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AC7" w:rsidRPr="00543352" w:rsidRDefault="00044AC7" w:rsidP="00044AC7">
      <w:pPr>
        <w:spacing w:after="0"/>
        <w:ind w:left="1988" w:hanging="1988"/>
        <w:jc w:val="both"/>
        <w:rPr>
          <w:rFonts w:ascii="Arial" w:hAnsi="Arial" w:cs="Arial"/>
          <w:b/>
          <w:sz w:val="24"/>
          <w:lang w:val="en-US" w:eastAsia="zh-CN"/>
        </w:rPr>
      </w:pPr>
      <w:r>
        <w:rPr>
          <w:rFonts w:ascii="Arial" w:hAnsi="Arial" w:cs="Arial"/>
          <w:b/>
          <w:sz w:val="24"/>
          <w:lang w:val="en-US"/>
        </w:rPr>
        <w:t>3GPP TSG RAN WG1 Meeting #10</w:t>
      </w:r>
      <w:r>
        <w:rPr>
          <w:rFonts w:ascii="Arial" w:hAnsi="Arial" w:cs="Arial" w:hint="eastAsia"/>
          <w:b/>
          <w:sz w:val="24"/>
          <w:lang w:val="en-US" w:eastAsia="zh-CN"/>
        </w:rPr>
        <w:t xml:space="preserve">1   </w:t>
      </w:r>
      <w:r>
        <w:rPr>
          <w:rFonts w:ascii="Arial" w:hAnsi="Arial" w:cs="Arial"/>
          <w:b/>
          <w:sz w:val="24"/>
          <w:lang w:val="en-US"/>
        </w:rPr>
        <w:tab/>
      </w:r>
      <w:r>
        <w:rPr>
          <w:rFonts w:ascii="Arial" w:hAnsi="Arial" w:cs="Arial" w:hint="eastAsia"/>
          <w:b/>
          <w:sz w:val="24"/>
          <w:lang w:val="en-US" w:eastAsia="zh-CN"/>
        </w:rPr>
        <w:t xml:space="preserve">  </w:t>
      </w:r>
      <w:r>
        <w:rPr>
          <w:rFonts w:ascii="Arial" w:hAnsi="Arial" w:cs="Arial"/>
          <w:b/>
          <w:sz w:val="24"/>
          <w:lang w:val="en-US"/>
        </w:rPr>
        <w:tab/>
      </w:r>
      <w:r>
        <w:rPr>
          <w:rFonts w:ascii="Arial" w:hAnsi="Arial" w:cs="Arial"/>
          <w:b/>
          <w:sz w:val="24"/>
          <w:lang w:val="en-US"/>
        </w:rPr>
        <w:tab/>
      </w:r>
      <w:r>
        <w:rPr>
          <w:rFonts w:ascii="Arial" w:eastAsiaTheme="minorEastAsia" w:hAnsi="Arial" w:cs="Arial" w:hint="eastAsia"/>
          <w:b/>
          <w:sz w:val="24"/>
          <w:lang w:val="en-US" w:eastAsia="zh-CN"/>
        </w:rPr>
        <w:t xml:space="preserve">                                   </w:t>
      </w:r>
      <w:r w:rsidRPr="00543352">
        <w:rPr>
          <w:rFonts w:ascii="Arial" w:hAnsi="Arial" w:cs="Arial"/>
          <w:b/>
          <w:sz w:val="24"/>
          <w:lang w:val="en-US"/>
        </w:rPr>
        <w:t>R1-</w:t>
      </w:r>
      <w:r>
        <w:rPr>
          <w:rFonts w:ascii="Arial" w:hAnsi="Arial" w:cs="Arial"/>
          <w:b/>
          <w:sz w:val="24"/>
          <w:lang w:val="en-US"/>
        </w:rPr>
        <w:t>20</w:t>
      </w:r>
      <w:r w:rsidR="00F27422">
        <w:rPr>
          <w:rFonts w:ascii="Arial" w:hAnsi="Arial" w:cs="Arial" w:hint="eastAsia"/>
          <w:b/>
          <w:sz w:val="24"/>
          <w:lang w:val="en-US" w:eastAsia="zh-CN"/>
        </w:rPr>
        <w:t>0</w:t>
      </w:r>
      <w:r w:rsidR="00347B3C" w:rsidRPr="00347B3C">
        <w:rPr>
          <w:rFonts w:ascii="Arial" w:hAnsi="Arial" w:cs="Arial"/>
          <w:b/>
          <w:sz w:val="24"/>
          <w:lang w:val="en-US" w:eastAsia="zh-CN"/>
        </w:rPr>
        <w:t>3642</w:t>
      </w:r>
    </w:p>
    <w:p w:rsidR="00044AC7" w:rsidRPr="00543352" w:rsidRDefault="00044AC7" w:rsidP="00044AC7">
      <w:pPr>
        <w:spacing w:after="0"/>
        <w:ind w:left="1988" w:hanging="1988"/>
        <w:jc w:val="both"/>
        <w:rPr>
          <w:rFonts w:ascii="Arial" w:hAnsi="Arial" w:cs="Arial"/>
          <w:b/>
          <w:sz w:val="24"/>
          <w:lang w:val="en-US"/>
        </w:rPr>
      </w:pPr>
      <w:r>
        <w:rPr>
          <w:rFonts w:ascii="Arial" w:hAnsi="Arial" w:cs="Arial" w:hint="eastAsia"/>
          <w:b/>
          <w:sz w:val="24"/>
          <w:lang w:val="en-US" w:eastAsia="zh-CN"/>
        </w:rPr>
        <w:t>e-meeting</w:t>
      </w:r>
      <w:r w:rsidRPr="00D31898">
        <w:rPr>
          <w:rFonts w:ascii="Arial" w:hAnsi="Arial" w:cs="Arial"/>
          <w:b/>
          <w:sz w:val="24"/>
          <w:lang w:val="en-US"/>
        </w:rPr>
        <w:t xml:space="preserve">, </w:t>
      </w:r>
      <w:r>
        <w:rPr>
          <w:rFonts w:ascii="Arial" w:hAnsi="Arial" w:cs="Arial"/>
          <w:b/>
          <w:sz w:val="24"/>
          <w:lang w:val="en-US"/>
        </w:rPr>
        <w:t>2</w:t>
      </w:r>
      <w:r>
        <w:rPr>
          <w:rFonts w:ascii="Arial" w:hAnsi="Arial" w:cs="Arial" w:hint="eastAsia"/>
          <w:b/>
          <w:sz w:val="24"/>
          <w:lang w:val="en-US" w:eastAsia="zh-CN"/>
        </w:rPr>
        <w:t>5</w:t>
      </w:r>
      <w:r w:rsidRPr="00D31898">
        <w:rPr>
          <w:rFonts w:ascii="Arial" w:hAnsi="Arial" w:cs="Arial" w:hint="eastAsia"/>
          <w:b/>
          <w:sz w:val="24"/>
          <w:vertAlign w:val="superscript"/>
          <w:lang w:val="en-US" w:eastAsia="zh-CN"/>
        </w:rPr>
        <w:t>th</w:t>
      </w:r>
      <w:r>
        <w:rPr>
          <w:rFonts w:ascii="Arial" w:hAnsi="Arial" w:cs="Arial"/>
          <w:b/>
          <w:sz w:val="24"/>
          <w:lang w:val="en-US"/>
        </w:rPr>
        <w:t xml:space="preserve"> </w:t>
      </w:r>
      <w:r>
        <w:rPr>
          <w:rFonts w:ascii="Arial" w:hAnsi="Arial" w:cs="Arial" w:hint="eastAsia"/>
          <w:b/>
          <w:sz w:val="24"/>
          <w:lang w:val="en-US" w:eastAsia="zh-CN"/>
        </w:rPr>
        <w:t>May</w:t>
      </w:r>
      <w:r>
        <w:rPr>
          <w:rFonts w:ascii="Arial" w:hAnsi="Arial" w:cs="Arial"/>
          <w:b/>
          <w:sz w:val="24"/>
          <w:lang w:val="en-US"/>
        </w:rPr>
        <w:t xml:space="preserve"> – </w:t>
      </w:r>
      <w:r>
        <w:rPr>
          <w:rFonts w:ascii="Arial" w:hAnsi="Arial" w:cs="Arial" w:hint="eastAsia"/>
          <w:b/>
          <w:sz w:val="24"/>
          <w:lang w:val="en-US" w:eastAsia="zh-CN"/>
        </w:rPr>
        <w:t>5</w:t>
      </w:r>
      <w:r w:rsidRPr="00D31898">
        <w:rPr>
          <w:rFonts w:ascii="Arial" w:hAnsi="Arial" w:cs="Arial" w:hint="eastAsia"/>
          <w:b/>
          <w:sz w:val="24"/>
          <w:vertAlign w:val="superscript"/>
          <w:lang w:val="en-US" w:eastAsia="zh-CN"/>
        </w:rPr>
        <w:t>th</w:t>
      </w:r>
      <w:r>
        <w:rPr>
          <w:rFonts w:ascii="Arial" w:hAnsi="Arial" w:cs="Arial"/>
          <w:b/>
          <w:sz w:val="24"/>
          <w:lang w:val="en-US"/>
        </w:rPr>
        <w:t xml:space="preserve"> </w:t>
      </w:r>
      <w:r>
        <w:rPr>
          <w:rFonts w:ascii="Arial" w:hAnsi="Arial" w:cs="Arial" w:hint="eastAsia"/>
          <w:b/>
          <w:sz w:val="24"/>
          <w:lang w:val="en-US" w:eastAsia="zh-CN"/>
        </w:rPr>
        <w:t>June</w:t>
      </w:r>
      <w:r>
        <w:rPr>
          <w:rFonts w:ascii="Arial" w:hAnsi="Arial" w:cs="Arial"/>
          <w:b/>
          <w:sz w:val="24"/>
          <w:lang w:val="en-US"/>
        </w:rPr>
        <w:t xml:space="preserve"> 2020</w:t>
      </w:r>
    </w:p>
    <w:p w:rsidR="005972C9" w:rsidRPr="00543352" w:rsidRDefault="005972C9" w:rsidP="00107C18">
      <w:pPr>
        <w:spacing w:after="0"/>
        <w:ind w:left="1988" w:hanging="1988"/>
        <w:jc w:val="both"/>
        <w:rPr>
          <w:rFonts w:ascii="Arial" w:hAnsi="Arial" w:cs="Arial"/>
          <w:b/>
          <w:sz w:val="22"/>
          <w:lang w:val="en-US"/>
        </w:rPr>
      </w:pPr>
    </w:p>
    <w:p w:rsidR="005972C9" w:rsidRPr="00CD1841" w:rsidRDefault="005972C9" w:rsidP="00107C18">
      <w:pPr>
        <w:spacing w:after="0"/>
        <w:ind w:left="1988" w:hanging="1988"/>
        <w:jc w:val="both"/>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E52EB4">
        <w:rPr>
          <w:rFonts w:ascii="Arial" w:hAnsi="Arial" w:cs="Arial"/>
          <w:b/>
          <w:sz w:val="24"/>
          <w:lang w:val="en-US"/>
        </w:rPr>
        <w:t>CATT</w:t>
      </w:r>
    </w:p>
    <w:p w:rsidR="005972C9" w:rsidRPr="00CD1841" w:rsidRDefault="005972C9" w:rsidP="00107C18">
      <w:pPr>
        <w:spacing w:after="0"/>
        <w:ind w:left="1988" w:hanging="1988"/>
        <w:jc w:val="both"/>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BF35E0" w:rsidRPr="00BF35E0">
        <w:rPr>
          <w:rFonts w:ascii="Arial" w:hAnsi="Arial" w:cs="Arial"/>
          <w:b/>
          <w:sz w:val="24"/>
          <w:lang w:val="en-US"/>
        </w:rPr>
        <w:t>Discussion of NR positioning enhancements</w:t>
      </w:r>
    </w:p>
    <w:p w:rsidR="005972C9" w:rsidRPr="00BF35E0" w:rsidRDefault="005972C9" w:rsidP="00107C18">
      <w:pPr>
        <w:spacing w:after="0"/>
        <w:ind w:left="1988" w:hanging="1988"/>
        <w:jc w:val="both"/>
        <w:rPr>
          <w:rFonts w:ascii="Arial" w:eastAsiaTheme="minorEastAsia" w:hAnsi="Arial" w:cs="Arial"/>
          <w:b/>
          <w:sz w:val="24"/>
          <w:lang w:val="en-US" w:eastAsia="zh-CN"/>
        </w:rPr>
      </w:pPr>
      <w:r w:rsidRPr="00CD1841">
        <w:rPr>
          <w:rFonts w:ascii="Arial" w:hAnsi="Arial" w:cs="Arial"/>
          <w:b/>
          <w:sz w:val="24"/>
          <w:lang w:val="en-US"/>
        </w:rPr>
        <w:t>Agenda item:</w:t>
      </w:r>
      <w:r w:rsidRPr="00CD1841">
        <w:rPr>
          <w:rFonts w:ascii="Arial" w:hAnsi="Arial" w:cs="Arial"/>
          <w:b/>
          <w:sz w:val="24"/>
          <w:lang w:val="en-US"/>
        </w:rPr>
        <w:tab/>
      </w:r>
      <w:r w:rsidR="00985C8E" w:rsidRPr="00044AC7">
        <w:rPr>
          <w:rFonts w:ascii="Arial" w:hAnsi="Arial" w:cs="Arial"/>
          <w:b/>
          <w:sz w:val="24"/>
          <w:lang w:val="en-US"/>
        </w:rPr>
        <w:t>8.</w:t>
      </w:r>
      <w:r w:rsidR="00044AC7" w:rsidRPr="00044AC7">
        <w:rPr>
          <w:rFonts w:ascii="Arial" w:hAnsi="Arial" w:cs="Arial" w:hint="eastAsia"/>
          <w:b/>
          <w:sz w:val="24"/>
          <w:lang w:val="en-US" w:eastAsia="zh-CN"/>
        </w:rPr>
        <w:t>2</w:t>
      </w:r>
      <w:r w:rsidR="00985C8E" w:rsidRPr="00044AC7">
        <w:rPr>
          <w:rFonts w:ascii="Arial" w:hAnsi="Arial" w:cs="Arial"/>
          <w:b/>
          <w:sz w:val="24"/>
          <w:lang w:val="en-US"/>
        </w:rPr>
        <w:t>.</w:t>
      </w:r>
      <w:r w:rsidR="00BF35E0" w:rsidRPr="00044AC7">
        <w:rPr>
          <w:rFonts w:ascii="Arial" w:eastAsiaTheme="minorEastAsia" w:hAnsi="Arial" w:cs="Arial" w:hint="eastAsia"/>
          <w:b/>
          <w:sz w:val="24"/>
          <w:lang w:val="en-US" w:eastAsia="zh-CN"/>
        </w:rPr>
        <w:t>3</w:t>
      </w:r>
    </w:p>
    <w:p w:rsidR="005972C9" w:rsidRPr="00CD1841" w:rsidRDefault="005972C9" w:rsidP="00107C18">
      <w:pPr>
        <w:spacing w:after="0"/>
        <w:ind w:left="1988" w:hanging="1988"/>
        <w:jc w:val="both"/>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rsidR="005972C9" w:rsidRDefault="005972C9" w:rsidP="00107C18">
      <w:pPr>
        <w:pStyle w:val="3GPPH1"/>
        <w:tabs>
          <w:tab w:val="clear" w:pos="432"/>
          <w:tab w:val="num" w:pos="426"/>
        </w:tabs>
        <w:jc w:val="both"/>
        <w:rPr>
          <w:rFonts w:eastAsiaTheme="minorEastAsia"/>
          <w:lang w:eastAsia="zh-CN"/>
        </w:rPr>
      </w:pPr>
      <w:r>
        <w:t>Introduction</w:t>
      </w:r>
    </w:p>
    <w:p w:rsidR="00926E5E" w:rsidRPr="00926E5E" w:rsidRDefault="00926E5E" w:rsidP="00107C18">
      <w:pPr>
        <w:pStyle w:val="3GPPText"/>
        <w:rPr>
          <w:rFonts w:eastAsiaTheme="minorEastAsia"/>
          <w:lang w:val="en-GB" w:eastAsia="zh-CN"/>
        </w:rPr>
      </w:pPr>
    </w:p>
    <w:p w:rsidR="00442820" w:rsidRDefault="005972C9" w:rsidP="00107C18">
      <w:pPr>
        <w:pStyle w:val="3GPPText"/>
        <w:rPr>
          <w:lang w:eastAsia="ja-JP"/>
        </w:rPr>
      </w:pPr>
      <w:r>
        <w:t xml:space="preserve">At </w:t>
      </w:r>
      <w:r w:rsidR="00C17B12">
        <w:t>RAN#86</w:t>
      </w:r>
      <w:r>
        <w:t xml:space="preserve"> meeting, the </w:t>
      </w:r>
      <w:r w:rsidR="00C17B12">
        <w:t>study item on NR P</w:t>
      </w:r>
      <w:r>
        <w:t xml:space="preserve">ositioning </w:t>
      </w:r>
      <w:r w:rsidR="00C17B12">
        <w:t xml:space="preserve">Enhancements </w:t>
      </w:r>
      <w:r>
        <w:t xml:space="preserve">was approved </w:t>
      </w:r>
      <w:fldSimple w:instr=" REF _Ref524868549 \n \h  \* MERGEFORMAT ">
        <w:r w:rsidR="00861413">
          <w:t>[1]</w:t>
        </w:r>
      </w:fldSimple>
      <w:r>
        <w:t xml:space="preserve">. </w:t>
      </w:r>
      <w:r w:rsidR="005D7341">
        <w:t xml:space="preserve">From </w:t>
      </w:r>
      <w:r w:rsidR="006F4297">
        <w:t xml:space="preserve">RAN1’s </w:t>
      </w:r>
      <w:r w:rsidR="005D7341">
        <w:t>perspective</w:t>
      </w:r>
      <w:r w:rsidR="006F4297">
        <w:t>, t</w:t>
      </w:r>
      <w:r w:rsidR="006F4297">
        <w:rPr>
          <w:lang w:eastAsia="ja-JP"/>
        </w:rPr>
        <w:t>he SI</w:t>
      </w:r>
      <w:r w:rsidR="00442820" w:rsidRPr="00942D09">
        <w:rPr>
          <w:lang w:eastAsia="ja-JP"/>
        </w:rPr>
        <w:t xml:space="preserve"> includes the following objectives:</w:t>
      </w:r>
    </w:p>
    <w:p w:rsidR="00E135A4" w:rsidRDefault="004A45B3" w:rsidP="00107C18">
      <w:pPr>
        <w:pStyle w:val="3GPPText"/>
        <w:rPr>
          <w:rFonts w:eastAsiaTheme="minorEastAsia"/>
          <w:noProof/>
          <w:color w:val="948A54" w:themeColor="background2" w:themeShade="80"/>
          <w:lang w:eastAsia="zh-CN"/>
        </w:rPr>
      </w:pPr>
      <w:r>
        <w:rPr>
          <w:rFonts w:eastAsiaTheme="minorEastAsia"/>
          <w:noProof/>
          <w:color w:val="948A54" w:themeColor="background2" w:themeShade="80"/>
          <w:lang w:eastAsia="zh-CN"/>
        </w:rPr>
      </w:r>
      <w:r>
        <w:rPr>
          <w:rFonts w:eastAsiaTheme="minorEastAsia"/>
          <w:noProof/>
          <w:color w:val="948A54" w:themeColor="background2" w:themeShade="80"/>
          <w:lang w:eastAsia="zh-CN"/>
        </w:rPr>
        <w:pict>
          <v:shapetype id="_x0000_t202" coordsize="21600,21600" o:spt="202" path="m,l,21600r21600,l21600,xe">
            <v:stroke joinstyle="miter"/>
            <v:path gradientshapeok="t" o:connecttype="rect"/>
          </v:shapetype>
          <v:shape id="Text Box 4" o:spid="_x0000_s1026" type="#_x0000_t202" style="width:499.35pt;height:242.5pt;visibility:visible;mso-position-horizontal-relative:char;mso-position-vertical-relative:line">
            <v:textbox>
              <w:txbxContent>
                <w:p w:rsidR="003676BE" w:rsidRDefault="003676BE" w:rsidP="00CD2F9A">
                  <w:pPr>
                    <w:numPr>
                      <w:ilvl w:val="0"/>
                      <w:numId w:val="3"/>
                    </w:numPr>
                    <w:spacing w:after="180"/>
                    <w:ind w:right="-99"/>
                    <w:rPr>
                      <w:lang w:val="en-US" w:eastAsia="ja-JP"/>
                    </w:rPr>
                  </w:pPr>
                  <w:r w:rsidRPr="00986F48">
                    <w:rPr>
                      <w:lang w:val="en-US" w:eastAsia="ja-JP"/>
                    </w:rPr>
                    <w:t>Study enhancements and solutions necessary to support the</w:t>
                  </w:r>
                  <w:r>
                    <w:rPr>
                      <w:lang w:val="en-US" w:eastAsia="ja-JP"/>
                    </w:rPr>
                    <w:t xml:space="preserve"> high</w:t>
                  </w:r>
                  <w:r w:rsidRPr="00986F48">
                    <w:rPr>
                      <w:lang w:val="en-US" w:eastAsia="ja-JP"/>
                    </w:rPr>
                    <w:t xml:space="preserve"> </w:t>
                  </w:r>
                  <w:r>
                    <w:rPr>
                      <w:lang w:val="en-US" w:eastAsia="ja-JP"/>
                    </w:rPr>
                    <w:t>accuracy (horizontal and vertical), low latency, network efficiency (scalability, RS overhead, etc.), and device efficiency (power consumption, complexity, etc.) requirements</w:t>
                  </w:r>
                  <w:r w:rsidRPr="00986F48">
                    <w:rPr>
                      <w:lang w:val="en-US" w:eastAsia="ja-JP"/>
                    </w:rPr>
                    <w:t xml:space="preserve"> for commercial uses cases (</w:t>
                  </w:r>
                  <w:r>
                    <w:rPr>
                      <w:lang w:val="en-US" w:eastAsia="ja-JP"/>
                    </w:rPr>
                    <w:t>incl. general commercial use cases and specifically</w:t>
                  </w:r>
                  <w:r w:rsidRPr="00986F48">
                    <w:rPr>
                      <w:lang w:val="en-US" w:eastAsia="ja-JP"/>
                    </w:rPr>
                    <w:t xml:space="preserve"> (I)IoT use cases</w:t>
                  </w:r>
                  <w:r>
                    <w:rPr>
                      <w:lang w:val="en-US" w:eastAsia="ja-JP"/>
                    </w:rPr>
                    <w:t xml:space="preserve"> as exemplified in section 3 above (Justification)</w:t>
                  </w:r>
                  <w:r w:rsidRPr="00986F48">
                    <w:rPr>
                      <w:lang w:val="en-US" w:eastAsia="ja-JP"/>
                    </w:rPr>
                    <w:t>):</w:t>
                  </w:r>
                </w:p>
                <w:p w:rsidR="003676BE" w:rsidRPr="006B5A69" w:rsidRDefault="003676BE" w:rsidP="00CD2F9A">
                  <w:pPr>
                    <w:numPr>
                      <w:ilvl w:val="1"/>
                      <w:numId w:val="3"/>
                    </w:numPr>
                    <w:spacing w:after="180"/>
                    <w:ind w:right="-99"/>
                    <w:rPr>
                      <w:lang w:val="en-US" w:eastAsia="ja-JP"/>
                    </w:rPr>
                  </w:pPr>
                  <w:r w:rsidRPr="006B5A69">
                    <w:rPr>
                      <w:lang w:val="en-US" w:eastAsia="ja-JP"/>
                    </w:rPr>
                    <w:t xml:space="preserve">Define additional scenarios (e.g. (I)IoT) </w:t>
                  </w:r>
                  <w:r>
                    <w:rPr>
                      <w:lang w:val="en-US" w:eastAsia="ja-JP"/>
                    </w:rPr>
                    <w:t xml:space="preserve">based on TR 38.901 </w:t>
                  </w:r>
                  <w:r w:rsidRPr="006B5A69">
                    <w:rPr>
                      <w:lang w:val="en-US" w:eastAsia="ja-JP"/>
                    </w:rPr>
                    <w:t>to evaluate the performance for the use cases (e.g. (I)IoT). [RAN1]</w:t>
                  </w:r>
                </w:p>
                <w:p w:rsidR="003676BE" w:rsidRDefault="003676BE" w:rsidP="00CD2F9A">
                  <w:pPr>
                    <w:numPr>
                      <w:ilvl w:val="1"/>
                      <w:numId w:val="3"/>
                    </w:numPr>
                    <w:spacing w:after="180"/>
                    <w:ind w:right="-99"/>
                    <w:rPr>
                      <w:lang w:val="en-US" w:eastAsia="ja-JP"/>
                    </w:rPr>
                  </w:pPr>
                  <w:r w:rsidRPr="006B5A69">
                    <w:rPr>
                      <w:lang w:val="en-US" w:eastAsia="ja-JP"/>
                    </w:rPr>
                    <w:t>Evaluate the achievable positioning</w:t>
                  </w:r>
                  <w:r w:rsidRPr="00986F48">
                    <w:rPr>
                      <w:lang w:val="en-US" w:eastAsia="ja-JP"/>
                    </w:rPr>
                    <w:t xml:space="preserve"> accuracy and latency with the Rel-16 positioning solutions in </w:t>
                  </w:r>
                  <w:r>
                    <w:rPr>
                      <w:lang w:val="en-US" w:eastAsia="ja-JP"/>
                    </w:rPr>
                    <w:t>(</w:t>
                  </w:r>
                  <w:r w:rsidRPr="00986F48">
                    <w:rPr>
                      <w:lang w:val="en-US" w:eastAsia="ja-JP"/>
                    </w:rPr>
                    <w:t>I</w:t>
                  </w:r>
                  <w:r>
                    <w:rPr>
                      <w:lang w:val="en-US" w:eastAsia="ja-JP"/>
                    </w:rPr>
                    <w:t>)</w:t>
                  </w:r>
                  <w:r w:rsidRPr="00986F48">
                    <w:rPr>
                      <w:lang w:val="en-US" w:eastAsia="ja-JP"/>
                    </w:rPr>
                    <w:t>IoT scenarios and identify any performance gaps. [RAN1]</w:t>
                  </w:r>
                  <w:r w:rsidRPr="00986F48">
                    <w:rPr>
                      <w:lang w:val="en-US" w:eastAsia="ja-JP"/>
                    </w:rPr>
                    <w:tab/>
                  </w:r>
                </w:p>
                <w:p w:rsidR="003676BE" w:rsidRDefault="003676BE" w:rsidP="00CD2F9A">
                  <w:pPr>
                    <w:numPr>
                      <w:ilvl w:val="1"/>
                      <w:numId w:val="3"/>
                    </w:numPr>
                    <w:spacing w:after="180"/>
                    <w:ind w:right="-99"/>
                    <w:rPr>
                      <w:lang w:val="en-US" w:eastAsia="ja-JP"/>
                    </w:rPr>
                  </w:pPr>
                  <w:r w:rsidRPr="006B5A69">
                    <w:rPr>
                      <w:lang w:val="en-US" w:eastAsia="ja-JP"/>
                    </w:rPr>
                    <w:t xml:space="preserve">Identify </w:t>
                  </w:r>
                  <w:r>
                    <w:rPr>
                      <w:lang w:val="en-US" w:eastAsia="ja-JP"/>
                    </w:rPr>
                    <w:t xml:space="preserve">and evaluate </w:t>
                  </w:r>
                  <w:r w:rsidRPr="006B5A69">
                    <w:rPr>
                      <w:lang w:val="en-US" w:eastAsia="ja-JP"/>
                    </w:rPr>
                    <w:t>positioning techniques, DL/UL positioning reference signals</w:t>
                  </w:r>
                  <w:r w:rsidRPr="00986F48">
                    <w:rPr>
                      <w:lang w:val="en-US" w:eastAsia="ja-JP"/>
                    </w:rPr>
                    <w:t>, signalling and procedures</w:t>
                  </w:r>
                  <w:r>
                    <w:rPr>
                      <w:lang w:val="en-US" w:eastAsia="ja-JP"/>
                    </w:rPr>
                    <w:t xml:space="preserve"> </w:t>
                  </w:r>
                  <w:r>
                    <w:rPr>
                      <w:lang w:val="en-US"/>
                    </w:rPr>
                    <w:t xml:space="preserve">for </w:t>
                  </w:r>
                  <w:r w:rsidRPr="00316089">
                    <w:t>improved accuracy</w:t>
                  </w:r>
                  <w:r>
                    <w:t xml:space="preserve">, </w:t>
                  </w:r>
                  <w:r>
                    <w:rPr>
                      <w:lang w:val="en-US"/>
                    </w:rPr>
                    <w:t xml:space="preserve">reduced </w:t>
                  </w:r>
                  <w:r w:rsidRPr="00316089">
                    <w:t>latency</w:t>
                  </w:r>
                  <w:r>
                    <w:t>,</w:t>
                  </w:r>
                  <w:r w:rsidRPr="00A95966">
                    <w:rPr>
                      <w:lang w:val="en-US" w:eastAsia="ja-JP"/>
                    </w:rPr>
                    <w:t xml:space="preserve"> </w:t>
                  </w:r>
                  <w:r>
                    <w:rPr>
                      <w:lang w:val="en-US" w:eastAsia="ja-JP"/>
                    </w:rPr>
                    <w:t>network efficiency, and device efficiency</w:t>
                  </w:r>
                  <w:r>
                    <w:t>.</w:t>
                  </w:r>
                  <w:r>
                    <w:rPr>
                      <w:lang w:val="en-US" w:eastAsia="ja-JP"/>
                    </w:rPr>
                    <w:br/>
                    <w:t>Enhancements to Rel-16 positioning techniques, if they meet the requirements, will be prioritized, and new techniques will not be considered in this case.</w:t>
                  </w:r>
                  <w:r w:rsidRPr="00615C52">
                    <w:rPr>
                      <w:lang w:val="en-US" w:eastAsia="ja-JP"/>
                    </w:rPr>
                    <w:t xml:space="preserve"> </w:t>
                  </w:r>
                  <w:r>
                    <w:rPr>
                      <w:lang w:val="en-US" w:eastAsia="ja-JP"/>
                    </w:rPr>
                    <w:t>[RAN1, RAN2]</w:t>
                  </w:r>
                </w:p>
                <w:p w:rsidR="003676BE" w:rsidRPr="00494806" w:rsidRDefault="003676BE" w:rsidP="00494806">
                  <w:pPr>
                    <w:ind w:left="1530" w:right="-99" w:hanging="900"/>
                    <w:rPr>
                      <w:lang w:val="en-US" w:eastAsia="ja-JP"/>
                    </w:rPr>
                  </w:pPr>
                  <w:r w:rsidRPr="00494806">
                    <w:rPr>
                      <w:lang w:val="en-US" w:eastAsia="ja-JP"/>
                    </w:rPr>
                    <w:t>NOTE 1:</w:t>
                  </w:r>
                  <w:r w:rsidRPr="00494806">
                    <w:rPr>
                      <w:lang w:val="en-US" w:eastAsia="ja-JP"/>
                    </w:rPr>
                    <w:tab/>
                    <w:t>Sidelink is not part of this objective.</w:t>
                  </w:r>
                </w:p>
                <w:p w:rsidR="003676BE" w:rsidRDefault="003676BE" w:rsidP="002F6DF8">
                  <w:pPr>
                    <w:ind w:left="1530" w:right="-99" w:hanging="900"/>
                    <w:rPr>
                      <w:lang w:val="en-US" w:eastAsia="ja-JP"/>
                    </w:rPr>
                  </w:pPr>
                  <w:r>
                    <w:rPr>
                      <w:lang w:val="en-US" w:eastAsia="ja-JP"/>
                    </w:rPr>
                    <w:t>NOTE 2:</w:t>
                  </w:r>
                  <w:r>
                    <w:rPr>
                      <w:lang w:val="en-US" w:eastAsia="ja-JP"/>
                    </w:rPr>
                    <w:tab/>
                    <w:t>Involve RAN4 for validating assumptions for the systems evaluations where appropriate.</w:t>
                  </w:r>
                </w:p>
                <w:p w:rsidR="003676BE" w:rsidRDefault="003676BE" w:rsidP="002F6DF8">
                  <w:pPr>
                    <w:ind w:left="1530" w:right="-99" w:hanging="900"/>
                    <w:rPr>
                      <w:lang w:val="en-US" w:eastAsia="ja-JP"/>
                    </w:rPr>
                  </w:pPr>
                  <w:r>
                    <w:rPr>
                      <w:lang w:val="en-US" w:eastAsia="ja-JP"/>
                    </w:rPr>
                    <w:t>NOTE 3:</w:t>
                  </w:r>
                  <w:r>
                    <w:rPr>
                      <w:lang w:val="en-US" w:eastAsia="ja-JP"/>
                    </w:rPr>
                    <w:tab/>
                  </w:r>
                  <w:r w:rsidRPr="00693C0D">
                    <w:rPr>
                      <w:lang w:val="en-US" w:eastAsia="ja-JP"/>
                    </w:rPr>
                    <w:t>The commercial use cases and requirements are appli</w:t>
                  </w:r>
                  <w:r w:rsidRPr="00766CD7">
                    <w:rPr>
                      <w:lang w:val="en-US" w:eastAsia="ja-JP"/>
                    </w:rPr>
                    <w:t xml:space="preserve">cable to a </w:t>
                  </w:r>
                  <w:r w:rsidRPr="00841D78">
                    <w:rPr>
                      <w:lang w:val="en-US" w:eastAsia="ja-JP"/>
                    </w:rPr>
                    <w:t>l</w:t>
                  </w:r>
                  <w:r w:rsidRPr="00693C0D">
                    <w:rPr>
                      <w:lang w:val="en-US" w:eastAsia="ja-JP"/>
                    </w:rPr>
                    <w:t>imited geographic area</w:t>
                  </w:r>
                  <w:r>
                    <w:rPr>
                      <w:lang w:val="en-US" w:eastAsia="ja-JP"/>
                    </w:rPr>
                    <w:t>.</w:t>
                  </w:r>
                </w:p>
                <w:p w:rsidR="003676BE" w:rsidRPr="002F6DF8" w:rsidRDefault="003676BE" w:rsidP="002F6DF8"/>
              </w:txbxContent>
            </v:textbox>
            <w10:wrap type="none"/>
            <w10:anchorlock/>
          </v:shape>
        </w:pict>
      </w:r>
    </w:p>
    <w:p w:rsidR="005D7341" w:rsidRDefault="00FC5DAF" w:rsidP="00107C18">
      <w:pPr>
        <w:pStyle w:val="3GPPText"/>
      </w:pPr>
      <w:r>
        <w:t xml:space="preserve">As stated </w:t>
      </w:r>
      <w:r w:rsidR="005D7341">
        <w:t xml:space="preserve">above, the SI will </w:t>
      </w:r>
      <w:r w:rsidR="0086021C">
        <w:rPr>
          <w:rFonts w:hint="eastAsia"/>
          <w:lang w:eastAsia="zh-CN"/>
        </w:rPr>
        <w:t>i</w:t>
      </w:r>
      <w:r w:rsidR="00A90A2F" w:rsidRPr="006B5A69">
        <w:rPr>
          <w:lang w:eastAsia="ja-JP"/>
        </w:rPr>
        <w:t xml:space="preserve">dentify </w:t>
      </w:r>
      <w:r w:rsidR="00A90A2F">
        <w:rPr>
          <w:lang w:eastAsia="ja-JP"/>
        </w:rPr>
        <w:t xml:space="preserve">and evaluate </w:t>
      </w:r>
      <w:r w:rsidR="00A90A2F" w:rsidRPr="006B5A69">
        <w:rPr>
          <w:lang w:eastAsia="ja-JP"/>
        </w:rPr>
        <w:t>positioning techniques, DL/UL positioning reference signals</w:t>
      </w:r>
      <w:r w:rsidR="00A90A2F" w:rsidRPr="00986F48">
        <w:rPr>
          <w:lang w:eastAsia="ja-JP"/>
        </w:rPr>
        <w:t>, signalling and procedures</w:t>
      </w:r>
      <w:r w:rsidR="00A90A2F">
        <w:rPr>
          <w:lang w:eastAsia="ja-JP"/>
        </w:rPr>
        <w:t xml:space="preserve"> </w:t>
      </w:r>
      <w:r w:rsidR="00A90A2F">
        <w:t xml:space="preserve">for </w:t>
      </w:r>
      <w:r w:rsidR="00A90A2F" w:rsidRPr="00316089">
        <w:t>improved accuracy</w:t>
      </w:r>
      <w:r w:rsidR="00A90A2F">
        <w:t xml:space="preserve">, reduced </w:t>
      </w:r>
      <w:r w:rsidR="00A90A2F" w:rsidRPr="00316089">
        <w:t>latency</w:t>
      </w:r>
      <w:r w:rsidR="00A90A2F">
        <w:t>,</w:t>
      </w:r>
      <w:r w:rsidR="00A90A2F" w:rsidRPr="00A95966">
        <w:rPr>
          <w:lang w:eastAsia="ja-JP"/>
        </w:rPr>
        <w:t xml:space="preserve"> </w:t>
      </w:r>
      <w:r w:rsidR="00A90A2F">
        <w:rPr>
          <w:lang w:eastAsia="ja-JP"/>
        </w:rPr>
        <w:t>network efficiency, and device efficiency</w:t>
      </w:r>
      <w:r w:rsidR="00A90A2F">
        <w:t>.</w:t>
      </w:r>
    </w:p>
    <w:p w:rsidR="005972C9" w:rsidRDefault="002F6DF8" w:rsidP="00107C18">
      <w:pPr>
        <w:pStyle w:val="3GPPText"/>
      </w:pPr>
      <w:r w:rsidRPr="00152365">
        <w:rPr>
          <w:rFonts w:eastAsia="PMingLiU" w:hint="eastAsia"/>
          <w:lang w:eastAsia="zh-TW"/>
        </w:rPr>
        <w:t>This contribution</w:t>
      </w:r>
      <w:r w:rsidRPr="00152365">
        <w:rPr>
          <w:rFonts w:eastAsiaTheme="minorEastAsia" w:hint="eastAsia"/>
          <w:lang w:eastAsia="zh-CN"/>
        </w:rPr>
        <w:t xml:space="preserve"> discusses</w:t>
      </w:r>
      <w:r>
        <w:rPr>
          <w:rFonts w:eastAsiaTheme="minorEastAsia" w:hint="eastAsia"/>
          <w:lang w:eastAsia="zh-CN"/>
        </w:rPr>
        <w:t xml:space="preserve"> </w:t>
      </w:r>
      <w:r w:rsidRPr="002F6DF8">
        <w:rPr>
          <w:rFonts w:eastAsiaTheme="minorEastAsia"/>
          <w:lang w:eastAsia="zh-CN"/>
        </w:rPr>
        <w:t>NR Positioning Enhancements</w:t>
      </w:r>
      <w:r w:rsidRPr="00152365">
        <w:rPr>
          <w:rFonts w:eastAsiaTheme="minorEastAsia" w:hint="eastAsia"/>
          <w:lang w:eastAsia="zh-CN"/>
        </w:rPr>
        <w:t xml:space="preserve">. </w:t>
      </w:r>
      <w:r w:rsidRPr="00152365">
        <w:rPr>
          <w:rFonts w:eastAsiaTheme="minorEastAsia"/>
          <w:lang w:eastAsia="zh-CN"/>
        </w:rPr>
        <w:t xml:space="preserve">Section 2 discusses </w:t>
      </w:r>
      <w:r w:rsidR="006F4317">
        <w:rPr>
          <w:rFonts w:eastAsiaTheme="minorEastAsia" w:hint="eastAsia"/>
          <w:lang w:eastAsia="zh-CN"/>
        </w:rPr>
        <w:t>DL PRS and UL PRS enhancements</w:t>
      </w:r>
      <w:r w:rsidR="000E7372">
        <w:rPr>
          <w:rFonts w:eastAsiaTheme="minorEastAsia" w:hint="eastAsia"/>
          <w:lang w:eastAsia="zh-CN"/>
        </w:rPr>
        <w:t xml:space="preserve"> and other </w:t>
      </w:r>
      <w:r w:rsidR="000E7372">
        <w:rPr>
          <w:rFonts w:eastAsiaTheme="minorEastAsia"/>
          <w:lang w:eastAsia="zh-CN"/>
        </w:rPr>
        <w:t>enhancements</w:t>
      </w:r>
      <w:r w:rsidR="00433863">
        <w:rPr>
          <w:rFonts w:eastAsiaTheme="minorEastAsia" w:hint="eastAsia"/>
          <w:lang w:eastAsia="zh-CN"/>
        </w:rPr>
        <w:t>. Section 3 discusses</w:t>
      </w:r>
      <w:r w:rsidR="00A90A2F">
        <w:rPr>
          <w:rFonts w:eastAsiaTheme="minorEastAsia" w:hint="eastAsia"/>
          <w:lang w:eastAsia="zh-CN"/>
        </w:rPr>
        <w:t xml:space="preserve"> </w:t>
      </w:r>
      <w:r w:rsidR="007851F9">
        <w:rPr>
          <w:rFonts w:hint="eastAsia"/>
          <w:lang w:eastAsia="zh-CN"/>
        </w:rPr>
        <w:t>C</w:t>
      </w:r>
      <w:r w:rsidR="007851F9" w:rsidRPr="00E47BE3">
        <w:rPr>
          <w:lang w:eastAsia="zh-CN"/>
        </w:rPr>
        <w:t>arrier phase</w:t>
      </w:r>
      <w:r w:rsidR="007851F9">
        <w:rPr>
          <w:lang w:eastAsia="zh-CN"/>
        </w:rPr>
        <w:t xml:space="preserve">-based </w:t>
      </w:r>
      <w:r w:rsidR="007851F9" w:rsidRPr="00E47BE3">
        <w:rPr>
          <w:lang w:eastAsia="zh-CN"/>
        </w:rPr>
        <w:t>Positioning</w:t>
      </w:r>
      <w:r w:rsidR="00433863">
        <w:rPr>
          <w:rFonts w:eastAsiaTheme="minorEastAsia" w:hint="eastAsia"/>
          <w:lang w:eastAsia="zh-CN"/>
        </w:rPr>
        <w:t xml:space="preserve">. Section 4 </w:t>
      </w:r>
      <w:r w:rsidRPr="00152365">
        <w:rPr>
          <w:rFonts w:eastAsiaTheme="minorEastAsia"/>
          <w:lang w:eastAsia="zh-CN"/>
        </w:rPr>
        <w:t>summarize</w:t>
      </w:r>
      <w:r w:rsidRPr="00152365">
        <w:rPr>
          <w:rFonts w:eastAsiaTheme="minorEastAsia" w:hint="eastAsia"/>
          <w:lang w:eastAsia="zh-CN"/>
        </w:rPr>
        <w:t>s</w:t>
      </w:r>
      <w:r w:rsidRPr="00152365">
        <w:rPr>
          <w:rFonts w:eastAsiaTheme="minorEastAsia"/>
          <w:lang w:eastAsia="zh-CN"/>
        </w:rPr>
        <w:t xml:space="preserve"> the proposals </w:t>
      </w:r>
      <w:r>
        <w:rPr>
          <w:rFonts w:eastAsiaTheme="minorEastAsia"/>
          <w:lang w:eastAsia="zh-CN"/>
        </w:rPr>
        <w:t>with</w:t>
      </w:r>
      <w:r w:rsidRPr="00152365">
        <w:rPr>
          <w:rFonts w:eastAsiaTheme="minorEastAsia" w:hint="eastAsia"/>
          <w:lang w:eastAsia="zh-CN"/>
        </w:rPr>
        <w:t xml:space="preserve"> conclusion</w:t>
      </w:r>
      <w:r>
        <w:rPr>
          <w:rFonts w:eastAsiaTheme="minorEastAsia"/>
          <w:lang w:eastAsia="zh-CN"/>
        </w:rPr>
        <w:t>s</w:t>
      </w:r>
      <w:r w:rsidRPr="00152365">
        <w:rPr>
          <w:rFonts w:eastAsiaTheme="minorEastAsia" w:hint="eastAsia"/>
          <w:lang w:eastAsia="zh-CN"/>
        </w:rPr>
        <w:t>.</w:t>
      </w:r>
    </w:p>
    <w:p w:rsidR="006F4297" w:rsidRDefault="006F4297" w:rsidP="00107C18">
      <w:pPr>
        <w:pStyle w:val="3GPPText"/>
      </w:pPr>
    </w:p>
    <w:p w:rsidR="00205CB6" w:rsidRPr="00D84BD7" w:rsidRDefault="00164F4C" w:rsidP="00107C18">
      <w:pPr>
        <w:pStyle w:val="1"/>
        <w:jc w:val="both"/>
        <w:rPr>
          <w:rFonts w:eastAsiaTheme="minorEastAsia"/>
          <w:lang w:eastAsia="zh-CN"/>
        </w:rPr>
      </w:pPr>
      <w:r w:rsidRPr="00D84BD7">
        <w:rPr>
          <w:rFonts w:eastAsiaTheme="minorEastAsia" w:hint="eastAsia"/>
          <w:lang w:eastAsia="zh-CN"/>
        </w:rPr>
        <w:t xml:space="preserve">DL PRS and UL PRS </w:t>
      </w:r>
      <w:r w:rsidR="00205CB6" w:rsidRPr="00D84BD7">
        <w:rPr>
          <w:rFonts w:eastAsiaTheme="minorEastAsia" w:hint="eastAsia"/>
          <w:lang w:eastAsia="zh-CN"/>
        </w:rPr>
        <w:t>enhancements</w:t>
      </w:r>
    </w:p>
    <w:p w:rsidR="00AB4D9D" w:rsidRPr="00AB4D9D" w:rsidRDefault="00AB4D9D" w:rsidP="00AB4D9D">
      <w:pPr>
        <w:rPr>
          <w:lang w:eastAsia="zh-CN"/>
        </w:rPr>
      </w:pPr>
    </w:p>
    <w:p w:rsidR="005972C9" w:rsidRPr="006C1145" w:rsidRDefault="0003070E" w:rsidP="00205CB6">
      <w:pPr>
        <w:pStyle w:val="3GPPH2"/>
        <w:rPr>
          <w:lang w:eastAsia="zh-CN"/>
        </w:rPr>
      </w:pPr>
      <w:r>
        <w:rPr>
          <w:rFonts w:hint="eastAsia"/>
          <w:lang w:eastAsia="zh-CN"/>
        </w:rPr>
        <w:t xml:space="preserve">Downlink </w:t>
      </w:r>
      <w:r w:rsidR="00545F22">
        <w:rPr>
          <w:rFonts w:hint="eastAsia"/>
          <w:lang w:eastAsia="zh-CN"/>
        </w:rPr>
        <w:t xml:space="preserve">PRS </w:t>
      </w:r>
      <w:r>
        <w:rPr>
          <w:rFonts w:hint="eastAsia"/>
          <w:lang w:eastAsia="zh-CN"/>
        </w:rPr>
        <w:t>enhancement</w:t>
      </w:r>
      <w:r w:rsidR="002F6DF8">
        <w:rPr>
          <w:rFonts w:hint="eastAsia"/>
          <w:lang w:eastAsia="zh-CN"/>
        </w:rPr>
        <w:t>s</w:t>
      </w:r>
      <w:r w:rsidR="000F523C">
        <w:rPr>
          <w:rFonts w:hint="eastAsia"/>
          <w:lang w:eastAsia="zh-CN"/>
        </w:rPr>
        <w:t xml:space="preserve"> </w:t>
      </w:r>
    </w:p>
    <w:p w:rsidR="006E4884" w:rsidRPr="006E4884" w:rsidRDefault="006E4884" w:rsidP="00107C18">
      <w:pPr>
        <w:jc w:val="both"/>
        <w:rPr>
          <w:rFonts w:eastAsiaTheme="minorEastAsia"/>
          <w:lang w:eastAsia="zh-CN"/>
        </w:rPr>
      </w:pPr>
    </w:p>
    <w:p w:rsidR="006E4884" w:rsidRDefault="00AE6C0E" w:rsidP="00107C18">
      <w:pPr>
        <w:pStyle w:val="3"/>
        <w:jc w:val="both"/>
        <w:rPr>
          <w:rFonts w:eastAsiaTheme="minorEastAsia"/>
          <w:lang w:val="en-US" w:eastAsia="zh-CN"/>
        </w:rPr>
      </w:pPr>
      <w:r>
        <w:rPr>
          <w:rFonts w:eastAsiaTheme="minorEastAsia" w:hint="eastAsia"/>
          <w:lang w:val="en-US" w:eastAsia="zh-CN"/>
        </w:rPr>
        <w:t xml:space="preserve">DL </w:t>
      </w:r>
      <w:r w:rsidR="008826FD">
        <w:rPr>
          <w:rFonts w:eastAsiaTheme="minorEastAsia" w:hint="eastAsia"/>
          <w:lang w:val="en-US" w:eastAsia="zh-CN"/>
        </w:rPr>
        <w:t>P-PRS and S-PRS</w:t>
      </w:r>
    </w:p>
    <w:p w:rsidR="000D368E" w:rsidRDefault="000D368E" w:rsidP="00107C18">
      <w:pPr>
        <w:jc w:val="both"/>
      </w:pPr>
      <w:r>
        <w:t xml:space="preserve">In </w:t>
      </w:r>
      <w:r>
        <w:rPr>
          <w:rFonts w:hint="eastAsia"/>
          <w:lang w:eastAsia="zh-CN"/>
        </w:rPr>
        <w:t>NR Rel-16</w:t>
      </w:r>
      <w:r>
        <w:t xml:space="preserve">, the </w:t>
      </w:r>
      <w:r>
        <w:rPr>
          <w:rFonts w:hint="eastAsia"/>
          <w:lang w:eastAsia="zh-CN"/>
        </w:rPr>
        <w:t xml:space="preserve">DL </w:t>
      </w:r>
      <w:r>
        <w:t xml:space="preserve">PRS signals from a cell are transmitted with a configured </w:t>
      </w:r>
      <w:r>
        <w:rPr>
          <w:rFonts w:eastAsia="Times New Roman"/>
        </w:rPr>
        <w:t xml:space="preserve">transmission pattern, i.e., with a </w:t>
      </w:r>
      <w:r>
        <w:t xml:space="preserve">configured </w:t>
      </w:r>
      <w:r>
        <w:rPr>
          <w:rFonts w:eastAsia="Times New Roman"/>
        </w:rPr>
        <w:t xml:space="preserve">transmission </w:t>
      </w:r>
      <w:r>
        <w:t>time period, a transmission</w:t>
      </w:r>
      <w:r>
        <w:rPr>
          <w:rFonts w:eastAsia="Times New Roman"/>
        </w:rPr>
        <w:t xml:space="preserve"> </w:t>
      </w:r>
      <w:r>
        <w:t xml:space="preserve">time duration, and a transmission offset. In the </w:t>
      </w:r>
      <w:r>
        <w:rPr>
          <w:rFonts w:eastAsia="Times New Roman"/>
        </w:rPr>
        <w:t xml:space="preserve">transmission </w:t>
      </w:r>
      <w:r>
        <w:t xml:space="preserve">time duration, the </w:t>
      </w:r>
      <w:r>
        <w:rPr>
          <w:rFonts w:hint="eastAsia"/>
          <w:lang w:eastAsia="zh-CN"/>
        </w:rPr>
        <w:t xml:space="preserve">DL </w:t>
      </w:r>
      <w:r>
        <w:lastRenderedPageBreak/>
        <w:t xml:space="preserve">PRS signals are mapped to the defined PRS REs in PRS OFDM symbols in the configured </w:t>
      </w:r>
      <w:r>
        <w:rPr>
          <w:rFonts w:hint="eastAsia"/>
          <w:lang w:eastAsia="zh-CN"/>
        </w:rPr>
        <w:t xml:space="preserve">DL </w:t>
      </w:r>
      <w:r>
        <w:t>PRS</w:t>
      </w:r>
      <w:r>
        <w:rPr>
          <w:rFonts w:hint="eastAsia"/>
          <w:lang w:eastAsia="zh-CN"/>
        </w:rPr>
        <w:t xml:space="preserve"> RE patterns</w:t>
      </w:r>
      <w:r>
        <w:t xml:space="preserve">. The PRS signals are transmitted with the same power for each PRS RE, which equals normally the total configured BS transmission power divided by the total number of PRS REs within the PRS transmission bandwidth. </w:t>
      </w:r>
    </w:p>
    <w:p w:rsidR="000D368E" w:rsidRPr="00790A20" w:rsidRDefault="000D368E" w:rsidP="00107C18">
      <w:pPr>
        <w:jc w:val="both"/>
        <w:rPr>
          <w:lang w:val="en-US"/>
        </w:rPr>
      </w:pPr>
      <w:r>
        <w:t xml:space="preserve">In order to improve the hearability of the PRS signals or minimize the interferences from other data or reference signals, there is, in general, no transmission of other data signals or other reference signals on the PRS transmission duration. </w:t>
      </w:r>
      <w:r>
        <w:rPr>
          <w:lang w:val="en-US"/>
        </w:rPr>
        <w:t xml:space="preserve">During the </w:t>
      </w:r>
      <w:r>
        <w:rPr>
          <w:rFonts w:hint="eastAsia"/>
          <w:lang w:val="en-US" w:eastAsia="zh-CN"/>
        </w:rPr>
        <w:t>NR Rel-16</w:t>
      </w:r>
      <w:r>
        <w:rPr>
          <w:lang w:val="en-US"/>
        </w:rPr>
        <w:t xml:space="preserve"> positioning </w:t>
      </w:r>
      <w:r>
        <w:rPr>
          <w:rFonts w:hint="eastAsia"/>
          <w:lang w:val="en-US" w:eastAsia="zh-CN"/>
        </w:rPr>
        <w:t>S</w:t>
      </w:r>
      <w:r>
        <w:rPr>
          <w:lang w:val="en-US"/>
        </w:rPr>
        <w:t>I, the idea to support NR DL PRS resource</w:t>
      </w:r>
      <w:r w:rsidRPr="00790A20">
        <w:rPr>
          <w:lang w:val="en-US"/>
        </w:rPr>
        <w:t xml:space="preserve"> </w:t>
      </w:r>
      <w:r>
        <w:rPr>
          <w:lang w:val="en-US"/>
        </w:rPr>
        <w:t>sharing</w:t>
      </w:r>
      <w:r w:rsidRPr="00790A20">
        <w:rPr>
          <w:lang w:val="en-US"/>
        </w:rPr>
        <w:t xml:space="preserve"> with other transmissions including data/control </w:t>
      </w:r>
      <w:r>
        <w:rPr>
          <w:lang w:val="en-US"/>
        </w:rPr>
        <w:t xml:space="preserve">was proposed for the purpose of the optimization of the </w:t>
      </w:r>
      <w:r w:rsidRPr="00274933">
        <w:rPr>
          <w:lang w:val="en-US"/>
        </w:rPr>
        <w:t>resource usage</w:t>
      </w:r>
      <w:r>
        <w:rPr>
          <w:lang w:val="en-US"/>
        </w:rPr>
        <w:t xml:space="preserve"> and the positioning performance. Due to the time limitation, the idea was only discussed very briefly during the SI, and it was concluded that the issue </w:t>
      </w:r>
      <w:r w:rsidRPr="00790A20">
        <w:rPr>
          <w:lang w:val="en-US"/>
        </w:rPr>
        <w:t>is left to future specification work, including</w:t>
      </w:r>
      <w:r>
        <w:rPr>
          <w:lang w:val="en-US"/>
        </w:rPr>
        <w:t xml:space="preserve"> </w:t>
      </w:r>
      <w:fldSimple w:instr=" REF _Ref80413 \r  \* MERGEFORMAT ">
        <w:r w:rsidR="00861413" w:rsidRPr="00861413">
          <w:rPr>
            <w:lang w:val="en-US"/>
          </w:rPr>
          <w:t>[5]</w:t>
        </w:r>
      </w:fldSimple>
      <w:r w:rsidRPr="00790A20">
        <w:rPr>
          <w:lang w:val="en-US"/>
        </w:rPr>
        <w:t>:</w:t>
      </w:r>
    </w:p>
    <w:p w:rsidR="000D368E" w:rsidRPr="00790A20" w:rsidRDefault="000D368E" w:rsidP="00107C18">
      <w:pPr>
        <w:pStyle w:val="B2"/>
        <w:ind w:left="567"/>
        <w:jc w:val="both"/>
        <w:rPr>
          <w:lang w:val="en-US"/>
        </w:rPr>
      </w:pPr>
      <w:r w:rsidRPr="00790A20">
        <w:rPr>
          <w:lang w:val="en-US"/>
        </w:rPr>
        <w:t>-</w:t>
      </w:r>
      <w:r w:rsidRPr="00790A20">
        <w:rPr>
          <w:lang w:val="en-US"/>
        </w:rPr>
        <w:tab/>
        <w:t>Which physical channel/signals can share resources with NR DL PRS</w:t>
      </w:r>
      <w:r>
        <w:rPr>
          <w:lang w:val="en-US"/>
        </w:rPr>
        <w:t>;</w:t>
      </w:r>
      <w:r w:rsidRPr="00790A20">
        <w:rPr>
          <w:lang w:val="en-US"/>
        </w:rPr>
        <w:t xml:space="preserve"> </w:t>
      </w:r>
    </w:p>
    <w:p w:rsidR="000D368E" w:rsidRPr="00790A20" w:rsidRDefault="000D368E" w:rsidP="00107C18">
      <w:pPr>
        <w:pStyle w:val="B2"/>
        <w:ind w:left="567"/>
        <w:jc w:val="both"/>
        <w:rPr>
          <w:rStyle w:val="af3"/>
          <w:lang w:val="en-US"/>
        </w:rPr>
      </w:pPr>
      <w:r w:rsidRPr="00790A20">
        <w:rPr>
          <w:lang w:val="en-US"/>
        </w:rPr>
        <w:t>-</w:t>
      </w:r>
      <w:r w:rsidRPr="00790A20">
        <w:rPr>
          <w:lang w:val="en-US"/>
        </w:rPr>
        <w:tab/>
        <w:t>Whether to support interference randomization techniques for PRS transmission with other signals</w:t>
      </w:r>
      <w:r>
        <w:rPr>
          <w:lang w:val="en-US"/>
        </w:rPr>
        <w:t>.</w:t>
      </w:r>
      <w:r w:rsidRPr="00790A20">
        <w:rPr>
          <w:lang w:val="en-US"/>
        </w:rPr>
        <w:t xml:space="preserve">   </w:t>
      </w:r>
    </w:p>
    <w:p w:rsidR="000D368E" w:rsidRPr="00185236" w:rsidRDefault="000D368E" w:rsidP="00107C18">
      <w:pPr>
        <w:jc w:val="both"/>
        <w:rPr>
          <w:lang w:val="en-US"/>
        </w:rPr>
      </w:pPr>
      <w:r>
        <w:rPr>
          <w:lang w:val="en-US"/>
        </w:rPr>
        <w:t xml:space="preserve">In this Section, we continue the discussion of the </w:t>
      </w:r>
      <w:r w:rsidRPr="00274933">
        <w:rPr>
          <w:lang w:val="en-US"/>
        </w:rPr>
        <w:t>NR PRS design with P-PRS and S-PRS</w:t>
      </w:r>
      <w:r>
        <w:rPr>
          <w:lang w:val="en-US"/>
        </w:rPr>
        <w:t xml:space="preserve">, and provide </w:t>
      </w:r>
      <w:r w:rsidR="006A49AA">
        <w:rPr>
          <w:rFonts w:eastAsia="Times New Roman"/>
          <w:lang w:val="en-US" w:eastAsia="zh-CN"/>
        </w:rPr>
        <w:t xml:space="preserve">theoretical analysis </w:t>
      </w:r>
      <w:r w:rsidR="006A49AA" w:rsidRPr="00A63AF0">
        <w:rPr>
          <w:rFonts w:eastAsia="Times New Roman"/>
          <w:noProof/>
          <w:lang w:val="en-US" w:eastAsia="zh-CN"/>
        </w:rPr>
        <w:t>o</w:t>
      </w:r>
      <w:r w:rsidR="006A49AA">
        <w:rPr>
          <w:rFonts w:eastAsia="Times New Roman"/>
          <w:noProof/>
          <w:lang w:val="en-US" w:eastAsia="zh-CN"/>
        </w:rPr>
        <w:t>f</w:t>
      </w:r>
      <w:r w:rsidR="006A49AA">
        <w:rPr>
          <w:rFonts w:eastAsia="Times New Roman"/>
          <w:lang w:val="en-US" w:eastAsia="zh-CN"/>
        </w:rPr>
        <w:t xml:space="preserve"> the effectiveness of the S-PRS for improving the positioning performance</w:t>
      </w:r>
      <w:r w:rsidR="006A49AA">
        <w:rPr>
          <w:lang w:val="en-US"/>
        </w:rPr>
        <w:t xml:space="preserve"> </w:t>
      </w:r>
      <w:r>
        <w:rPr>
          <w:lang w:val="en-US"/>
        </w:rPr>
        <w:t>to demonstrate the effectiveness of the approach.</w:t>
      </w:r>
      <w:r w:rsidRPr="00274933">
        <w:rPr>
          <w:lang w:val="en-US"/>
        </w:rPr>
        <w:t xml:space="preserve"> </w:t>
      </w:r>
    </w:p>
    <w:p w:rsidR="000D368E" w:rsidRDefault="000D368E" w:rsidP="00107C18">
      <w:pPr>
        <w:jc w:val="both"/>
      </w:pPr>
    </w:p>
    <w:p w:rsidR="000D368E" w:rsidRDefault="000D368E" w:rsidP="00107C18">
      <w:pPr>
        <w:pStyle w:val="4"/>
        <w:tabs>
          <w:tab w:val="clear" w:pos="1432"/>
          <w:tab w:val="num" w:pos="851"/>
        </w:tabs>
        <w:ind w:hanging="1432"/>
        <w:jc w:val="both"/>
      </w:pPr>
      <w:r>
        <w:t>P-PRS and S-PRS</w:t>
      </w:r>
    </w:p>
    <w:p w:rsidR="000D368E" w:rsidRDefault="000D368E" w:rsidP="00107C18">
      <w:pPr>
        <w:jc w:val="both"/>
      </w:pPr>
      <w:r>
        <w:t xml:space="preserve">There can be a </w:t>
      </w:r>
      <w:r w:rsidRPr="00C10095">
        <w:rPr>
          <w:noProof/>
        </w:rPr>
        <w:t>further</w:t>
      </w:r>
      <w:r>
        <w:t xml:space="preserve"> enhancement on the legacy </w:t>
      </w:r>
      <w:r w:rsidR="006A49AA">
        <w:rPr>
          <w:rFonts w:hint="eastAsia"/>
          <w:lang w:eastAsia="zh-CN"/>
        </w:rPr>
        <w:t xml:space="preserve">DL </w:t>
      </w:r>
      <w:r>
        <w:t>PRS transmission pattern for the following reasons:</w:t>
      </w:r>
    </w:p>
    <w:p w:rsidR="000D368E" w:rsidRDefault="000D368E" w:rsidP="00CD2F9A">
      <w:pPr>
        <w:pStyle w:val="23"/>
        <w:numPr>
          <w:ilvl w:val="0"/>
          <w:numId w:val="6"/>
        </w:numPr>
        <w:spacing w:after="0" w:line="276" w:lineRule="auto"/>
        <w:jc w:val="both"/>
      </w:pPr>
      <w:r>
        <w:t xml:space="preserve">In the </w:t>
      </w:r>
      <w:r w:rsidRPr="007007C1">
        <w:rPr>
          <w:noProof/>
        </w:rPr>
        <w:t>O</w:t>
      </w:r>
      <w:r>
        <w:rPr>
          <w:noProof/>
        </w:rPr>
        <w:t>FD</w:t>
      </w:r>
      <w:r w:rsidRPr="007007C1">
        <w:rPr>
          <w:noProof/>
        </w:rPr>
        <w:t>M</w:t>
      </w:r>
      <w:r>
        <w:t xml:space="preserve"> symbols for PRS transmission, there is no transmission of other signals for data communication. Thus, the RF resources allocated during the PRS transmission time duration are all counted as the overhead in the context of the data communication service;</w:t>
      </w:r>
    </w:p>
    <w:p w:rsidR="000D368E" w:rsidRDefault="000D368E" w:rsidP="00CD2F9A">
      <w:pPr>
        <w:pStyle w:val="23"/>
        <w:numPr>
          <w:ilvl w:val="0"/>
          <w:numId w:val="6"/>
        </w:numPr>
        <w:spacing w:after="0" w:line="276" w:lineRule="auto"/>
        <w:jc w:val="both"/>
      </w:pPr>
      <w:r>
        <w:t xml:space="preserve">Reducing the PRS overhead requires configuring long PRS </w:t>
      </w:r>
      <w:r w:rsidRPr="00902996">
        <w:rPr>
          <w:rFonts w:eastAsia="Times New Roman"/>
        </w:rPr>
        <w:t xml:space="preserve">transmission </w:t>
      </w:r>
      <w:r>
        <w:t xml:space="preserve">time period and short PRS </w:t>
      </w:r>
      <w:r w:rsidRPr="00902996">
        <w:rPr>
          <w:rFonts w:eastAsia="Times New Roman"/>
        </w:rPr>
        <w:t xml:space="preserve">transmission </w:t>
      </w:r>
      <w:r>
        <w:t xml:space="preserve">time duration, while the </w:t>
      </w:r>
      <w:r w:rsidRPr="007007C1">
        <w:rPr>
          <w:noProof/>
        </w:rPr>
        <w:t>longer</w:t>
      </w:r>
      <w:r>
        <w:t xml:space="preserve"> period of PRS transmission brings longer positioning delays and shorter PRS transmission time duration results in lower detection probability of PRS signals and lower positioning performance. In a real system deployment, it is difficult to solve this </w:t>
      </w:r>
      <w:r w:rsidRPr="007007C1">
        <w:rPr>
          <w:noProof/>
        </w:rPr>
        <w:t>dilemma</w:t>
      </w:r>
      <w:r>
        <w:t xml:space="preserve">. Due to the concern of the system overhead, PRS </w:t>
      </w:r>
      <w:r w:rsidRPr="00902996">
        <w:rPr>
          <w:rFonts w:eastAsia="Times New Roman"/>
        </w:rPr>
        <w:t>transmission</w:t>
      </w:r>
      <w:r>
        <w:rPr>
          <w:rFonts w:eastAsia="Times New Roman"/>
        </w:rPr>
        <w:t xml:space="preserve"> is normally configured with relatively long periodicity and shorter duration, which inevitably results in the compromised positioning performance;</w:t>
      </w:r>
    </w:p>
    <w:p w:rsidR="000D368E" w:rsidRDefault="000D368E" w:rsidP="00CD2F9A">
      <w:pPr>
        <w:pStyle w:val="23"/>
        <w:numPr>
          <w:ilvl w:val="0"/>
          <w:numId w:val="6"/>
        </w:numPr>
        <w:spacing w:after="0" w:line="276" w:lineRule="auto"/>
        <w:jc w:val="both"/>
      </w:pPr>
      <w:r>
        <w:t xml:space="preserve">With the non-continuous, periodic transmission of the PRS signals, it is very difficult, if not impossible, to adopt more advanced signal processing techniques (such as long-term cross-correlation or carrier phase positioning) to achieve high-performance positioning for some challenging environment, such as the </w:t>
      </w:r>
      <w:r w:rsidRPr="007007C1">
        <w:rPr>
          <w:noProof/>
        </w:rPr>
        <w:t>indoor</w:t>
      </w:r>
      <w:r>
        <w:t xml:space="preserve"> environment. </w:t>
      </w:r>
    </w:p>
    <w:p w:rsidR="000D368E" w:rsidRDefault="000D368E" w:rsidP="00107C18">
      <w:pPr>
        <w:pStyle w:val="23"/>
        <w:spacing w:after="0" w:line="276" w:lineRule="auto"/>
        <w:ind w:left="360" w:hanging="360"/>
        <w:jc w:val="both"/>
      </w:pPr>
    </w:p>
    <w:p w:rsidR="000D368E" w:rsidRDefault="000D368E" w:rsidP="00107C18">
      <w:pPr>
        <w:pStyle w:val="3GPPNormalText"/>
      </w:pPr>
      <w:r>
        <w:t xml:space="preserve">For solving issues identified above, in </w:t>
      </w:r>
      <w:r w:rsidR="004A45B3">
        <w:fldChar w:fldCharType="begin"/>
      </w:r>
      <w:r w:rsidR="00526E03">
        <w:instrText xml:space="preserve"> REF _Ref40016110 \r \h </w:instrText>
      </w:r>
      <w:r w:rsidR="004A45B3">
        <w:fldChar w:fldCharType="separate"/>
      </w:r>
      <w:r w:rsidR="00861413">
        <w:t>[5]</w:t>
      </w:r>
      <w:r w:rsidR="004A45B3">
        <w:fldChar w:fldCharType="end"/>
      </w:r>
      <w:r>
        <w:t xml:space="preserve"> we proposed using two groups of PRS signals for NR DL positioning: the primary PRS (P-PRS) and the secondary PRS (S-PRS). P-PRS is similar to </w:t>
      </w:r>
      <w:r>
        <w:rPr>
          <w:noProof/>
        </w:rPr>
        <w:t xml:space="preserve">the legacy </w:t>
      </w:r>
      <w:r w:rsidR="006A49AA">
        <w:rPr>
          <w:rFonts w:eastAsiaTheme="minorEastAsia" w:hint="eastAsia"/>
          <w:noProof/>
          <w:lang w:eastAsia="zh-CN"/>
        </w:rPr>
        <w:t xml:space="preserve">DL </w:t>
      </w:r>
      <w:r>
        <w:t>PRS and serves the following purposes:</w:t>
      </w:r>
    </w:p>
    <w:p w:rsidR="000D368E" w:rsidRDefault="000D368E" w:rsidP="00CD2F9A">
      <w:pPr>
        <w:pStyle w:val="23"/>
        <w:numPr>
          <w:ilvl w:val="0"/>
          <w:numId w:val="5"/>
        </w:numPr>
        <w:jc w:val="both"/>
      </w:pPr>
      <w:r>
        <w:t xml:space="preserve">Provide reasonable NR positioning performance for the scenarios with excellent RF conditions for detecting P-PRS signals from </w:t>
      </w:r>
      <w:r w:rsidRPr="00C10095">
        <w:rPr>
          <w:noProof/>
        </w:rPr>
        <w:t>neighboring</w:t>
      </w:r>
      <w:r>
        <w:t xml:space="preserve"> cells. </w:t>
      </w:r>
    </w:p>
    <w:p w:rsidR="000D368E" w:rsidRDefault="000D368E" w:rsidP="00CD2F9A">
      <w:pPr>
        <w:pStyle w:val="23"/>
        <w:numPr>
          <w:ilvl w:val="0"/>
          <w:numId w:val="5"/>
        </w:numPr>
        <w:jc w:val="both"/>
      </w:pPr>
      <w:r>
        <w:t xml:space="preserve">Provide accurate time and frequency synchronization. The UE will maintain the precise time and frequency synchronization with the detection of P-PRS signals as few as only one cell. High-precision time and frequency synchronization is a necessary condition for the UE to subsequently perform </w:t>
      </w:r>
      <w:r w:rsidRPr="007007C1">
        <w:rPr>
          <w:noProof/>
        </w:rPr>
        <w:t>long</w:t>
      </w:r>
      <w:r>
        <w:rPr>
          <w:noProof/>
        </w:rPr>
        <w:t>-</w:t>
      </w:r>
      <w:r w:rsidRPr="007007C1">
        <w:rPr>
          <w:noProof/>
        </w:rPr>
        <w:t>term</w:t>
      </w:r>
      <w:r>
        <w:t xml:space="preserve"> integration on the S-PRS signal in order to detect the much weaker S-PRS signal to be described in the following.</w:t>
      </w:r>
    </w:p>
    <w:p w:rsidR="000D368E" w:rsidRDefault="000D368E" w:rsidP="00107C18">
      <w:pPr>
        <w:pStyle w:val="23"/>
        <w:ind w:left="0" w:firstLine="0"/>
        <w:jc w:val="both"/>
      </w:pPr>
      <w:r>
        <w:t xml:space="preserve">S-PRS is an auxiliary PRS specifically designed to improve positioning performance and </w:t>
      </w:r>
      <w:r w:rsidRPr="00B3142A">
        <w:rPr>
          <w:noProof/>
        </w:rPr>
        <w:t>RF</w:t>
      </w:r>
      <w:r>
        <w:t xml:space="preserve"> resource usage. S-PRS can be flexibly configured:</w:t>
      </w:r>
    </w:p>
    <w:p w:rsidR="000D368E" w:rsidRDefault="000D368E" w:rsidP="00CD2F9A">
      <w:pPr>
        <w:pStyle w:val="23"/>
        <w:numPr>
          <w:ilvl w:val="0"/>
          <w:numId w:val="5"/>
        </w:numPr>
        <w:jc w:val="both"/>
      </w:pPr>
      <w:r>
        <w:t>S-PRS signal can be configured to be ON/OFF. It can be turned on for the special environment, e.g., for indoor positioning, for the particular UE(s), e.g., for  UE subscribed to high accuracy positioning services;</w:t>
      </w:r>
    </w:p>
    <w:p w:rsidR="000D368E" w:rsidRDefault="000D368E" w:rsidP="00CD2F9A">
      <w:pPr>
        <w:pStyle w:val="23"/>
        <w:numPr>
          <w:ilvl w:val="0"/>
          <w:numId w:val="5"/>
        </w:numPr>
        <w:jc w:val="both"/>
      </w:pPr>
      <w:r>
        <w:t xml:space="preserve">In the </w:t>
      </w:r>
      <w:r w:rsidRPr="00C10095">
        <w:rPr>
          <w:noProof/>
        </w:rPr>
        <w:t>frequency</w:t>
      </w:r>
      <w:r>
        <w:t xml:space="preserve"> domain, S-PRS configuration (e.g., transmission bandwidth, frequency mapping pattern, etc.) can be independent of P-PRS configuration;</w:t>
      </w:r>
    </w:p>
    <w:p w:rsidR="000D368E" w:rsidRDefault="000D368E" w:rsidP="00CD2F9A">
      <w:pPr>
        <w:pStyle w:val="23"/>
        <w:numPr>
          <w:ilvl w:val="0"/>
          <w:numId w:val="5"/>
        </w:numPr>
        <w:jc w:val="both"/>
      </w:pPr>
      <w:r>
        <w:lastRenderedPageBreak/>
        <w:t xml:space="preserve">In the </w:t>
      </w:r>
      <w:r w:rsidRPr="00C10095">
        <w:rPr>
          <w:noProof/>
        </w:rPr>
        <w:t>time</w:t>
      </w:r>
      <w:r>
        <w:t xml:space="preserve"> domain, the S-PRS signal is placed in the downlink time slot where the P-PRS signal is not transmitted and may also overlapping with the OFDM symbols/RBs/REs where </w:t>
      </w:r>
      <w:r w:rsidRPr="00035F83">
        <w:t xml:space="preserve">other downlink data </w:t>
      </w:r>
      <w:r>
        <w:t>and signals are transmitted;</w:t>
      </w:r>
    </w:p>
    <w:p w:rsidR="000D368E" w:rsidRPr="00C129DC" w:rsidRDefault="000D368E" w:rsidP="00CD2F9A">
      <w:pPr>
        <w:pStyle w:val="23"/>
        <w:numPr>
          <w:ilvl w:val="0"/>
          <w:numId w:val="5"/>
        </w:numPr>
        <w:jc w:val="both"/>
      </w:pPr>
      <w:r>
        <w:t xml:space="preserve">For the sequence generation, the S-PRS can use the same sequences as </w:t>
      </w:r>
      <w:r w:rsidRPr="00A72D7B">
        <w:rPr>
          <w:noProof/>
        </w:rPr>
        <w:t>the P-PRS</w:t>
      </w:r>
      <w:r>
        <w:t xml:space="preserve">, e.g., both the P-PRS and the S-PRS are based on GOLD sequence, or the S-PRS can use different random sequences. Using the same sequence generation approach has the advantage of simpler design and implement. Having different random sequences has the potential </w:t>
      </w:r>
      <w:r>
        <w:rPr>
          <w:noProof/>
        </w:rPr>
        <w:t>for</w:t>
      </w:r>
      <w:r>
        <w:t xml:space="preserve"> better positioning performance.</w:t>
      </w:r>
    </w:p>
    <w:p w:rsidR="000D368E" w:rsidRDefault="000D368E" w:rsidP="00CD2F9A">
      <w:pPr>
        <w:pStyle w:val="23"/>
        <w:numPr>
          <w:ilvl w:val="0"/>
          <w:numId w:val="5"/>
        </w:numPr>
        <w:jc w:val="both"/>
      </w:pPr>
      <w:r>
        <w:rPr>
          <w:rFonts w:eastAsiaTheme="minorEastAsia" w:hint="eastAsia"/>
          <w:lang w:eastAsia="zh-CN"/>
        </w:rPr>
        <w:t>F</w:t>
      </w:r>
      <w:r w:rsidRPr="00D06BCD">
        <w:t xml:space="preserve">or S-PRS </w:t>
      </w:r>
      <w:r>
        <w:t>sequence</w:t>
      </w:r>
      <w:r w:rsidRPr="00D06BCD">
        <w:t xml:space="preserve"> design</w:t>
      </w:r>
      <w:r>
        <w:rPr>
          <w:rFonts w:eastAsiaTheme="minorEastAsia" w:hint="eastAsia"/>
          <w:lang w:eastAsia="zh-CN"/>
        </w:rPr>
        <w:t>, c</w:t>
      </w:r>
      <w:r w:rsidRPr="00D06BCD">
        <w:rPr>
          <w:rFonts w:eastAsiaTheme="minorEastAsia"/>
          <w:lang w:eastAsia="zh-CN"/>
        </w:rPr>
        <w:t>oherent superposition</w:t>
      </w:r>
      <w:r>
        <w:rPr>
          <w:rFonts w:eastAsiaTheme="minorEastAsia" w:hint="eastAsia"/>
          <w:lang w:eastAsia="zh-CN"/>
        </w:rPr>
        <w:t xml:space="preserve"> of c</w:t>
      </w:r>
      <w:r w:rsidRPr="00D06BCD">
        <w:rPr>
          <w:rFonts w:eastAsiaTheme="minorEastAsia"/>
          <w:lang w:eastAsia="zh-CN"/>
        </w:rPr>
        <w:t>orrelation value</w:t>
      </w:r>
      <w:r>
        <w:rPr>
          <w:rFonts w:eastAsiaTheme="minorEastAsia" w:hint="eastAsia"/>
          <w:lang w:eastAsia="zh-CN"/>
        </w:rPr>
        <w:t xml:space="preserve"> should be used to improve the post-SINR of S-PRS.</w:t>
      </w:r>
      <w:r w:rsidRPr="00D06BCD">
        <w:t xml:space="preserve"> </w:t>
      </w:r>
      <w:r>
        <w:rPr>
          <w:rFonts w:eastAsiaTheme="minorEastAsia" w:hint="eastAsia"/>
          <w:lang w:eastAsia="zh-CN"/>
        </w:rPr>
        <w:t xml:space="preserve">Then, </w:t>
      </w:r>
      <w:r w:rsidRPr="00D06BCD">
        <w:t xml:space="preserve">S-PRS </w:t>
      </w:r>
      <w:r>
        <w:t>sequence</w:t>
      </w:r>
      <w:r>
        <w:rPr>
          <w:rFonts w:eastAsiaTheme="minorEastAsia" w:hint="eastAsia"/>
          <w:lang w:eastAsia="zh-CN"/>
        </w:rPr>
        <w:t xml:space="preserve"> in different slots or OFDM symbols should be the same in order to do c</w:t>
      </w:r>
      <w:r w:rsidRPr="00D06BCD">
        <w:rPr>
          <w:rFonts w:eastAsiaTheme="minorEastAsia"/>
          <w:lang w:eastAsia="zh-CN"/>
        </w:rPr>
        <w:t>oherent superposition</w:t>
      </w:r>
      <w:r>
        <w:rPr>
          <w:rFonts w:eastAsiaTheme="minorEastAsia" w:hint="eastAsia"/>
          <w:lang w:eastAsia="zh-CN"/>
        </w:rPr>
        <w:t>.</w:t>
      </w:r>
    </w:p>
    <w:p w:rsidR="000D368E" w:rsidRDefault="000D368E" w:rsidP="00107C18">
      <w:pPr>
        <w:pStyle w:val="23"/>
        <w:ind w:left="284"/>
        <w:jc w:val="both"/>
      </w:pPr>
      <w:r>
        <w:t>The S-PRS mainly serves the following purposes:</w:t>
      </w:r>
    </w:p>
    <w:p w:rsidR="000D368E" w:rsidRDefault="000D368E" w:rsidP="00CD2F9A">
      <w:pPr>
        <w:pStyle w:val="23"/>
        <w:numPr>
          <w:ilvl w:val="0"/>
          <w:numId w:val="7"/>
        </w:numPr>
        <w:jc w:val="both"/>
      </w:pPr>
      <w:r w:rsidRPr="002B361D">
        <w:rPr>
          <w:u w:val="single"/>
        </w:rPr>
        <w:t>Improve positioning performance</w:t>
      </w:r>
      <w:r>
        <w:t>.</w:t>
      </w:r>
    </w:p>
    <w:p w:rsidR="000D368E" w:rsidRDefault="000D368E" w:rsidP="00107C18">
      <w:pPr>
        <w:pStyle w:val="23"/>
        <w:ind w:left="568" w:firstLine="0"/>
        <w:jc w:val="both"/>
      </w:pPr>
      <w:r>
        <w:t>With S-PRS, the UE may obtain more accurate RSTD measurements from more nearby cells through longer coherence or non-coherent integration of the S-PRS signals, especially for the indoor environment;</w:t>
      </w:r>
    </w:p>
    <w:p w:rsidR="000D368E" w:rsidRDefault="000D368E" w:rsidP="00CD2F9A">
      <w:pPr>
        <w:pStyle w:val="23"/>
        <w:numPr>
          <w:ilvl w:val="0"/>
          <w:numId w:val="7"/>
        </w:numPr>
        <w:jc w:val="both"/>
      </w:pPr>
      <w:r w:rsidRPr="002B361D">
        <w:rPr>
          <w:u w:val="single"/>
        </w:rPr>
        <w:t>Optimize resource usage</w:t>
      </w:r>
      <w:r>
        <w:t xml:space="preserve">. </w:t>
      </w:r>
    </w:p>
    <w:p w:rsidR="000D368E" w:rsidRDefault="000D368E" w:rsidP="00107C18">
      <w:pPr>
        <w:pStyle w:val="23"/>
        <w:ind w:left="568" w:firstLine="0"/>
        <w:jc w:val="both"/>
      </w:pPr>
      <w:r>
        <w:t xml:space="preserve">With S-PRS, the RF resource configured for P-PRS can be reduced, because the main purpose of the P-PRS </w:t>
      </w:r>
      <w:r w:rsidRPr="008B57D7">
        <w:rPr>
          <w:noProof/>
        </w:rPr>
        <w:t>is</w:t>
      </w:r>
      <w:r>
        <w:t xml:space="preserve"> to provide accurate time and frequency synchronization and reasonable </w:t>
      </w:r>
      <w:r w:rsidRPr="002B361D">
        <w:t>positioning performance</w:t>
      </w:r>
      <w:r>
        <w:t xml:space="preserve">, but not necessarily the target </w:t>
      </w:r>
      <w:r w:rsidRPr="002B361D">
        <w:t>positioning performance</w:t>
      </w:r>
      <w:r>
        <w:t xml:space="preserve">; </w:t>
      </w:r>
    </w:p>
    <w:p w:rsidR="000D368E" w:rsidRDefault="000D368E" w:rsidP="00107C18">
      <w:pPr>
        <w:pStyle w:val="23"/>
        <w:ind w:left="568" w:firstLine="0"/>
        <w:jc w:val="both"/>
      </w:pPr>
      <w:r>
        <w:t xml:space="preserve">S-PRS can be transmitted, </w:t>
      </w:r>
      <w:r w:rsidRPr="00B3142A">
        <w:rPr>
          <w:noProof/>
        </w:rPr>
        <w:t>similar</w:t>
      </w:r>
      <w:r>
        <w:t xml:space="preserve"> </w:t>
      </w:r>
      <w:r>
        <w:rPr>
          <w:noProof/>
        </w:rPr>
        <w:t>to</w:t>
      </w:r>
      <w:r>
        <w:t xml:space="preserve"> background noise, together with the data signals. In this case, the S-PRS EPRE will be much lower than the EPRE of the data communication signals. Thus, the transmission of the S-PRS will not impact the resource scheduling for data communication (</w:t>
      </w:r>
      <w:fldSimple w:instr=" REF _Ref534535606 \h  \* MERGEFORMAT ">
        <w:r w:rsidR="00861413" w:rsidRPr="00861413">
          <w:t>Figure 1</w:t>
        </w:r>
      </w:fldSimple>
      <w:r>
        <w:t xml:space="preserve">). </w:t>
      </w:r>
    </w:p>
    <w:p w:rsidR="000D368E" w:rsidRDefault="000D368E" w:rsidP="00107C18">
      <w:pPr>
        <w:pStyle w:val="23"/>
        <w:ind w:left="568" w:firstLine="0"/>
        <w:jc w:val="both"/>
      </w:pPr>
      <w:r>
        <w:t>S-PRS may also be transmitted on the resources without overlapping with the data signals, when the system has extra RF resource available, or when the system specifically wants to improve the detectability and positioning performance of the S-PRS for particular reasons (</w:t>
      </w:r>
      <w:fldSimple w:instr=" REF _Ref534535634 \h  \* MERGEFORMAT ">
        <w:r w:rsidR="00861413" w:rsidRPr="00861413">
          <w:t>Figure 2</w:t>
        </w:r>
      </w:fldSimple>
      <w:r>
        <w:t>). In this case, the S-PRS EPRE can be the same as that of P-SRS.</w:t>
      </w:r>
    </w:p>
    <w:p w:rsidR="000D368E" w:rsidRDefault="000D368E" w:rsidP="00CD2F9A">
      <w:pPr>
        <w:pStyle w:val="23"/>
        <w:numPr>
          <w:ilvl w:val="0"/>
          <w:numId w:val="7"/>
        </w:numPr>
        <w:jc w:val="both"/>
      </w:pPr>
      <w:r>
        <w:rPr>
          <w:u w:val="single"/>
        </w:rPr>
        <w:t xml:space="preserve">Special positioning service. </w:t>
      </w:r>
    </w:p>
    <w:p w:rsidR="000D368E" w:rsidRDefault="000D368E" w:rsidP="00107C18">
      <w:pPr>
        <w:pStyle w:val="23"/>
        <w:ind w:left="568" w:firstLine="0"/>
        <w:jc w:val="both"/>
      </w:pPr>
      <w:r>
        <w:t xml:space="preserve">Due to the alternating transmission of P-PRS and S-PRS signals, the PRS signal transmitted by the base station is actually continuous in all DL slots. Thus, it is possible for the UE to achieve continuous positioning and tracking by continuously measuring and tracking PRS signals from a plurality of </w:t>
      </w:r>
      <w:r w:rsidRPr="007007C1">
        <w:rPr>
          <w:noProof/>
        </w:rPr>
        <w:t>neighboring</w:t>
      </w:r>
      <w:r>
        <w:t xml:space="preserve"> cells.</w:t>
      </w:r>
    </w:p>
    <w:p w:rsidR="000D368E" w:rsidRPr="00852807" w:rsidRDefault="000D368E" w:rsidP="00107C18">
      <w:pPr>
        <w:pStyle w:val="a5"/>
        <w:jc w:val="center"/>
        <w:rPr>
          <w:sz w:val="16"/>
        </w:rPr>
      </w:pPr>
      <w:r w:rsidRPr="00852807">
        <w:rPr>
          <w:noProof/>
          <w:sz w:val="16"/>
          <w:lang w:val="en-US" w:eastAsia="zh-CN"/>
        </w:rPr>
        <w:lastRenderedPageBreak/>
        <w:drawing>
          <wp:inline distT="0" distB="0" distL="0" distR="0">
            <wp:extent cx="4738567" cy="3023807"/>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4740258" cy="3024886"/>
                    </a:xfrm>
                    <a:prstGeom prst="rect">
                      <a:avLst/>
                    </a:prstGeom>
                    <a:noFill/>
                    <a:ln w="9525">
                      <a:noFill/>
                      <a:miter lim="800000"/>
                      <a:headEnd/>
                      <a:tailEnd/>
                    </a:ln>
                  </pic:spPr>
                </pic:pic>
              </a:graphicData>
            </a:graphic>
          </wp:inline>
        </w:drawing>
      </w:r>
    </w:p>
    <w:p w:rsidR="000D368E" w:rsidRPr="0070607F" w:rsidRDefault="000D368E" w:rsidP="00107C18">
      <w:pPr>
        <w:pStyle w:val="a5"/>
        <w:jc w:val="center"/>
        <w:rPr>
          <w:sz w:val="18"/>
          <w:szCs w:val="18"/>
        </w:rPr>
      </w:pPr>
      <w:bookmarkStart w:id="1" w:name="_Ref534535606"/>
      <w:r w:rsidRPr="0070607F">
        <w:rPr>
          <w:sz w:val="18"/>
          <w:szCs w:val="18"/>
        </w:rPr>
        <w:t xml:space="preserve">Figure </w:t>
      </w:r>
      <w:r w:rsidR="004A45B3" w:rsidRPr="0070607F">
        <w:rPr>
          <w:sz w:val="18"/>
          <w:szCs w:val="18"/>
        </w:rPr>
        <w:fldChar w:fldCharType="begin"/>
      </w:r>
      <w:r w:rsidRPr="0070607F">
        <w:rPr>
          <w:sz w:val="18"/>
          <w:szCs w:val="18"/>
        </w:rPr>
        <w:instrText xml:space="preserve"> SEQ Figure \* ARABIC </w:instrText>
      </w:r>
      <w:r w:rsidR="004A45B3" w:rsidRPr="0070607F">
        <w:rPr>
          <w:sz w:val="18"/>
          <w:szCs w:val="18"/>
        </w:rPr>
        <w:fldChar w:fldCharType="separate"/>
      </w:r>
      <w:r w:rsidR="00861413">
        <w:rPr>
          <w:noProof/>
          <w:sz w:val="18"/>
          <w:szCs w:val="18"/>
        </w:rPr>
        <w:t>1</w:t>
      </w:r>
      <w:r w:rsidR="004A45B3" w:rsidRPr="0070607F">
        <w:rPr>
          <w:sz w:val="18"/>
          <w:szCs w:val="18"/>
        </w:rPr>
        <w:fldChar w:fldCharType="end"/>
      </w:r>
      <w:bookmarkEnd w:id="1"/>
      <w:r w:rsidR="00A76C4F">
        <w:rPr>
          <w:rFonts w:hint="eastAsia"/>
          <w:sz w:val="18"/>
          <w:szCs w:val="18"/>
          <w:lang w:eastAsia="zh-CN"/>
        </w:rPr>
        <w:t>:</w:t>
      </w:r>
      <w:r w:rsidRPr="0070607F">
        <w:rPr>
          <w:sz w:val="18"/>
          <w:szCs w:val="18"/>
        </w:rPr>
        <w:t xml:space="preserve"> NR PRS Transmission Pattern</w:t>
      </w:r>
    </w:p>
    <w:p w:rsidR="000D368E" w:rsidRDefault="000D368E" w:rsidP="00107C18">
      <w:pPr>
        <w:jc w:val="both"/>
        <w:rPr>
          <w:b/>
        </w:rPr>
      </w:pPr>
    </w:p>
    <w:p w:rsidR="000D368E" w:rsidRPr="001A579D" w:rsidRDefault="000D368E" w:rsidP="00107C18">
      <w:pPr>
        <w:jc w:val="center"/>
        <w:rPr>
          <w:b/>
        </w:rPr>
      </w:pPr>
      <w:r w:rsidRPr="00771AEC">
        <w:rPr>
          <w:noProof/>
          <w:lang w:val="en-US" w:eastAsia="zh-CN"/>
        </w:rPr>
        <w:drawing>
          <wp:inline distT="0" distB="0" distL="0" distR="0">
            <wp:extent cx="4942923" cy="3158327"/>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4944033" cy="3159036"/>
                    </a:xfrm>
                    <a:prstGeom prst="rect">
                      <a:avLst/>
                    </a:prstGeom>
                    <a:noFill/>
                    <a:ln w="9525">
                      <a:noFill/>
                      <a:miter lim="800000"/>
                      <a:headEnd/>
                      <a:tailEnd/>
                    </a:ln>
                  </pic:spPr>
                </pic:pic>
              </a:graphicData>
            </a:graphic>
          </wp:inline>
        </w:drawing>
      </w:r>
    </w:p>
    <w:p w:rsidR="000D368E" w:rsidRPr="0070607F" w:rsidRDefault="000D368E" w:rsidP="00107C18">
      <w:pPr>
        <w:pStyle w:val="a5"/>
        <w:jc w:val="center"/>
        <w:rPr>
          <w:sz w:val="18"/>
          <w:szCs w:val="18"/>
        </w:rPr>
      </w:pPr>
      <w:bookmarkStart w:id="2" w:name="_Ref534535634"/>
      <w:r w:rsidRPr="0070607F">
        <w:rPr>
          <w:sz w:val="18"/>
          <w:szCs w:val="18"/>
        </w:rPr>
        <w:t xml:space="preserve">Figure </w:t>
      </w:r>
      <w:r w:rsidR="004A45B3" w:rsidRPr="0070607F">
        <w:rPr>
          <w:sz w:val="18"/>
          <w:szCs w:val="18"/>
        </w:rPr>
        <w:fldChar w:fldCharType="begin"/>
      </w:r>
      <w:r w:rsidRPr="0070607F">
        <w:rPr>
          <w:sz w:val="18"/>
          <w:szCs w:val="18"/>
        </w:rPr>
        <w:instrText xml:space="preserve"> SEQ Figure \* ARABIC </w:instrText>
      </w:r>
      <w:r w:rsidR="004A45B3" w:rsidRPr="0070607F">
        <w:rPr>
          <w:sz w:val="18"/>
          <w:szCs w:val="18"/>
        </w:rPr>
        <w:fldChar w:fldCharType="separate"/>
      </w:r>
      <w:r w:rsidR="00861413">
        <w:rPr>
          <w:noProof/>
          <w:sz w:val="18"/>
          <w:szCs w:val="18"/>
        </w:rPr>
        <w:t>2</w:t>
      </w:r>
      <w:r w:rsidR="004A45B3" w:rsidRPr="0070607F">
        <w:rPr>
          <w:sz w:val="18"/>
          <w:szCs w:val="18"/>
        </w:rPr>
        <w:fldChar w:fldCharType="end"/>
      </w:r>
      <w:bookmarkEnd w:id="2"/>
      <w:r w:rsidR="00A76C4F">
        <w:rPr>
          <w:rFonts w:hint="eastAsia"/>
          <w:sz w:val="18"/>
          <w:szCs w:val="18"/>
          <w:lang w:eastAsia="zh-CN"/>
        </w:rPr>
        <w:t>:</w:t>
      </w:r>
      <w:r w:rsidRPr="0070607F">
        <w:rPr>
          <w:sz w:val="18"/>
          <w:szCs w:val="18"/>
        </w:rPr>
        <w:t xml:space="preserve"> NR PRS Transmission Pattern</w:t>
      </w:r>
    </w:p>
    <w:p w:rsidR="000D368E" w:rsidRDefault="000D368E" w:rsidP="00107C18">
      <w:pPr>
        <w:jc w:val="both"/>
      </w:pPr>
    </w:p>
    <w:p w:rsidR="000D368E" w:rsidRPr="005D599F" w:rsidRDefault="000D368E" w:rsidP="00107C18">
      <w:pPr>
        <w:jc w:val="both"/>
      </w:pPr>
    </w:p>
    <w:p w:rsidR="000D368E" w:rsidRDefault="000D368E" w:rsidP="00107C18">
      <w:pPr>
        <w:pStyle w:val="4"/>
        <w:tabs>
          <w:tab w:val="clear" w:pos="1432"/>
          <w:tab w:val="num" w:pos="851"/>
        </w:tabs>
        <w:ind w:hanging="1432"/>
        <w:jc w:val="both"/>
      </w:pPr>
      <w:r w:rsidRPr="000D368E">
        <w:t xml:space="preserve">Analysis of TOA CRLBs with </w:t>
      </w:r>
      <w:r>
        <w:t>P-PRS and S-PRS</w:t>
      </w:r>
    </w:p>
    <w:p w:rsidR="000D368E" w:rsidRDefault="000D368E" w:rsidP="0010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lang w:val="en-US" w:eastAsia="zh-CN"/>
        </w:rPr>
      </w:pPr>
      <w:r>
        <w:rPr>
          <w:rFonts w:eastAsia="Times New Roman"/>
          <w:lang w:val="en-US" w:eastAsia="zh-CN"/>
        </w:rPr>
        <w:t xml:space="preserve">In this Section, we present the theoretical analysis </w:t>
      </w:r>
      <w:r w:rsidRPr="00A63AF0">
        <w:rPr>
          <w:rFonts w:eastAsia="Times New Roman"/>
          <w:noProof/>
          <w:lang w:val="en-US" w:eastAsia="zh-CN"/>
        </w:rPr>
        <w:t>o</w:t>
      </w:r>
      <w:r>
        <w:rPr>
          <w:rFonts w:eastAsia="Times New Roman"/>
          <w:noProof/>
          <w:lang w:val="en-US" w:eastAsia="zh-CN"/>
        </w:rPr>
        <w:t>f</w:t>
      </w:r>
      <w:r>
        <w:rPr>
          <w:rFonts w:eastAsia="Times New Roman"/>
          <w:lang w:val="en-US" w:eastAsia="zh-CN"/>
        </w:rPr>
        <w:t xml:space="preserve"> the effectiveness of the S-PRS for improving the positioning performance based on the analysis of the Cram</w:t>
      </w:r>
      <w:r w:rsidRPr="005B01F2">
        <w:rPr>
          <w:rFonts w:eastAsia="Times New Roman"/>
          <w:lang w:val="en-US" w:eastAsia="zh-CN"/>
        </w:rPr>
        <w:t xml:space="preserve">er-Rao </w:t>
      </w:r>
      <w:r>
        <w:rPr>
          <w:rFonts w:eastAsia="Times New Roman"/>
          <w:lang w:val="en-US" w:eastAsia="zh-CN"/>
        </w:rPr>
        <w:t xml:space="preserve">lower </w:t>
      </w:r>
      <w:r w:rsidRPr="005B01F2">
        <w:rPr>
          <w:rFonts w:eastAsia="Times New Roman"/>
          <w:lang w:val="en-US" w:eastAsia="zh-CN"/>
        </w:rPr>
        <w:t xml:space="preserve">bound </w:t>
      </w:r>
      <w:r>
        <w:rPr>
          <w:rFonts w:eastAsia="Times New Roman"/>
          <w:lang w:val="en-US" w:eastAsia="zh-CN"/>
        </w:rPr>
        <w:t xml:space="preserve">(CRLB) for the TOA estimation error. </w:t>
      </w:r>
    </w:p>
    <w:p w:rsidR="000D368E" w:rsidRDefault="000D368E" w:rsidP="0010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lang w:val="en-US" w:eastAsia="zh-CN"/>
        </w:rPr>
      </w:pPr>
    </w:p>
    <w:p w:rsidR="000D368E" w:rsidRDefault="000D368E" w:rsidP="0010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lang w:val="en-US" w:eastAsia="zh-CN"/>
        </w:rPr>
      </w:pPr>
      <w:r>
        <w:rPr>
          <w:rFonts w:eastAsia="Times New Roman"/>
          <w:lang w:val="en-US" w:eastAsia="zh-CN"/>
        </w:rPr>
        <w:lastRenderedPageBreak/>
        <w:t xml:space="preserve">CRLB </w:t>
      </w:r>
      <w:r w:rsidRPr="005B01F2">
        <w:rPr>
          <w:rFonts w:eastAsia="Times New Roman"/>
          <w:lang w:val="en-US" w:eastAsia="zh-CN"/>
        </w:rPr>
        <w:t xml:space="preserve">is </w:t>
      </w:r>
      <w:r>
        <w:rPr>
          <w:rFonts w:eastAsia="Times New Roman"/>
          <w:lang w:val="en-US" w:eastAsia="zh-CN"/>
        </w:rPr>
        <w:t>the</w:t>
      </w:r>
      <w:r w:rsidRPr="005B01F2">
        <w:rPr>
          <w:rFonts w:eastAsia="Times New Roman"/>
          <w:lang w:val="en-US" w:eastAsia="zh-CN"/>
        </w:rPr>
        <w:t xml:space="preserve"> lower bound th</w:t>
      </w:r>
      <w:r>
        <w:rPr>
          <w:rFonts w:eastAsia="Times New Roman"/>
          <w:lang w:val="en-US" w:eastAsia="zh-CN"/>
        </w:rPr>
        <w:t>at describes the maximum achiev</w:t>
      </w:r>
      <w:r w:rsidRPr="005B01F2">
        <w:rPr>
          <w:rFonts w:eastAsia="Times New Roman"/>
          <w:lang w:val="en-US" w:eastAsia="zh-CN"/>
        </w:rPr>
        <w:t xml:space="preserve">able accuracy of any unbiased estimator </w:t>
      </w:r>
      <w:r>
        <w:rPr>
          <w:rFonts w:eastAsia="Times New Roman"/>
          <w:lang w:val="en-US" w:eastAsia="zh-CN"/>
        </w:rPr>
        <w:t xml:space="preserve">for a given </w:t>
      </w:r>
      <w:r w:rsidRPr="005B01F2">
        <w:rPr>
          <w:rFonts w:eastAsia="Times New Roman"/>
          <w:lang w:val="en-US" w:eastAsia="zh-CN"/>
        </w:rPr>
        <w:t>signal-to-noise ratio (SNR).</w:t>
      </w:r>
      <w:r>
        <w:rPr>
          <w:rFonts w:eastAsia="Times New Roman"/>
          <w:lang w:val="en-US" w:eastAsia="zh-CN"/>
        </w:rPr>
        <w:t xml:space="preserve"> It is well known that under the assumption of AWGN channel, the CRLB of the TOA estimation </w:t>
      </w:r>
      <m:oMath>
        <m:r>
          <w:rPr>
            <w:rFonts w:ascii="Cambria Math" w:eastAsia="Times New Roman" w:hAnsi="Cambria Math"/>
            <w:lang w:val="en-US" w:eastAsia="zh-CN"/>
          </w:rPr>
          <m:t>τ</m:t>
        </m:r>
      </m:oMath>
      <w:r>
        <w:rPr>
          <w:rFonts w:eastAsia="Times New Roman"/>
          <w:lang w:val="en-US" w:eastAsia="zh-CN"/>
        </w:rPr>
        <w:t xml:space="preserve"> from the DL OFDM reference signal, e.g. PRS, can be expressed as follows:</w:t>
      </w:r>
    </w:p>
    <w:p w:rsidR="000D368E" w:rsidRDefault="000D368E" w:rsidP="0010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lang w:val="en-US" w:eastAsia="zh-CN"/>
        </w:rPr>
      </w:pPr>
    </w:p>
    <w:p w:rsidR="000D368E" w:rsidRDefault="000D368E" w:rsidP="0010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lang w:val="en-US" w:eastAsia="zh-CN"/>
        </w:rPr>
      </w:pPr>
      <m:oMathPara>
        <m:oMath>
          <m:r>
            <w:rPr>
              <w:rFonts w:ascii="Cambria Math" w:eastAsia="Times New Roman" w:hAnsi="Cambria Math"/>
              <w:lang w:val="en-US" w:eastAsia="zh-CN"/>
            </w:rPr>
            <m:t>CRLB</m:t>
          </m:r>
          <m:d>
            <m:dPr>
              <m:ctrlPr>
                <w:rPr>
                  <w:rFonts w:ascii="Cambria Math" w:eastAsia="Times New Roman" w:hAnsi="Cambria Math"/>
                  <w:i/>
                  <w:lang w:val="en-US" w:eastAsia="zh-CN"/>
                </w:rPr>
              </m:ctrlPr>
            </m:dPr>
            <m:e>
              <m:r>
                <w:rPr>
                  <w:rFonts w:ascii="Cambria Math" w:eastAsia="Times New Roman" w:hAnsi="Cambria Math"/>
                  <w:lang w:val="en-US" w:eastAsia="zh-CN"/>
                </w:rPr>
                <m:t>τ</m:t>
              </m:r>
            </m:e>
          </m:d>
          <m:r>
            <w:rPr>
              <w:rFonts w:ascii="Cambria Math" w:eastAsia="Times New Roman" w:hAnsi="Cambria Math"/>
              <w:lang w:val="en-US" w:eastAsia="zh-CN"/>
            </w:rPr>
            <m:t>=</m:t>
          </m:r>
          <m:f>
            <m:fPr>
              <m:ctrlPr>
                <w:rPr>
                  <w:rFonts w:ascii="Cambria Math" w:eastAsia="Times New Roman" w:hAnsi="Cambria Math"/>
                  <w:i/>
                  <w:lang w:val="en-US" w:eastAsia="zh-CN"/>
                </w:rPr>
              </m:ctrlPr>
            </m:fPr>
            <m:num>
              <m:r>
                <w:rPr>
                  <w:rFonts w:ascii="Cambria Math" w:eastAsia="Times New Roman" w:hAnsi="Cambria Math"/>
                  <w:lang w:val="en-US" w:eastAsia="zh-CN"/>
                </w:rPr>
                <m:t>1</m:t>
              </m:r>
            </m:num>
            <m:den>
              <m:r>
                <w:rPr>
                  <w:rFonts w:ascii="Cambria Math" w:eastAsia="Times New Roman" w:hAnsi="Cambria Math"/>
                  <w:lang w:val="en-US" w:eastAsia="zh-CN"/>
                </w:rPr>
                <m:t>SNR⋅8</m:t>
              </m:r>
              <m:sSup>
                <m:sSupPr>
                  <m:ctrlPr>
                    <w:rPr>
                      <w:rFonts w:ascii="Cambria Math" w:eastAsia="Times New Roman" w:hAnsi="Cambria Math"/>
                      <w:i/>
                      <w:lang w:val="en-US" w:eastAsia="zh-CN"/>
                    </w:rPr>
                  </m:ctrlPr>
                </m:sSupPr>
                <m:e>
                  <m:r>
                    <w:rPr>
                      <w:rFonts w:ascii="Cambria Math" w:eastAsia="Times New Roman" w:hAnsi="Cambria Math"/>
                      <w:lang w:val="en-US" w:eastAsia="zh-CN"/>
                    </w:rPr>
                    <m:t>π</m:t>
                  </m:r>
                </m:e>
                <m:sup>
                  <m:r>
                    <w:rPr>
                      <w:rFonts w:ascii="Cambria Math" w:eastAsia="Times New Roman" w:hAnsi="Cambria Math"/>
                      <w:lang w:val="en-US" w:eastAsia="zh-CN"/>
                    </w:rPr>
                    <m:t>2</m:t>
                  </m:r>
                </m:sup>
              </m:sSup>
              <m:r>
                <m:rPr>
                  <m:sty m:val="p"/>
                </m:rPr>
                <w:rPr>
                  <w:rFonts w:ascii="Cambria Math" w:eastAsia="Times New Roman" w:hAnsi="Cambria Math"/>
                  <w:lang w:val="en-US" w:eastAsia="zh-CN"/>
                </w:rPr>
                <m:t>Δ</m:t>
              </m:r>
              <m:sSup>
                <m:sSupPr>
                  <m:ctrlPr>
                    <w:rPr>
                      <w:rFonts w:ascii="Cambria Math" w:eastAsia="Times New Roman" w:hAnsi="Cambria Math"/>
                      <w:i/>
                      <w:lang w:val="en-US" w:eastAsia="zh-CN"/>
                    </w:rPr>
                  </m:ctrlPr>
                </m:sSupPr>
                <m:e>
                  <m:r>
                    <w:rPr>
                      <w:rFonts w:ascii="Cambria Math" w:eastAsia="Times New Roman" w:hAnsi="Cambria Math"/>
                      <w:lang w:val="en-US" w:eastAsia="zh-CN"/>
                    </w:rPr>
                    <m:t>f</m:t>
                  </m:r>
                </m:e>
                <m:sup>
                  <m:r>
                    <w:rPr>
                      <w:rFonts w:ascii="Cambria Math" w:eastAsia="Times New Roman" w:hAnsi="Cambria Math"/>
                      <w:lang w:val="en-US" w:eastAsia="zh-CN"/>
                    </w:rPr>
                    <m:t>2</m:t>
                  </m:r>
                </m:sup>
              </m:sSup>
              <m:nary>
                <m:naryPr>
                  <m:chr m:val="∑"/>
                  <m:ctrlPr>
                    <w:rPr>
                      <w:rFonts w:ascii="Cambria Math" w:eastAsia="Times New Roman" w:hAnsi="Cambria Math"/>
                      <w:i/>
                      <w:lang w:val="en-US" w:eastAsia="zh-CN"/>
                    </w:rPr>
                  </m:ctrlPr>
                </m:naryPr>
                <m:sub>
                  <m:r>
                    <w:rPr>
                      <w:rFonts w:ascii="Cambria Math" w:eastAsia="Times New Roman" w:hAnsi="Cambria Math"/>
                      <w:lang w:val="en-US" w:eastAsia="zh-CN"/>
                    </w:rPr>
                    <m:t>l=0</m:t>
                  </m:r>
                </m:sub>
                <m:sup>
                  <m:sSub>
                    <m:sSubPr>
                      <m:ctrlPr>
                        <w:rPr>
                          <w:rFonts w:ascii="Cambria Math" w:eastAsia="Times New Roman" w:hAnsi="Cambria Math"/>
                          <w:i/>
                          <w:lang w:val="en-US" w:eastAsia="zh-CN"/>
                        </w:rPr>
                      </m:ctrlPr>
                    </m:sSubPr>
                    <m:e>
                      <m:r>
                        <w:rPr>
                          <w:rFonts w:ascii="Cambria Math" w:eastAsia="Times New Roman" w:hAnsi="Cambria Math"/>
                          <w:lang w:val="en-US" w:eastAsia="zh-CN"/>
                        </w:rPr>
                        <m:t>N</m:t>
                      </m:r>
                    </m:e>
                    <m:sub>
                      <m:r>
                        <w:rPr>
                          <w:rFonts w:ascii="Cambria Math" w:eastAsia="Times New Roman" w:hAnsi="Cambria Math"/>
                          <w:lang w:val="en-US" w:eastAsia="zh-CN"/>
                        </w:rPr>
                        <m:t>symb</m:t>
                      </m:r>
                    </m:sub>
                  </m:sSub>
                  <m:r>
                    <w:rPr>
                      <w:rFonts w:ascii="Cambria Math" w:eastAsia="Times New Roman" w:hAnsi="Cambria Math"/>
                      <w:lang w:val="en-US" w:eastAsia="zh-CN"/>
                    </w:rPr>
                    <m:t>-1</m:t>
                  </m:r>
                </m:sup>
                <m:e>
                  <m:nary>
                    <m:naryPr>
                      <m:chr m:val="∑"/>
                      <m:ctrlPr>
                        <w:rPr>
                          <w:rFonts w:ascii="Cambria Math" w:eastAsia="Times New Roman" w:hAnsi="Cambria Math"/>
                          <w:i/>
                          <w:lang w:val="en-US" w:eastAsia="zh-CN"/>
                        </w:rPr>
                      </m:ctrlPr>
                    </m:naryPr>
                    <m:sub>
                      <m:r>
                        <w:rPr>
                          <w:rFonts w:ascii="Cambria Math" w:eastAsia="Times New Roman" w:hAnsi="Cambria Math"/>
                          <w:lang w:val="en-US" w:eastAsia="zh-CN"/>
                        </w:rPr>
                        <m:t>k=-N</m:t>
                      </m:r>
                      <m:r>
                        <m:rPr>
                          <m:lit/>
                        </m:rPr>
                        <w:rPr>
                          <w:rFonts w:ascii="Cambria Math" w:eastAsia="Times New Roman" w:hAnsi="Cambria Math"/>
                          <w:lang w:val="en-US" w:eastAsia="zh-CN"/>
                        </w:rPr>
                        <m:t>/</m:t>
                      </m:r>
                      <m:r>
                        <w:rPr>
                          <w:rFonts w:ascii="Cambria Math" w:eastAsia="Times New Roman" w:hAnsi="Cambria Math"/>
                          <w:lang w:val="en-US" w:eastAsia="zh-CN"/>
                        </w:rPr>
                        <m:t>2</m:t>
                      </m:r>
                    </m:sub>
                    <m:sup>
                      <m:r>
                        <w:rPr>
                          <w:rFonts w:ascii="Cambria Math" w:eastAsia="Times New Roman" w:hAnsi="Cambria Math"/>
                          <w:lang w:val="en-US" w:eastAsia="zh-CN"/>
                        </w:rPr>
                        <m:t>N</m:t>
                      </m:r>
                      <m:r>
                        <m:rPr>
                          <m:lit/>
                        </m:rPr>
                        <w:rPr>
                          <w:rFonts w:ascii="Cambria Math" w:eastAsia="Times New Roman" w:hAnsi="Cambria Math"/>
                          <w:lang w:val="en-US" w:eastAsia="zh-CN"/>
                        </w:rPr>
                        <m:t>/</m:t>
                      </m:r>
                      <m:r>
                        <w:rPr>
                          <w:rFonts w:ascii="Cambria Math" w:eastAsia="Times New Roman" w:hAnsi="Cambria Math"/>
                          <w:lang w:val="en-US" w:eastAsia="zh-CN"/>
                        </w:rPr>
                        <m:t>2-1</m:t>
                      </m:r>
                    </m:sup>
                    <m:e>
                      <m:sSup>
                        <m:sSupPr>
                          <m:ctrlPr>
                            <w:rPr>
                              <w:rFonts w:ascii="Cambria Math" w:eastAsia="Times New Roman" w:hAnsi="Cambria Math"/>
                              <w:i/>
                              <w:lang w:val="en-US" w:eastAsia="zh-CN"/>
                            </w:rPr>
                          </m:ctrlPr>
                        </m:sSupPr>
                        <m:e>
                          <m:r>
                            <w:rPr>
                              <w:rFonts w:ascii="Cambria Math" w:eastAsia="Times New Roman" w:hAnsi="Cambria Math"/>
                              <w:lang w:val="en-US" w:eastAsia="zh-CN"/>
                            </w:rPr>
                            <m:t>k</m:t>
                          </m:r>
                        </m:e>
                        <m:sup>
                          <m:r>
                            <w:rPr>
                              <w:rFonts w:ascii="Cambria Math" w:eastAsia="Times New Roman" w:hAnsi="Cambria Math"/>
                              <w:lang w:val="en-US" w:eastAsia="zh-CN"/>
                            </w:rPr>
                            <m:t>2</m:t>
                          </m:r>
                        </m:sup>
                      </m:sSup>
                      <m:sSup>
                        <m:sSupPr>
                          <m:ctrlPr>
                            <w:rPr>
                              <w:rFonts w:ascii="Cambria Math" w:eastAsia="Times New Roman" w:hAnsi="Cambria Math"/>
                              <w:i/>
                              <w:lang w:val="en-US" w:eastAsia="zh-CN"/>
                            </w:rPr>
                          </m:ctrlPr>
                        </m:sSupPr>
                        <m:e>
                          <m:d>
                            <m:dPr>
                              <m:begChr m:val="|"/>
                              <m:endChr m:val="|"/>
                              <m:ctrlPr>
                                <w:rPr>
                                  <w:rFonts w:ascii="Cambria Math" w:eastAsia="Times New Roman" w:hAnsi="Cambria Math"/>
                                  <w:i/>
                                  <w:lang w:val="en-US" w:eastAsia="zh-CN"/>
                                </w:rPr>
                              </m:ctrlPr>
                            </m:dPr>
                            <m:e>
                              <m:sSub>
                                <m:sSubPr>
                                  <m:ctrlPr>
                                    <w:rPr>
                                      <w:rFonts w:ascii="Cambria Math" w:eastAsia="Times New Roman" w:hAnsi="Cambria Math"/>
                                      <w:i/>
                                      <w:lang w:val="en-US" w:eastAsia="zh-CN"/>
                                    </w:rPr>
                                  </m:ctrlPr>
                                </m:sSubPr>
                                <m:e>
                                  <m:r>
                                    <w:rPr>
                                      <w:rFonts w:ascii="Cambria Math" w:eastAsia="Times New Roman" w:hAnsi="Cambria Math"/>
                                      <w:lang w:val="en-US" w:eastAsia="zh-CN"/>
                                    </w:rPr>
                                    <m:t>a</m:t>
                                  </m:r>
                                </m:e>
                                <m:sub>
                                  <m:r>
                                    <w:rPr>
                                      <w:rFonts w:ascii="Cambria Math" w:eastAsia="Times New Roman" w:hAnsi="Cambria Math"/>
                                      <w:lang w:val="en-US" w:eastAsia="zh-CN"/>
                                    </w:rPr>
                                    <m:t>k,l</m:t>
                                  </m:r>
                                </m:sub>
                              </m:sSub>
                            </m:e>
                          </m:d>
                        </m:e>
                        <m:sup>
                          <m:r>
                            <w:rPr>
                              <w:rFonts w:ascii="Cambria Math" w:eastAsia="Times New Roman" w:hAnsi="Cambria Math"/>
                              <w:lang w:val="en-US" w:eastAsia="zh-CN"/>
                            </w:rPr>
                            <m:t>2</m:t>
                          </m:r>
                        </m:sup>
                      </m:sSup>
                    </m:e>
                  </m:nary>
                  <m:r>
                    <w:rPr>
                      <w:rFonts w:ascii="Cambria Math" w:eastAsia="Times New Roman" w:hAnsi="Cambria Math"/>
                      <w:lang w:val="en-US" w:eastAsia="zh-CN"/>
                    </w:rPr>
                    <m:t xml:space="preserve"> </m:t>
                  </m:r>
                </m:e>
              </m:nary>
            </m:den>
          </m:f>
        </m:oMath>
      </m:oMathPara>
    </w:p>
    <w:p w:rsidR="000D368E" w:rsidRDefault="000D368E" w:rsidP="0010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lang w:val="en-US" w:eastAsia="zh-CN"/>
        </w:rPr>
      </w:pPr>
    </w:p>
    <w:p w:rsidR="000D368E" w:rsidRDefault="000D368E" w:rsidP="0010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lang w:val="en-US" w:eastAsia="zh-CN"/>
        </w:rPr>
      </w:pPr>
      <w:r>
        <w:rPr>
          <w:rFonts w:eastAsia="Times New Roman"/>
          <w:lang w:val="en-US" w:eastAsia="zh-CN"/>
        </w:rPr>
        <w:t>where</w:t>
      </w:r>
      <m:oMath>
        <m:r>
          <w:rPr>
            <w:rFonts w:ascii="Cambria Math" w:eastAsia="Times New Roman" w:hAnsi="Cambria Math"/>
            <w:lang w:val="en-US" w:eastAsia="zh-CN"/>
          </w:rPr>
          <m:t xml:space="preserve"> </m:t>
        </m:r>
        <m:r>
          <m:rPr>
            <m:sty m:val="p"/>
          </m:rPr>
          <w:rPr>
            <w:rFonts w:ascii="Cambria Math" w:eastAsia="Times New Roman" w:hAnsi="Cambria Math"/>
            <w:lang w:val="en-US" w:eastAsia="zh-CN"/>
          </w:rPr>
          <m:t>Δ</m:t>
        </m:r>
        <m:r>
          <w:rPr>
            <w:rFonts w:ascii="Cambria Math" w:eastAsia="Times New Roman" w:hAnsi="Cambria Math"/>
            <w:lang w:val="en-US" w:eastAsia="zh-CN"/>
          </w:rPr>
          <m:t>f</m:t>
        </m:r>
      </m:oMath>
      <w:r>
        <w:rPr>
          <w:rFonts w:eastAsia="Times New Roman"/>
          <w:lang w:val="en-US" w:eastAsia="zh-CN"/>
        </w:rPr>
        <w:t xml:space="preserve"> is the subcarrier spacing, </w:t>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N</m:t>
            </m:r>
          </m:e>
          <m:sub>
            <m:r>
              <w:rPr>
                <w:rFonts w:ascii="Cambria Math" w:eastAsia="Times New Roman" w:hAnsi="Cambria Math"/>
                <w:lang w:val="en-US" w:eastAsia="zh-CN"/>
              </w:rPr>
              <m:t>symb</m:t>
            </m:r>
          </m:sub>
        </m:sSub>
      </m:oMath>
      <w:r>
        <w:rPr>
          <w:rFonts w:eastAsia="Times New Roman"/>
          <w:lang w:val="en-US" w:eastAsia="zh-CN"/>
        </w:rPr>
        <w:t xml:space="preserve"> is the total number of OFDM symbols with the DL reference signals, </w:t>
      </w:r>
      <w:r>
        <w:rPr>
          <w:rFonts w:eastAsia="Times New Roman"/>
          <w:i/>
          <w:lang w:val="en-US" w:eastAsia="zh-CN"/>
        </w:rPr>
        <w:t xml:space="preserve">N </w:t>
      </w:r>
      <w:r>
        <w:rPr>
          <w:rFonts w:eastAsia="Times New Roman"/>
          <w:lang w:val="en-US" w:eastAsia="zh-CN"/>
        </w:rPr>
        <w:t xml:space="preserve">is the total number of subcarriers within the bandwidth, and </w:t>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|a</m:t>
            </m:r>
          </m:e>
          <m:sub>
            <m:r>
              <w:rPr>
                <w:rFonts w:ascii="Cambria Math" w:eastAsia="Times New Roman" w:hAnsi="Cambria Math"/>
                <w:lang w:val="en-US" w:eastAsia="zh-CN"/>
              </w:rPr>
              <m:t>k,l</m:t>
            </m:r>
          </m:sub>
        </m:sSub>
        <m:r>
          <w:rPr>
            <w:rFonts w:ascii="Cambria Math" w:eastAsia="Times New Roman" w:hAnsi="Cambria Math"/>
            <w:lang w:val="en-US" w:eastAsia="zh-CN"/>
          </w:rPr>
          <m:t>|=0</m:t>
        </m:r>
      </m:oMath>
      <w:r>
        <w:rPr>
          <w:rFonts w:eastAsia="Times New Roman"/>
          <w:lang w:val="en-US" w:eastAsia="zh-CN"/>
        </w:rPr>
        <w:t xml:space="preserve"> if there is no DL reference signal in the resource element (</w:t>
      </w:r>
      <w:r>
        <w:rPr>
          <w:rFonts w:eastAsia="Times New Roman"/>
          <w:i/>
          <w:lang w:val="en-US" w:eastAsia="zh-CN"/>
        </w:rPr>
        <w:t>k,l</w:t>
      </w:r>
      <w:r>
        <w:rPr>
          <w:rFonts w:eastAsia="Times New Roman"/>
          <w:lang w:val="en-US" w:eastAsia="zh-CN"/>
        </w:rPr>
        <w:t xml:space="preserve">), and </w:t>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|a</m:t>
            </m:r>
          </m:e>
          <m:sub>
            <m:r>
              <w:rPr>
                <w:rFonts w:ascii="Cambria Math" w:eastAsia="Times New Roman" w:hAnsi="Cambria Math"/>
                <w:lang w:val="en-US" w:eastAsia="zh-CN"/>
              </w:rPr>
              <m:t>k,l</m:t>
            </m:r>
          </m:sub>
        </m:sSub>
        <m:r>
          <w:rPr>
            <w:rFonts w:ascii="Cambria Math" w:eastAsia="Times New Roman" w:hAnsi="Cambria Math"/>
            <w:lang w:val="en-US" w:eastAsia="zh-CN"/>
          </w:rPr>
          <m:t>|=1</m:t>
        </m:r>
      </m:oMath>
      <w:r>
        <w:rPr>
          <w:rFonts w:eastAsia="Times New Roman"/>
          <w:lang w:val="en-US" w:eastAsia="zh-CN"/>
        </w:rPr>
        <w:t xml:space="preserve"> if there is DL reference</w:t>
      </w:r>
      <w:r w:rsidRPr="00092FBF">
        <w:rPr>
          <w:rFonts w:eastAsia="Times New Roman"/>
          <w:noProof/>
          <w:lang w:val="en-US" w:eastAsia="zh-CN"/>
        </w:rPr>
        <w:t xml:space="preserve"> s</w:t>
      </w:r>
      <w:r>
        <w:rPr>
          <w:rFonts w:eastAsia="Times New Roman"/>
          <w:lang w:val="en-US" w:eastAsia="zh-CN"/>
        </w:rPr>
        <w:t>ignal in the resource element (</w:t>
      </w:r>
      <w:r>
        <w:rPr>
          <w:rFonts w:eastAsia="Times New Roman"/>
          <w:i/>
          <w:lang w:val="en-US" w:eastAsia="zh-CN"/>
        </w:rPr>
        <w:t>k,l</w:t>
      </w:r>
      <w:r>
        <w:rPr>
          <w:rFonts w:eastAsia="Times New Roman"/>
          <w:lang w:val="en-US" w:eastAsia="zh-CN"/>
        </w:rPr>
        <w:t>).</w:t>
      </w:r>
    </w:p>
    <w:p w:rsidR="000D368E" w:rsidRDefault="000D368E" w:rsidP="0010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lang w:val="en-US" w:eastAsia="zh-CN"/>
        </w:rPr>
      </w:pPr>
    </w:p>
    <w:p w:rsidR="000D368E" w:rsidRDefault="000D368E" w:rsidP="0010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lang w:val="en-US" w:eastAsia="zh-CN"/>
        </w:rPr>
      </w:pPr>
      <w:r>
        <w:rPr>
          <w:rFonts w:eastAsia="Times New Roman"/>
          <w:lang w:val="en-US" w:eastAsia="zh-CN"/>
        </w:rPr>
        <w:t xml:space="preserve">If we assume the transmission periodicity of P-PRS is </w:t>
      </w:r>
      <m:oMath>
        <m:r>
          <w:rPr>
            <w:rFonts w:ascii="Cambria Math" w:eastAsia="Times New Roman" w:hAnsi="Cambria Math"/>
            <w:lang w:val="en-US" w:eastAsia="zh-CN"/>
          </w:rPr>
          <m:t>M</m:t>
        </m:r>
      </m:oMath>
      <w:r>
        <w:rPr>
          <w:rFonts w:eastAsia="Times New Roman"/>
          <w:lang w:val="en-US" w:eastAsia="zh-CN"/>
        </w:rPr>
        <w:t xml:space="preserve"> slots with the transmission duration of </w:t>
      </w:r>
      <m:oMath>
        <m:sSubSup>
          <m:sSubSupPr>
            <m:ctrlPr>
              <w:rPr>
                <w:rFonts w:ascii="Cambria Math" w:eastAsia="Times New Roman" w:hAnsi="Cambria Math"/>
                <w:i/>
                <w:lang w:val="en-US" w:eastAsia="zh-CN"/>
              </w:rPr>
            </m:ctrlPr>
          </m:sSubSupPr>
          <m:e>
            <m:r>
              <w:rPr>
                <w:rFonts w:ascii="Cambria Math" w:eastAsia="Times New Roman" w:hAnsi="Cambria Math"/>
                <w:lang w:val="en-US" w:eastAsia="zh-CN"/>
              </w:rPr>
              <m:t>N</m:t>
            </m:r>
          </m:e>
          <m:sub>
            <m:r>
              <w:rPr>
                <w:rFonts w:ascii="Cambria Math" w:eastAsia="Times New Roman" w:hAnsi="Cambria Math"/>
                <w:lang w:val="en-US" w:eastAsia="zh-CN"/>
              </w:rPr>
              <m:t>symb</m:t>
            </m:r>
          </m:sub>
          <m:sup>
            <m:r>
              <w:rPr>
                <w:rFonts w:ascii="Cambria Math" w:eastAsia="Times New Roman" w:hAnsi="Cambria Math"/>
                <w:lang w:val="en-US" w:eastAsia="zh-CN"/>
              </w:rPr>
              <m:t>P-PRS</m:t>
            </m:r>
          </m:sup>
        </m:sSubSup>
      </m:oMath>
      <w:r>
        <w:rPr>
          <w:rFonts w:eastAsia="Times New Roman"/>
          <w:lang w:val="en-US" w:eastAsia="zh-CN"/>
        </w:rPr>
        <w:t xml:space="preserve"> OFDM symbols and the reuse factor of 6 as LTE PRS, i.e., one PRS RE for every 6 REs. The CRLB for the TOA estimation </w:t>
      </w:r>
      <m:oMath>
        <m:r>
          <w:rPr>
            <w:rFonts w:ascii="Cambria Math" w:eastAsia="Times New Roman" w:hAnsi="Cambria Math"/>
            <w:lang w:val="en-US" w:eastAsia="zh-CN"/>
          </w:rPr>
          <m:t>τ</m:t>
        </m:r>
      </m:oMath>
      <w:r>
        <w:rPr>
          <w:rFonts w:eastAsia="Times New Roman"/>
          <w:lang w:val="en-US" w:eastAsia="zh-CN"/>
        </w:rPr>
        <w:t xml:space="preserve"> based on P-PRS and S-PRS can be expressed approximately: </w:t>
      </w:r>
    </w:p>
    <w:p w:rsidR="000D368E" w:rsidRDefault="000D368E" w:rsidP="0010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lang w:val="en-US" w:eastAsia="zh-CN"/>
        </w:rPr>
      </w:pPr>
    </w:p>
    <w:p w:rsidR="000D368E" w:rsidRDefault="000D368E" w:rsidP="0010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lang w:val="en-US" w:eastAsia="zh-CN"/>
        </w:rPr>
      </w:pPr>
      <m:oMathPara>
        <m:oMath>
          <m:r>
            <w:rPr>
              <w:rFonts w:ascii="Cambria Math" w:eastAsia="Times New Roman" w:hAnsi="Cambria Math"/>
              <w:lang w:val="en-US" w:eastAsia="zh-CN"/>
            </w:rPr>
            <m:t>CRL</m:t>
          </m:r>
          <m:sSub>
            <m:sSubPr>
              <m:ctrlPr>
                <w:rPr>
                  <w:rFonts w:ascii="Cambria Math" w:eastAsia="Times New Roman" w:hAnsi="Cambria Math"/>
                  <w:i/>
                  <w:lang w:val="en-US" w:eastAsia="zh-CN"/>
                </w:rPr>
              </m:ctrlPr>
            </m:sSubPr>
            <m:e>
              <m:r>
                <w:rPr>
                  <w:rFonts w:ascii="Cambria Math" w:eastAsia="Times New Roman" w:hAnsi="Cambria Math"/>
                  <w:lang w:val="en-US" w:eastAsia="zh-CN"/>
                </w:rPr>
                <m:t>B</m:t>
              </m:r>
            </m:e>
            <m:sub>
              <m:r>
                <w:rPr>
                  <w:rFonts w:ascii="Cambria Math" w:eastAsia="Times New Roman" w:hAnsi="Cambria Math"/>
                  <w:lang w:val="en-US" w:eastAsia="zh-CN"/>
                </w:rPr>
                <m:t>P-PRS</m:t>
              </m:r>
            </m:sub>
          </m:sSub>
          <m:d>
            <m:dPr>
              <m:ctrlPr>
                <w:rPr>
                  <w:rFonts w:ascii="Cambria Math" w:eastAsia="Times New Roman" w:hAnsi="Cambria Math"/>
                  <w:i/>
                  <w:lang w:val="en-US" w:eastAsia="zh-CN"/>
                </w:rPr>
              </m:ctrlPr>
            </m:dPr>
            <m:e>
              <m:r>
                <w:rPr>
                  <w:rFonts w:ascii="Cambria Math" w:eastAsia="Times New Roman" w:hAnsi="Cambria Math"/>
                  <w:lang w:val="en-US" w:eastAsia="zh-CN"/>
                </w:rPr>
                <m:t>τ</m:t>
              </m:r>
            </m:e>
          </m:d>
          <m:r>
            <w:rPr>
              <w:rFonts w:ascii="Cambria Math" w:eastAsia="Times New Roman" w:hAnsi="Cambria Math"/>
              <w:lang w:val="en-US" w:eastAsia="zh-CN"/>
            </w:rPr>
            <m:t>=</m:t>
          </m:r>
          <m:f>
            <m:fPr>
              <m:ctrlPr>
                <w:rPr>
                  <w:rFonts w:ascii="Cambria Math" w:eastAsia="Times New Roman" w:hAnsi="Cambria Math"/>
                  <w:i/>
                  <w:lang w:val="en-US" w:eastAsia="zh-CN"/>
                </w:rPr>
              </m:ctrlPr>
            </m:fPr>
            <m:num>
              <m:r>
                <w:rPr>
                  <w:rFonts w:ascii="Cambria Math" w:eastAsia="Times New Roman" w:hAnsi="Cambria Math"/>
                  <w:lang w:val="en-US" w:eastAsia="zh-CN"/>
                </w:rPr>
                <m:t>6</m:t>
              </m:r>
            </m:num>
            <m:den>
              <m:r>
                <w:rPr>
                  <w:rFonts w:ascii="Cambria Math" w:eastAsia="Times New Roman" w:hAnsi="Cambria Math"/>
                  <w:lang w:val="en-US" w:eastAsia="zh-CN"/>
                </w:rPr>
                <m:t>SN</m:t>
              </m:r>
              <m:sSub>
                <m:sSubPr>
                  <m:ctrlPr>
                    <w:rPr>
                      <w:rFonts w:ascii="Cambria Math" w:eastAsia="Times New Roman" w:hAnsi="Cambria Math"/>
                      <w:i/>
                      <w:lang w:val="en-US" w:eastAsia="zh-CN"/>
                    </w:rPr>
                  </m:ctrlPr>
                </m:sSubPr>
                <m:e>
                  <m:r>
                    <w:rPr>
                      <w:rFonts w:ascii="Cambria Math" w:eastAsia="Times New Roman" w:hAnsi="Cambria Math"/>
                      <w:lang w:val="en-US" w:eastAsia="zh-CN"/>
                    </w:rPr>
                    <m:t>R</m:t>
                  </m:r>
                </m:e>
                <m:sub>
                  <m:r>
                    <w:rPr>
                      <w:rFonts w:ascii="Cambria Math" w:eastAsia="Times New Roman" w:hAnsi="Cambria Math"/>
                      <w:lang w:val="en-US" w:eastAsia="zh-CN"/>
                    </w:rPr>
                    <m:t>P-PRS</m:t>
                  </m:r>
                </m:sub>
              </m:sSub>
              <m:r>
                <w:rPr>
                  <w:rFonts w:ascii="Cambria Math" w:eastAsia="Times New Roman" w:hAnsi="Cambria Math"/>
                  <w:lang w:val="en-US" w:eastAsia="zh-CN"/>
                </w:rPr>
                <m:t>⋅8</m:t>
              </m:r>
              <m:sSup>
                <m:sSupPr>
                  <m:ctrlPr>
                    <w:rPr>
                      <w:rFonts w:ascii="Cambria Math" w:eastAsia="Times New Roman" w:hAnsi="Cambria Math"/>
                      <w:i/>
                      <w:lang w:val="en-US" w:eastAsia="zh-CN"/>
                    </w:rPr>
                  </m:ctrlPr>
                </m:sSupPr>
                <m:e>
                  <m:r>
                    <w:rPr>
                      <w:rFonts w:ascii="Cambria Math" w:eastAsia="Times New Roman" w:hAnsi="Cambria Math"/>
                      <w:lang w:val="en-US" w:eastAsia="zh-CN"/>
                    </w:rPr>
                    <m:t>π</m:t>
                  </m:r>
                </m:e>
                <m:sup>
                  <m:r>
                    <w:rPr>
                      <w:rFonts w:ascii="Cambria Math" w:eastAsia="Times New Roman" w:hAnsi="Cambria Math"/>
                      <w:lang w:val="en-US" w:eastAsia="zh-CN"/>
                    </w:rPr>
                    <m:t>2</m:t>
                  </m:r>
                </m:sup>
              </m:sSup>
              <m:r>
                <m:rPr>
                  <m:sty m:val="p"/>
                </m:rPr>
                <w:rPr>
                  <w:rFonts w:ascii="Cambria Math" w:eastAsia="Times New Roman" w:hAnsi="Cambria Math"/>
                  <w:lang w:val="en-US" w:eastAsia="zh-CN"/>
                </w:rPr>
                <m:t>Δ</m:t>
              </m:r>
              <m:sSup>
                <m:sSupPr>
                  <m:ctrlPr>
                    <w:rPr>
                      <w:rFonts w:ascii="Cambria Math" w:eastAsia="Times New Roman" w:hAnsi="Cambria Math"/>
                      <w:i/>
                      <w:lang w:val="en-US" w:eastAsia="zh-CN"/>
                    </w:rPr>
                  </m:ctrlPr>
                </m:sSupPr>
                <m:e>
                  <m:r>
                    <w:rPr>
                      <w:rFonts w:ascii="Cambria Math" w:eastAsia="Times New Roman" w:hAnsi="Cambria Math"/>
                      <w:lang w:val="en-US" w:eastAsia="zh-CN"/>
                    </w:rPr>
                    <m:t>f</m:t>
                  </m:r>
                </m:e>
                <m:sup>
                  <m:r>
                    <w:rPr>
                      <w:rFonts w:ascii="Cambria Math" w:eastAsia="Times New Roman" w:hAnsi="Cambria Math"/>
                      <w:lang w:val="en-US" w:eastAsia="zh-CN"/>
                    </w:rPr>
                    <m:t>2</m:t>
                  </m:r>
                </m:sup>
              </m:sSup>
              <m:sSubSup>
                <m:sSubSupPr>
                  <m:ctrlPr>
                    <w:rPr>
                      <w:rFonts w:ascii="Cambria Math" w:eastAsia="Times New Roman" w:hAnsi="Cambria Math"/>
                      <w:i/>
                      <w:lang w:val="en-US" w:eastAsia="zh-CN"/>
                    </w:rPr>
                  </m:ctrlPr>
                </m:sSubSupPr>
                <m:e>
                  <m:r>
                    <w:rPr>
                      <w:rFonts w:ascii="Cambria Math" w:eastAsia="Times New Roman" w:hAnsi="Cambria Math"/>
                      <w:lang w:val="en-US" w:eastAsia="zh-CN"/>
                    </w:rPr>
                    <m:t>N</m:t>
                  </m:r>
                </m:e>
                <m:sub>
                  <m:r>
                    <w:rPr>
                      <w:rFonts w:ascii="Cambria Math" w:eastAsia="Times New Roman" w:hAnsi="Cambria Math"/>
                      <w:lang w:val="en-US" w:eastAsia="zh-CN"/>
                    </w:rPr>
                    <m:t>symb</m:t>
                  </m:r>
                </m:sub>
                <m:sup>
                  <m:r>
                    <w:rPr>
                      <w:rFonts w:ascii="Cambria Math" w:eastAsia="Times New Roman" w:hAnsi="Cambria Math"/>
                      <w:lang w:val="en-US" w:eastAsia="zh-CN"/>
                    </w:rPr>
                    <m:t>P-PRS</m:t>
                  </m:r>
                </m:sup>
              </m:sSubSup>
              <m:nary>
                <m:naryPr>
                  <m:chr m:val="∑"/>
                  <m:ctrlPr>
                    <w:rPr>
                      <w:rFonts w:ascii="Cambria Math" w:eastAsia="Times New Roman" w:hAnsi="Cambria Math"/>
                      <w:i/>
                      <w:lang w:val="en-US" w:eastAsia="zh-CN"/>
                    </w:rPr>
                  </m:ctrlPr>
                </m:naryPr>
                <m:sub>
                  <m:r>
                    <w:rPr>
                      <w:rFonts w:ascii="Cambria Math" w:eastAsia="Times New Roman" w:hAnsi="Cambria Math"/>
                      <w:lang w:val="en-US" w:eastAsia="zh-CN"/>
                    </w:rPr>
                    <m:t>k=-N</m:t>
                  </m:r>
                  <m:r>
                    <m:rPr>
                      <m:lit/>
                    </m:rPr>
                    <w:rPr>
                      <w:rFonts w:ascii="Cambria Math" w:eastAsia="Times New Roman" w:hAnsi="Cambria Math"/>
                      <w:lang w:val="en-US" w:eastAsia="zh-CN"/>
                    </w:rPr>
                    <m:t>/</m:t>
                  </m:r>
                  <m:r>
                    <w:rPr>
                      <w:rFonts w:ascii="Cambria Math" w:eastAsia="Times New Roman" w:hAnsi="Cambria Math"/>
                      <w:lang w:val="en-US" w:eastAsia="zh-CN"/>
                    </w:rPr>
                    <m:t>2</m:t>
                  </m:r>
                </m:sub>
                <m:sup>
                  <m:r>
                    <w:rPr>
                      <w:rFonts w:ascii="Cambria Math" w:eastAsia="Times New Roman" w:hAnsi="Cambria Math"/>
                      <w:lang w:val="en-US" w:eastAsia="zh-CN"/>
                    </w:rPr>
                    <m:t>N</m:t>
                  </m:r>
                  <m:r>
                    <m:rPr>
                      <m:lit/>
                    </m:rPr>
                    <w:rPr>
                      <w:rFonts w:ascii="Cambria Math" w:eastAsia="Times New Roman" w:hAnsi="Cambria Math"/>
                      <w:lang w:val="en-US" w:eastAsia="zh-CN"/>
                    </w:rPr>
                    <m:t>/</m:t>
                  </m:r>
                  <m:r>
                    <w:rPr>
                      <w:rFonts w:ascii="Cambria Math" w:eastAsia="Times New Roman" w:hAnsi="Cambria Math"/>
                      <w:lang w:val="en-US" w:eastAsia="zh-CN"/>
                    </w:rPr>
                    <m:t>2-1</m:t>
                  </m:r>
                </m:sup>
                <m:e>
                  <m:sSup>
                    <m:sSupPr>
                      <m:ctrlPr>
                        <w:rPr>
                          <w:rFonts w:ascii="Cambria Math" w:eastAsia="Times New Roman" w:hAnsi="Cambria Math"/>
                          <w:i/>
                          <w:lang w:val="en-US" w:eastAsia="zh-CN"/>
                        </w:rPr>
                      </m:ctrlPr>
                    </m:sSupPr>
                    <m:e>
                      <m:r>
                        <w:rPr>
                          <w:rFonts w:ascii="Cambria Math" w:eastAsia="Times New Roman" w:hAnsi="Cambria Math"/>
                          <w:lang w:val="en-US" w:eastAsia="zh-CN"/>
                        </w:rPr>
                        <m:t>k</m:t>
                      </m:r>
                    </m:e>
                    <m:sup>
                      <m:r>
                        <w:rPr>
                          <w:rFonts w:ascii="Cambria Math" w:eastAsia="Times New Roman" w:hAnsi="Cambria Math"/>
                          <w:lang w:val="en-US" w:eastAsia="zh-CN"/>
                        </w:rPr>
                        <m:t>2</m:t>
                      </m:r>
                    </m:sup>
                  </m:sSup>
                </m:e>
              </m:nary>
            </m:den>
          </m:f>
        </m:oMath>
      </m:oMathPara>
    </w:p>
    <w:p w:rsidR="000D368E" w:rsidRDefault="000D368E" w:rsidP="0010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lang w:val="en-US" w:eastAsia="zh-CN"/>
        </w:rPr>
      </w:pPr>
    </w:p>
    <w:p w:rsidR="000D368E" w:rsidRDefault="000D368E" w:rsidP="0010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lang w:val="en-US" w:eastAsia="zh-CN"/>
        </w:rPr>
      </w:pPr>
      <m:oMathPara>
        <m:oMath>
          <m:r>
            <w:rPr>
              <w:rFonts w:ascii="Cambria Math" w:eastAsia="Times New Roman" w:hAnsi="Cambria Math"/>
              <w:lang w:val="en-US" w:eastAsia="zh-CN"/>
            </w:rPr>
            <m:t>CRL</m:t>
          </m:r>
          <m:sSub>
            <m:sSubPr>
              <m:ctrlPr>
                <w:rPr>
                  <w:rFonts w:ascii="Cambria Math" w:eastAsia="Times New Roman" w:hAnsi="Cambria Math"/>
                  <w:i/>
                  <w:lang w:val="en-US" w:eastAsia="zh-CN"/>
                </w:rPr>
              </m:ctrlPr>
            </m:sSubPr>
            <m:e>
              <m:r>
                <w:rPr>
                  <w:rFonts w:ascii="Cambria Math" w:eastAsia="Times New Roman" w:hAnsi="Cambria Math"/>
                  <w:lang w:val="en-US" w:eastAsia="zh-CN"/>
                </w:rPr>
                <m:t>B</m:t>
              </m:r>
            </m:e>
            <m:sub>
              <m:r>
                <w:rPr>
                  <w:rFonts w:ascii="Cambria Math" w:eastAsia="Times New Roman" w:hAnsi="Cambria Math"/>
                  <w:lang w:val="en-US" w:eastAsia="zh-CN"/>
                </w:rPr>
                <m:t>S-PRS</m:t>
              </m:r>
            </m:sub>
          </m:sSub>
          <m:d>
            <m:dPr>
              <m:ctrlPr>
                <w:rPr>
                  <w:rFonts w:ascii="Cambria Math" w:eastAsia="Times New Roman" w:hAnsi="Cambria Math"/>
                  <w:i/>
                  <w:lang w:val="en-US" w:eastAsia="zh-CN"/>
                </w:rPr>
              </m:ctrlPr>
            </m:dPr>
            <m:e>
              <m:r>
                <w:rPr>
                  <w:rFonts w:ascii="Cambria Math" w:eastAsia="Times New Roman" w:hAnsi="Cambria Math"/>
                  <w:lang w:val="en-US" w:eastAsia="zh-CN"/>
                </w:rPr>
                <m:t>τ</m:t>
              </m:r>
            </m:e>
          </m:d>
          <m:r>
            <w:rPr>
              <w:rFonts w:ascii="Cambria Math" w:eastAsia="Times New Roman" w:hAnsi="Cambria Math"/>
              <w:lang w:val="en-US" w:eastAsia="zh-CN"/>
            </w:rPr>
            <m:t>=</m:t>
          </m:r>
          <m:f>
            <m:fPr>
              <m:ctrlPr>
                <w:rPr>
                  <w:rFonts w:ascii="Cambria Math" w:eastAsia="Times New Roman" w:hAnsi="Cambria Math"/>
                  <w:i/>
                  <w:lang w:val="en-US" w:eastAsia="zh-CN"/>
                </w:rPr>
              </m:ctrlPr>
            </m:fPr>
            <m:num>
              <m:r>
                <w:rPr>
                  <w:rFonts w:ascii="Cambria Math" w:eastAsia="Times New Roman" w:hAnsi="Cambria Math"/>
                  <w:lang w:val="en-US" w:eastAsia="zh-CN"/>
                </w:rPr>
                <m:t>1</m:t>
              </m:r>
            </m:num>
            <m:den>
              <m:r>
                <w:rPr>
                  <w:rFonts w:ascii="Cambria Math" w:eastAsia="Times New Roman" w:hAnsi="Cambria Math"/>
                  <w:lang w:val="en-US" w:eastAsia="zh-CN"/>
                </w:rPr>
                <m:t>SN</m:t>
              </m:r>
              <m:sSub>
                <m:sSubPr>
                  <m:ctrlPr>
                    <w:rPr>
                      <w:rFonts w:ascii="Cambria Math" w:eastAsia="Times New Roman" w:hAnsi="Cambria Math"/>
                      <w:i/>
                      <w:lang w:val="en-US" w:eastAsia="zh-CN"/>
                    </w:rPr>
                  </m:ctrlPr>
                </m:sSubPr>
                <m:e>
                  <m:r>
                    <w:rPr>
                      <w:rFonts w:ascii="Cambria Math" w:eastAsia="Times New Roman" w:hAnsi="Cambria Math"/>
                      <w:lang w:val="en-US" w:eastAsia="zh-CN"/>
                    </w:rPr>
                    <m:t>R</m:t>
                  </m:r>
                </m:e>
                <m:sub>
                  <m:r>
                    <w:rPr>
                      <w:rFonts w:ascii="Cambria Math" w:eastAsia="Times New Roman" w:hAnsi="Cambria Math"/>
                      <w:lang w:val="en-US" w:eastAsia="zh-CN"/>
                    </w:rPr>
                    <m:t>S-PRS</m:t>
                  </m:r>
                </m:sub>
              </m:sSub>
              <m:r>
                <w:rPr>
                  <w:rFonts w:ascii="Cambria Math" w:eastAsia="Times New Roman" w:hAnsi="Cambria Math"/>
                  <w:lang w:val="en-US" w:eastAsia="zh-CN"/>
                </w:rPr>
                <m:t>⋅8</m:t>
              </m:r>
              <m:sSup>
                <m:sSupPr>
                  <m:ctrlPr>
                    <w:rPr>
                      <w:rFonts w:ascii="Cambria Math" w:eastAsia="Times New Roman" w:hAnsi="Cambria Math"/>
                      <w:i/>
                      <w:lang w:val="en-US" w:eastAsia="zh-CN"/>
                    </w:rPr>
                  </m:ctrlPr>
                </m:sSupPr>
                <m:e>
                  <m:r>
                    <w:rPr>
                      <w:rFonts w:ascii="Cambria Math" w:eastAsia="Times New Roman" w:hAnsi="Cambria Math"/>
                      <w:lang w:val="en-US" w:eastAsia="zh-CN"/>
                    </w:rPr>
                    <m:t>π</m:t>
                  </m:r>
                </m:e>
                <m:sup>
                  <m:r>
                    <w:rPr>
                      <w:rFonts w:ascii="Cambria Math" w:eastAsia="Times New Roman" w:hAnsi="Cambria Math"/>
                      <w:lang w:val="en-US" w:eastAsia="zh-CN"/>
                    </w:rPr>
                    <m:t>2</m:t>
                  </m:r>
                </m:sup>
              </m:sSup>
              <m:r>
                <m:rPr>
                  <m:sty m:val="p"/>
                </m:rPr>
                <w:rPr>
                  <w:rFonts w:ascii="Cambria Math" w:eastAsia="Times New Roman" w:hAnsi="Cambria Math"/>
                  <w:lang w:val="en-US" w:eastAsia="zh-CN"/>
                </w:rPr>
                <m:t>Δ</m:t>
              </m:r>
              <m:sSup>
                <m:sSupPr>
                  <m:ctrlPr>
                    <w:rPr>
                      <w:rFonts w:ascii="Cambria Math" w:eastAsia="Times New Roman" w:hAnsi="Cambria Math"/>
                      <w:i/>
                      <w:lang w:val="en-US" w:eastAsia="zh-CN"/>
                    </w:rPr>
                  </m:ctrlPr>
                </m:sSupPr>
                <m:e>
                  <m:r>
                    <w:rPr>
                      <w:rFonts w:ascii="Cambria Math" w:eastAsia="Times New Roman" w:hAnsi="Cambria Math"/>
                      <w:lang w:val="en-US" w:eastAsia="zh-CN"/>
                    </w:rPr>
                    <m:t>f</m:t>
                  </m:r>
                </m:e>
                <m:sup>
                  <m:r>
                    <w:rPr>
                      <w:rFonts w:ascii="Cambria Math" w:eastAsia="Times New Roman" w:hAnsi="Cambria Math"/>
                      <w:lang w:val="en-US" w:eastAsia="zh-CN"/>
                    </w:rPr>
                    <m:t>2</m:t>
                  </m:r>
                </m:sup>
              </m:sSup>
              <m:r>
                <w:rPr>
                  <w:rFonts w:ascii="Cambria Math" w:eastAsia="Times New Roman" w:hAnsi="Cambria Math"/>
                  <w:lang w:val="en-US" w:eastAsia="zh-CN"/>
                </w:rPr>
                <m:t>(14M-</m:t>
              </m:r>
              <m:sSubSup>
                <m:sSubSupPr>
                  <m:ctrlPr>
                    <w:rPr>
                      <w:rFonts w:ascii="Cambria Math" w:eastAsia="Times New Roman" w:hAnsi="Cambria Math"/>
                      <w:i/>
                      <w:lang w:val="en-US" w:eastAsia="zh-CN"/>
                    </w:rPr>
                  </m:ctrlPr>
                </m:sSubSupPr>
                <m:e>
                  <m:r>
                    <w:rPr>
                      <w:rFonts w:ascii="Cambria Math" w:eastAsia="Times New Roman" w:hAnsi="Cambria Math"/>
                      <w:lang w:val="en-US" w:eastAsia="zh-CN"/>
                    </w:rPr>
                    <m:t>N</m:t>
                  </m:r>
                </m:e>
                <m:sub>
                  <m:r>
                    <w:rPr>
                      <w:rFonts w:ascii="Cambria Math" w:eastAsia="Times New Roman" w:hAnsi="Cambria Math"/>
                      <w:lang w:val="en-US" w:eastAsia="zh-CN"/>
                    </w:rPr>
                    <m:t>symb</m:t>
                  </m:r>
                </m:sub>
                <m:sup>
                  <m:r>
                    <w:rPr>
                      <w:rFonts w:ascii="Cambria Math" w:eastAsia="Times New Roman" w:hAnsi="Cambria Math"/>
                      <w:lang w:val="en-US" w:eastAsia="zh-CN"/>
                    </w:rPr>
                    <m:t>P-PRS</m:t>
                  </m:r>
                </m:sup>
              </m:sSubSup>
              <m:r>
                <w:rPr>
                  <w:rFonts w:ascii="Cambria Math" w:eastAsia="Times New Roman" w:hAnsi="Cambria Math"/>
                  <w:lang w:val="en-US" w:eastAsia="zh-CN"/>
                </w:rPr>
                <m:t>)</m:t>
              </m:r>
              <m:nary>
                <m:naryPr>
                  <m:chr m:val="∑"/>
                  <m:ctrlPr>
                    <w:rPr>
                      <w:rFonts w:ascii="Cambria Math" w:eastAsia="Times New Roman" w:hAnsi="Cambria Math"/>
                      <w:i/>
                      <w:lang w:val="en-US" w:eastAsia="zh-CN"/>
                    </w:rPr>
                  </m:ctrlPr>
                </m:naryPr>
                <m:sub>
                  <m:r>
                    <w:rPr>
                      <w:rFonts w:ascii="Cambria Math" w:eastAsia="Times New Roman" w:hAnsi="Cambria Math"/>
                      <w:lang w:val="en-US" w:eastAsia="zh-CN"/>
                    </w:rPr>
                    <m:t>k=-N</m:t>
                  </m:r>
                  <m:r>
                    <m:rPr>
                      <m:lit/>
                    </m:rPr>
                    <w:rPr>
                      <w:rFonts w:ascii="Cambria Math" w:eastAsia="Times New Roman" w:hAnsi="Cambria Math"/>
                      <w:lang w:val="en-US" w:eastAsia="zh-CN"/>
                    </w:rPr>
                    <m:t>/</m:t>
                  </m:r>
                  <m:r>
                    <w:rPr>
                      <w:rFonts w:ascii="Cambria Math" w:eastAsia="Times New Roman" w:hAnsi="Cambria Math"/>
                      <w:lang w:val="en-US" w:eastAsia="zh-CN"/>
                    </w:rPr>
                    <m:t>2</m:t>
                  </m:r>
                </m:sub>
                <m:sup>
                  <m:r>
                    <w:rPr>
                      <w:rFonts w:ascii="Cambria Math" w:eastAsia="Times New Roman" w:hAnsi="Cambria Math"/>
                      <w:lang w:val="en-US" w:eastAsia="zh-CN"/>
                    </w:rPr>
                    <m:t>N</m:t>
                  </m:r>
                  <m:r>
                    <m:rPr>
                      <m:lit/>
                    </m:rPr>
                    <w:rPr>
                      <w:rFonts w:ascii="Cambria Math" w:eastAsia="Times New Roman" w:hAnsi="Cambria Math"/>
                      <w:lang w:val="en-US" w:eastAsia="zh-CN"/>
                    </w:rPr>
                    <m:t>/</m:t>
                  </m:r>
                  <m:r>
                    <w:rPr>
                      <w:rFonts w:ascii="Cambria Math" w:eastAsia="Times New Roman" w:hAnsi="Cambria Math"/>
                      <w:lang w:val="en-US" w:eastAsia="zh-CN"/>
                    </w:rPr>
                    <m:t>2-1</m:t>
                  </m:r>
                </m:sup>
                <m:e>
                  <m:sSup>
                    <m:sSupPr>
                      <m:ctrlPr>
                        <w:rPr>
                          <w:rFonts w:ascii="Cambria Math" w:eastAsia="Times New Roman" w:hAnsi="Cambria Math"/>
                          <w:i/>
                          <w:lang w:val="en-US" w:eastAsia="zh-CN"/>
                        </w:rPr>
                      </m:ctrlPr>
                    </m:sSupPr>
                    <m:e>
                      <m:r>
                        <w:rPr>
                          <w:rFonts w:ascii="Cambria Math" w:eastAsia="Times New Roman" w:hAnsi="Cambria Math"/>
                          <w:lang w:val="en-US" w:eastAsia="zh-CN"/>
                        </w:rPr>
                        <m:t>k</m:t>
                      </m:r>
                    </m:e>
                    <m:sup>
                      <m:r>
                        <w:rPr>
                          <w:rFonts w:ascii="Cambria Math" w:eastAsia="Times New Roman" w:hAnsi="Cambria Math"/>
                          <w:lang w:val="en-US" w:eastAsia="zh-CN"/>
                        </w:rPr>
                        <m:t>2</m:t>
                      </m:r>
                    </m:sup>
                  </m:sSup>
                </m:e>
              </m:nary>
            </m:den>
          </m:f>
        </m:oMath>
      </m:oMathPara>
    </w:p>
    <w:p w:rsidR="000D368E" w:rsidRDefault="000D368E" w:rsidP="0010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lang w:val="en-US" w:eastAsia="zh-CN"/>
        </w:rPr>
      </w:pPr>
    </w:p>
    <w:p w:rsidR="000D368E" w:rsidRDefault="000D368E" w:rsidP="0010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lang w:val="en-US" w:eastAsia="zh-CN"/>
        </w:rPr>
      </w:pPr>
      <w:r>
        <w:rPr>
          <w:rFonts w:eastAsia="Times New Roman"/>
          <w:lang w:val="en-US" w:eastAsia="zh-CN"/>
        </w:rPr>
        <w:t>Then, to reach the same CRLB using either P-PRS or S-PRS, we have</w:t>
      </w:r>
    </w:p>
    <w:p w:rsidR="000D368E" w:rsidRDefault="000D368E" w:rsidP="0010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lang w:val="en-US" w:eastAsia="zh-CN"/>
        </w:rPr>
      </w:pPr>
      <m:oMathPara>
        <m:oMath>
          <m:r>
            <w:rPr>
              <w:rFonts w:ascii="Cambria Math" w:eastAsia="Times New Roman" w:hAnsi="Cambria Math"/>
              <w:lang w:val="en-US" w:eastAsia="zh-CN"/>
            </w:rPr>
            <m:t>SN</m:t>
          </m:r>
          <m:sSub>
            <m:sSubPr>
              <m:ctrlPr>
                <w:rPr>
                  <w:rFonts w:ascii="Cambria Math" w:eastAsia="Times New Roman" w:hAnsi="Cambria Math"/>
                  <w:i/>
                  <w:lang w:val="en-US" w:eastAsia="zh-CN"/>
                </w:rPr>
              </m:ctrlPr>
            </m:sSubPr>
            <m:e>
              <m:r>
                <w:rPr>
                  <w:rFonts w:ascii="Cambria Math" w:eastAsia="Times New Roman" w:hAnsi="Cambria Math"/>
                  <w:lang w:val="en-US" w:eastAsia="zh-CN"/>
                </w:rPr>
                <m:t>R</m:t>
              </m:r>
            </m:e>
            <m:sub>
              <m:r>
                <w:rPr>
                  <w:rFonts w:ascii="Cambria Math" w:eastAsia="Times New Roman" w:hAnsi="Cambria Math"/>
                  <w:lang w:val="en-US" w:eastAsia="zh-CN"/>
                </w:rPr>
                <m:t>S-PRS</m:t>
              </m:r>
            </m:sub>
          </m:sSub>
          <m:r>
            <w:rPr>
              <w:rFonts w:ascii="Cambria Math" w:eastAsia="Times New Roman" w:hAnsi="Cambria Math"/>
              <w:lang w:val="en-US" w:eastAsia="zh-CN"/>
            </w:rPr>
            <m:t>=SN</m:t>
          </m:r>
          <m:sSub>
            <m:sSubPr>
              <m:ctrlPr>
                <w:rPr>
                  <w:rFonts w:ascii="Cambria Math" w:eastAsia="Times New Roman" w:hAnsi="Cambria Math"/>
                  <w:i/>
                  <w:lang w:val="en-US" w:eastAsia="zh-CN"/>
                </w:rPr>
              </m:ctrlPr>
            </m:sSubPr>
            <m:e>
              <m:r>
                <w:rPr>
                  <w:rFonts w:ascii="Cambria Math" w:eastAsia="Times New Roman" w:hAnsi="Cambria Math"/>
                  <w:lang w:val="en-US" w:eastAsia="zh-CN"/>
                </w:rPr>
                <m:t>R</m:t>
              </m:r>
            </m:e>
            <m:sub>
              <m:r>
                <w:rPr>
                  <w:rFonts w:ascii="Cambria Math" w:eastAsia="Times New Roman" w:hAnsi="Cambria Math"/>
                  <w:lang w:val="en-US" w:eastAsia="zh-CN"/>
                </w:rPr>
                <m:t>P-PRS</m:t>
              </m:r>
            </m:sub>
          </m:sSub>
          <m:r>
            <w:rPr>
              <w:rFonts w:ascii="Cambria Math" w:eastAsia="Times New Roman" w:hAnsi="Cambria Math"/>
              <w:lang w:val="en-US" w:eastAsia="zh-CN"/>
            </w:rPr>
            <m:t>⋅</m:t>
          </m:r>
          <m:f>
            <m:fPr>
              <m:ctrlPr>
                <w:rPr>
                  <w:rFonts w:ascii="Cambria Math" w:eastAsia="Times New Roman" w:hAnsi="Cambria Math"/>
                  <w:i/>
                  <w:lang w:val="en-US" w:eastAsia="zh-CN"/>
                </w:rPr>
              </m:ctrlPr>
            </m:fPr>
            <m:num>
              <m:sSubSup>
                <m:sSubSupPr>
                  <m:ctrlPr>
                    <w:rPr>
                      <w:rFonts w:ascii="Cambria Math" w:eastAsia="Times New Roman" w:hAnsi="Cambria Math"/>
                      <w:i/>
                      <w:lang w:val="en-US" w:eastAsia="zh-CN"/>
                    </w:rPr>
                  </m:ctrlPr>
                </m:sSubSupPr>
                <m:e>
                  <m:r>
                    <w:rPr>
                      <w:rFonts w:ascii="Cambria Math" w:eastAsia="Times New Roman" w:hAnsi="Cambria Math"/>
                      <w:lang w:val="en-US" w:eastAsia="zh-CN"/>
                    </w:rPr>
                    <m:t>N</m:t>
                  </m:r>
                </m:e>
                <m:sub>
                  <m:r>
                    <w:rPr>
                      <w:rFonts w:ascii="Cambria Math" w:eastAsia="Times New Roman" w:hAnsi="Cambria Math"/>
                      <w:lang w:val="en-US" w:eastAsia="zh-CN"/>
                    </w:rPr>
                    <m:t>symb</m:t>
                  </m:r>
                </m:sub>
                <m:sup>
                  <m:r>
                    <w:rPr>
                      <w:rFonts w:ascii="Cambria Math" w:eastAsia="Times New Roman" w:hAnsi="Cambria Math"/>
                      <w:lang w:val="en-US" w:eastAsia="zh-CN"/>
                    </w:rPr>
                    <m:t>P-PRS</m:t>
                  </m:r>
                </m:sup>
              </m:sSubSup>
            </m:num>
            <m:den>
              <m:r>
                <w:rPr>
                  <w:rFonts w:ascii="Cambria Math" w:eastAsia="Times New Roman" w:hAnsi="Cambria Math"/>
                  <w:lang w:val="en-US" w:eastAsia="zh-CN"/>
                </w:rPr>
                <m:t>6</m:t>
              </m:r>
              <m:d>
                <m:dPr>
                  <m:ctrlPr>
                    <w:rPr>
                      <w:rFonts w:ascii="Cambria Math" w:eastAsia="Times New Roman" w:hAnsi="Cambria Math"/>
                      <w:i/>
                      <w:lang w:val="en-US" w:eastAsia="zh-CN"/>
                    </w:rPr>
                  </m:ctrlPr>
                </m:dPr>
                <m:e>
                  <m:r>
                    <w:rPr>
                      <w:rFonts w:ascii="Cambria Math" w:eastAsia="Times New Roman" w:hAnsi="Cambria Math"/>
                      <w:lang w:val="en-US" w:eastAsia="zh-CN"/>
                    </w:rPr>
                    <m:t>14M-</m:t>
                  </m:r>
                  <m:sSubSup>
                    <m:sSubSupPr>
                      <m:ctrlPr>
                        <w:rPr>
                          <w:rFonts w:ascii="Cambria Math" w:eastAsia="Times New Roman" w:hAnsi="Cambria Math"/>
                          <w:i/>
                          <w:lang w:val="en-US" w:eastAsia="zh-CN"/>
                        </w:rPr>
                      </m:ctrlPr>
                    </m:sSubSupPr>
                    <m:e>
                      <m:r>
                        <w:rPr>
                          <w:rFonts w:ascii="Cambria Math" w:eastAsia="Times New Roman" w:hAnsi="Cambria Math"/>
                          <w:lang w:val="en-US" w:eastAsia="zh-CN"/>
                        </w:rPr>
                        <m:t>N</m:t>
                      </m:r>
                    </m:e>
                    <m:sub>
                      <m:r>
                        <w:rPr>
                          <w:rFonts w:ascii="Cambria Math" w:eastAsia="Times New Roman" w:hAnsi="Cambria Math"/>
                          <w:lang w:val="en-US" w:eastAsia="zh-CN"/>
                        </w:rPr>
                        <m:t>symb</m:t>
                      </m:r>
                    </m:sub>
                    <m:sup>
                      <m:r>
                        <w:rPr>
                          <w:rFonts w:ascii="Cambria Math" w:eastAsia="Times New Roman" w:hAnsi="Cambria Math"/>
                          <w:lang w:val="en-US" w:eastAsia="zh-CN"/>
                        </w:rPr>
                        <m:t>P-PRS</m:t>
                      </m:r>
                    </m:sup>
                  </m:sSubSup>
                </m:e>
              </m:d>
            </m:den>
          </m:f>
        </m:oMath>
      </m:oMathPara>
    </w:p>
    <w:p w:rsidR="000D368E" w:rsidRDefault="000D368E" w:rsidP="0010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lang w:val="en-US" w:eastAsia="zh-CN"/>
        </w:rPr>
      </w:pPr>
    </w:p>
    <w:p w:rsidR="000D368E" w:rsidRDefault="000D368E" w:rsidP="0010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lang w:val="en-US" w:eastAsia="zh-CN"/>
        </w:rPr>
      </w:pPr>
      <w:r>
        <w:rPr>
          <w:rFonts w:eastAsia="Times New Roman"/>
          <w:lang w:val="en-US" w:eastAsia="zh-CN"/>
        </w:rPr>
        <w:t xml:space="preserve">For example, if the M=40 slots and </w:t>
      </w:r>
      <m:oMath>
        <m:sSubSup>
          <m:sSubSupPr>
            <m:ctrlPr>
              <w:rPr>
                <w:rFonts w:ascii="Cambria Math" w:eastAsia="Times New Roman" w:hAnsi="Cambria Math"/>
                <w:i/>
                <w:lang w:val="en-US" w:eastAsia="zh-CN"/>
              </w:rPr>
            </m:ctrlPr>
          </m:sSubSupPr>
          <m:e>
            <m:r>
              <w:rPr>
                <w:rFonts w:ascii="Cambria Math" w:eastAsia="Times New Roman" w:hAnsi="Cambria Math"/>
                <w:lang w:val="en-US" w:eastAsia="zh-CN"/>
              </w:rPr>
              <m:t>N</m:t>
            </m:r>
          </m:e>
          <m:sub>
            <m:r>
              <w:rPr>
                <w:rFonts w:ascii="Cambria Math" w:eastAsia="Times New Roman" w:hAnsi="Cambria Math"/>
                <w:lang w:val="en-US" w:eastAsia="zh-CN"/>
              </w:rPr>
              <m:t>symb</m:t>
            </m:r>
          </m:sub>
          <m:sup>
            <m:r>
              <w:rPr>
                <w:rFonts w:ascii="Cambria Math" w:eastAsia="Times New Roman" w:hAnsi="Cambria Math"/>
                <w:lang w:val="en-US" w:eastAsia="zh-CN"/>
              </w:rPr>
              <m:t>P-PRS</m:t>
            </m:r>
          </m:sup>
        </m:sSubSup>
        <m:r>
          <w:rPr>
            <w:rFonts w:ascii="Cambria Math" w:eastAsia="Times New Roman" w:hAnsi="Cambria Math"/>
            <w:lang w:val="en-US" w:eastAsia="zh-CN"/>
          </w:rPr>
          <m:t>=6</m:t>
        </m:r>
      </m:oMath>
      <w:r>
        <w:rPr>
          <w:rFonts w:eastAsia="Times New Roman"/>
          <w:lang w:val="en-US" w:eastAsia="zh-CN"/>
        </w:rPr>
        <w:t xml:space="preserve">  symbols, to have the same target CRLB, the</w:t>
      </w:r>
      <m:oMath>
        <m:r>
          <w:rPr>
            <w:rFonts w:ascii="Cambria Math" w:eastAsia="Times New Roman" w:hAnsi="Cambria Math"/>
            <w:lang w:val="en-US" w:eastAsia="zh-CN"/>
          </w:rPr>
          <m:t xml:space="preserve"> SN</m:t>
        </m:r>
        <m:sSub>
          <m:sSubPr>
            <m:ctrlPr>
              <w:rPr>
                <w:rFonts w:ascii="Cambria Math" w:eastAsia="Times New Roman" w:hAnsi="Cambria Math"/>
                <w:i/>
                <w:lang w:val="en-US" w:eastAsia="zh-CN"/>
              </w:rPr>
            </m:ctrlPr>
          </m:sSubPr>
          <m:e>
            <m:r>
              <w:rPr>
                <w:rFonts w:ascii="Cambria Math" w:eastAsia="Times New Roman" w:hAnsi="Cambria Math"/>
                <w:lang w:val="en-US" w:eastAsia="zh-CN"/>
              </w:rPr>
              <m:t>R</m:t>
            </m:r>
          </m:e>
          <m:sub>
            <m:r>
              <w:rPr>
                <w:rFonts w:ascii="Cambria Math" w:eastAsia="Times New Roman" w:hAnsi="Cambria Math"/>
                <w:lang w:val="en-US" w:eastAsia="zh-CN"/>
              </w:rPr>
              <m:t>S-PRS</m:t>
            </m:r>
          </m:sub>
        </m:sSub>
      </m:oMath>
      <w:r>
        <w:rPr>
          <w:rFonts w:eastAsia="Times New Roman"/>
          <w:lang w:val="en-US" w:eastAsia="zh-CN"/>
        </w:rPr>
        <w:t xml:space="preserve"> can be </w:t>
      </w:r>
      <m:oMath>
        <m:r>
          <w:rPr>
            <w:rFonts w:ascii="Cambria Math" w:eastAsia="Times New Roman" w:hAnsi="Cambria Math"/>
            <w:lang w:val="en-US" w:eastAsia="zh-CN"/>
          </w:rPr>
          <m:t>10log10(14</m:t>
        </m:r>
        <m:r>
          <m:rPr>
            <m:lit/>
          </m:rPr>
          <w:rPr>
            <w:rFonts w:ascii="Cambria Math" w:eastAsia="Times New Roman" w:hAnsi="Cambria Math"/>
            <w:lang w:val="en-US" w:eastAsia="zh-CN"/>
          </w:rPr>
          <m:t>/</m:t>
        </m:r>
        <m:r>
          <w:rPr>
            <w:rFonts w:ascii="Cambria Math" w:eastAsia="Times New Roman" w:hAnsi="Cambria Math"/>
            <w:lang w:val="en-US" w:eastAsia="zh-CN"/>
          </w:rPr>
          <m:t>6</m:t>
        </m:r>
        <m:d>
          <m:dPr>
            <m:ctrlPr>
              <w:rPr>
                <w:rFonts w:ascii="Cambria Math" w:eastAsia="Times New Roman" w:hAnsi="Cambria Math"/>
                <w:i/>
                <w:lang w:val="en-US" w:eastAsia="zh-CN"/>
              </w:rPr>
            </m:ctrlPr>
          </m:dPr>
          <m:e>
            <m:r>
              <w:rPr>
                <w:rFonts w:ascii="Cambria Math" w:eastAsia="Times New Roman" w:hAnsi="Cambria Math"/>
                <w:lang w:val="en-US" w:eastAsia="zh-CN"/>
              </w:rPr>
              <m:t>14*40-6</m:t>
            </m:r>
          </m:e>
        </m:d>
        <m:r>
          <w:rPr>
            <w:rFonts w:ascii="Cambria Math" w:eastAsia="Times New Roman" w:hAnsi="Cambria Math"/>
            <w:lang w:val="en-US" w:eastAsia="zh-CN"/>
          </w:rPr>
          <m:t>)</m:t>
        </m:r>
      </m:oMath>
      <w:r>
        <w:rPr>
          <w:rFonts w:eastAsia="Times New Roman"/>
          <w:lang w:val="en-US" w:eastAsia="zh-CN"/>
        </w:rPr>
        <w:t xml:space="preserve"> ~ 22dB lower than the </w:t>
      </w:r>
      <m:oMath>
        <m:r>
          <w:rPr>
            <w:rFonts w:ascii="Cambria Math" w:eastAsia="Times New Roman" w:hAnsi="Cambria Math"/>
            <w:lang w:val="en-US" w:eastAsia="zh-CN"/>
          </w:rPr>
          <m:t>SN</m:t>
        </m:r>
        <m:sSub>
          <m:sSubPr>
            <m:ctrlPr>
              <w:rPr>
                <w:rFonts w:ascii="Cambria Math" w:eastAsia="Times New Roman" w:hAnsi="Cambria Math"/>
                <w:i/>
                <w:lang w:val="en-US" w:eastAsia="zh-CN"/>
              </w:rPr>
            </m:ctrlPr>
          </m:sSubPr>
          <m:e>
            <m:r>
              <w:rPr>
                <w:rFonts w:ascii="Cambria Math" w:eastAsia="Times New Roman" w:hAnsi="Cambria Math"/>
                <w:lang w:val="en-US" w:eastAsia="zh-CN"/>
              </w:rPr>
              <m:t>R</m:t>
            </m:r>
          </m:e>
          <m:sub>
            <m:r>
              <w:rPr>
                <w:rFonts w:ascii="Cambria Math" w:eastAsia="Times New Roman" w:hAnsi="Cambria Math"/>
                <w:lang w:val="en-US" w:eastAsia="zh-CN"/>
              </w:rPr>
              <m:t>P-PRS</m:t>
            </m:r>
          </m:sub>
        </m:sSub>
      </m:oMath>
      <w:r>
        <w:rPr>
          <w:rFonts w:eastAsia="Times New Roman"/>
          <w:lang w:val="en-US" w:eastAsia="zh-CN"/>
        </w:rPr>
        <w:t xml:space="preserve">.  </w:t>
      </w:r>
      <w:r w:rsidR="004A45B3">
        <w:rPr>
          <w:rFonts w:eastAsia="Times New Roman"/>
          <w:lang w:val="en-US" w:eastAsia="zh-CN"/>
        </w:rPr>
        <w:fldChar w:fldCharType="begin"/>
      </w:r>
      <w:r w:rsidR="00A76C4F">
        <w:rPr>
          <w:rFonts w:eastAsia="Times New Roman"/>
          <w:lang w:val="en-US" w:eastAsia="zh-CN"/>
        </w:rPr>
        <w:instrText xml:space="preserve"> REF _Ref40026970 \h </w:instrText>
      </w:r>
      <w:r w:rsidR="004A45B3">
        <w:rPr>
          <w:rFonts w:eastAsia="Times New Roman"/>
          <w:lang w:val="en-US" w:eastAsia="zh-CN"/>
        </w:rPr>
      </w:r>
      <w:r w:rsidR="004A45B3">
        <w:rPr>
          <w:rFonts w:eastAsia="Times New Roman"/>
          <w:lang w:val="en-US" w:eastAsia="zh-CN"/>
        </w:rPr>
        <w:fldChar w:fldCharType="separate"/>
      </w:r>
      <w:r w:rsidR="00861413" w:rsidRPr="00A76C4F">
        <w:rPr>
          <w:sz w:val="18"/>
          <w:szCs w:val="18"/>
        </w:rPr>
        <w:t xml:space="preserve">Figure </w:t>
      </w:r>
      <w:r w:rsidR="00861413">
        <w:rPr>
          <w:noProof/>
          <w:sz w:val="18"/>
          <w:szCs w:val="18"/>
        </w:rPr>
        <w:t>3</w:t>
      </w:r>
      <w:r w:rsidR="004A45B3">
        <w:rPr>
          <w:rFonts w:eastAsia="Times New Roman"/>
          <w:lang w:val="en-US" w:eastAsia="zh-CN"/>
        </w:rPr>
        <w:fldChar w:fldCharType="end"/>
      </w:r>
      <w:r w:rsidR="00A76C4F">
        <w:rPr>
          <w:rFonts w:eastAsiaTheme="minorEastAsia" w:hint="eastAsia"/>
          <w:lang w:val="en-US" w:eastAsia="zh-CN"/>
        </w:rPr>
        <w:t xml:space="preserve"> </w:t>
      </w:r>
      <w:r>
        <w:rPr>
          <w:rFonts w:eastAsia="Times New Roman"/>
          <w:lang w:val="en-US" w:eastAsia="zh-CN"/>
        </w:rPr>
        <w:t xml:space="preserve">shows one example of the </w:t>
      </w:r>
      <w:r w:rsidRPr="0001721A">
        <w:t>auto-correlation of the P-PRS and S-PRS</w:t>
      </w:r>
      <w:r>
        <w:t xml:space="preserve"> where the SNR for P-PRS is set to -6dB, while the SNR for S-PRS is set to -28dB. </w:t>
      </w:r>
    </w:p>
    <w:p w:rsidR="000D368E" w:rsidRDefault="000D368E" w:rsidP="0010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lang w:val="en-US" w:eastAsia="zh-CN"/>
        </w:rPr>
      </w:pPr>
    </w:p>
    <w:tbl>
      <w:tblPr>
        <w:tblStyle w:val="ac"/>
        <w:tblW w:w="0" w:type="auto"/>
        <w:tblLook w:val="04A0"/>
      </w:tblPr>
      <w:tblGrid>
        <w:gridCol w:w="5106"/>
        <w:gridCol w:w="5082"/>
      </w:tblGrid>
      <w:tr w:rsidR="000D368E" w:rsidTr="00B02A03">
        <w:tc>
          <w:tcPr>
            <w:tcW w:w="4927" w:type="dxa"/>
          </w:tcPr>
          <w:p w:rsidR="000D368E" w:rsidRDefault="000D368E" w:rsidP="0010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lang w:val="en-US" w:eastAsia="zh-CN"/>
              </w:rPr>
            </w:pPr>
            <w:r>
              <w:rPr>
                <w:rFonts w:eastAsia="Times New Roman"/>
                <w:noProof/>
                <w:lang w:val="en-US" w:eastAsia="zh-CN"/>
              </w:rPr>
              <w:drawing>
                <wp:inline distT="0" distB="0" distL="0" distR="0">
                  <wp:extent cx="3182135" cy="2387549"/>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85447" cy="2390034"/>
                          </a:xfrm>
                          <a:prstGeom prst="rect">
                            <a:avLst/>
                          </a:prstGeom>
                          <a:noFill/>
                          <a:ln>
                            <a:noFill/>
                          </a:ln>
                        </pic:spPr>
                      </pic:pic>
                    </a:graphicData>
                  </a:graphic>
                </wp:inline>
              </w:drawing>
            </w:r>
          </w:p>
        </w:tc>
        <w:tc>
          <w:tcPr>
            <w:tcW w:w="4928" w:type="dxa"/>
          </w:tcPr>
          <w:p w:rsidR="000D368E" w:rsidRDefault="000D368E" w:rsidP="0010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lang w:val="en-US" w:eastAsia="zh-CN"/>
              </w:rPr>
            </w:pPr>
            <w:r>
              <w:rPr>
                <w:rFonts w:eastAsia="Times New Roman"/>
                <w:noProof/>
                <w:lang w:val="en-US" w:eastAsia="zh-CN"/>
              </w:rPr>
              <w:drawing>
                <wp:inline distT="0" distB="0" distL="0" distR="0">
                  <wp:extent cx="3166123" cy="237553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67349" cy="2376455"/>
                          </a:xfrm>
                          <a:prstGeom prst="rect">
                            <a:avLst/>
                          </a:prstGeom>
                          <a:noFill/>
                          <a:ln>
                            <a:noFill/>
                          </a:ln>
                        </pic:spPr>
                      </pic:pic>
                    </a:graphicData>
                  </a:graphic>
                </wp:inline>
              </w:drawing>
            </w:r>
          </w:p>
        </w:tc>
      </w:tr>
    </w:tbl>
    <w:p w:rsidR="000D368E" w:rsidRDefault="000D368E" w:rsidP="0010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lang w:val="en-US" w:eastAsia="zh-CN"/>
        </w:rPr>
      </w:pPr>
    </w:p>
    <w:p w:rsidR="000D368E" w:rsidRPr="0070607F" w:rsidRDefault="00A76C4F" w:rsidP="00107C18">
      <w:pPr>
        <w:pStyle w:val="a5"/>
        <w:jc w:val="center"/>
        <w:rPr>
          <w:sz w:val="18"/>
          <w:szCs w:val="18"/>
        </w:rPr>
      </w:pPr>
      <w:bookmarkStart w:id="3" w:name="_Ref40026970"/>
      <w:bookmarkStart w:id="4" w:name="_Ref813266"/>
      <w:r w:rsidRPr="00A76C4F">
        <w:rPr>
          <w:sz w:val="18"/>
          <w:szCs w:val="18"/>
        </w:rPr>
        <w:t xml:space="preserve">Figure </w:t>
      </w:r>
      <w:r w:rsidR="004A45B3" w:rsidRPr="00A76C4F">
        <w:rPr>
          <w:sz w:val="18"/>
          <w:szCs w:val="18"/>
        </w:rPr>
        <w:fldChar w:fldCharType="begin"/>
      </w:r>
      <w:r w:rsidRPr="00A76C4F">
        <w:rPr>
          <w:sz w:val="18"/>
          <w:szCs w:val="18"/>
        </w:rPr>
        <w:instrText xml:space="preserve"> SEQ Figure \* ARABIC </w:instrText>
      </w:r>
      <w:r w:rsidR="004A45B3" w:rsidRPr="00A76C4F">
        <w:rPr>
          <w:sz w:val="18"/>
          <w:szCs w:val="18"/>
        </w:rPr>
        <w:fldChar w:fldCharType="separate"/>
      </w:r>
      <w:r w:rsidR="00861413">
        <w:rPr>
          <w:noProof/>
          <w:sz w:val="18"/>
          <w:szCs w:val="18"/>
        </w:rPr>
        <w:t>3</w:t>
      </w:r>
      <w:r w:rsidR="004A45B3" w:rsidRPr="00A76C4F">
        <w:rPr>
          <w:sz w:val="18"/>
          <w:szCs w:val="18"/>
        </w:rPr>
        <w:fldChar w:fldCharType="end"/>
      </w:r>
      <w:bookmarkEnd w:id="3"/>
      <w:r w:rsidRPr="00A76C4F">
        <w:rPr>
          <w:rFonts w:hint="eastAsia"/>
          <w:sz w:val="18"/>
          <w:szCs w:val="18"/>
        </w:rPr>
        <w:t>:</w:t>
      </w:r>
      <w:bookmarkEnd w:id="4"/>
      <w:r w:rsidR="000D368E" w:rsidRPr="0070607F">
        <w:rPr>
          <w:sz w:val="18"/>
          <w:szCs w:val="18"/>
        </w:rPr>
        <w:t xml:space="preserve"> </w:t>
      </w:r>
      <w:r w:rsidR="00827509" w:rsidRPr="0070607F">
        <w:rPr>
          <w:sz w:val="18"/>
          <w:szCs w:val="18"/>
        </w:rPr>
        <w:t>Comparison</w:t>
      </w:r>
      <w:r w:rsidR="000D368E" w:rsidRPr="0070607F">
        <w:rPr>
          <w:sz w:val="18"/>
          <w:szCs w:val="18"/>
        </w:rPr>
        <w:t xml:space="preserve"> of the auto-correlation of the P-PRS and S-PRS</w:t>
      </w:r>
    </w:p>
    <w:p w:rsidR="000D368E" w:rsidRDefault="000D368E" w:rsidP="0010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lang w:val="en-US" w:eastAsia="zh-CN"/>
        </w:rPr>
      </w:pPr>
    </w:p>
    <w:p w:rsidR="000D368E" w:rsidRDefault="000D368E" w:rsidP="00107C18">
      <w:pPr>
        <w:pStyle w:val="a5"/>
        <w:jc w:val="both"/>
        <w:rPr>
          <w:i/>
        </w:rPr>
      </w:pPr>
      <w:bookmarkStart w:id="5" w:name="_Toc5113982"/>
      <w:bookmarkStart w:id="6" w:name="_Toc5114006"/>
      <w:bookmarkStart w:id="7" w:name="_Ref40027417"/>
      <w:r w:rsidRPr="00D44ADA">
        <w:rPr>
          <w:i/>
        </w:rPr>
        <w:t xml:space="preserve">Proposal </w:t>
      </w:r>
      <w:r w:rsidR="004A45B3" w:rsidRPr="00D44ADA">
        <w:rPr>
          <w:i/>
        </w:rPr>
        <w:fldChar w:fldCharType="begin"/>
      </w:r>
      <w:r w:rsidRPr="00D44ADA">
        <w:rPr>
          <w:i/>
        </w:rPr>
        <w:instrText xml:space="preserve"> SEQ Proposal \* ARABIC </w:instrText>
      </w:r>
      <w:r w:rsidR="004A45B3" w:rsidRPr="00D44ADA">
        <w:rPr>
          <w:i/>
        </w:rPr>
        <w:fldChar w:fldCharType="separate"/>
      </w:r>
      <w:r w:rsidR="00861413">
        <w:rPr>
          <w:i/>
          <w:noProof/>
        </w:rPr>
        <w:t>1</w:t>
      </w:r>
      <w:r w:rsidR="004A45B3" w:rsidRPr="00D44ADA">
        <w:rPr>
          <w:i/>
        </w:rPr>
        <w:fldChar w:fldCharType="end"/>
      </w:r>
      <w:r w:rsidRPr="00D44ADA">
        <w:rPr>
          <w:i/>
          <w:lang w:val="en-US"/>
        </w:rPr>
        <w:t xml:space="preserve">: </w:t>
      </w:r>
      <w:r w:rsidR="000445B8" w:rsidRPr="00B85AE7">
        <w:rPr>
          <w:rFonts w:eastAsiaTheme="minorEastAsia"/>
          <w:bCs w:val="0"/>
          <w:i/>
          <w:noProof/>
          <w:lang w:val="en-US" w:eastAsia="zh-CN"/>
        </w:rPr>
        <w:t>Consider</w:t>
      </w:r>
      <w:r w:rsidR="000445B8" w:rsidRPr="000445B8">
        <w:rPr>
          <w:rFonts w:eastAsia="MS Mincho"/>
          <w:i/>
          <w:noProof/>
          <w:lang w:val="en-US"/>
        </w:rPr>
        <w:t xml:space="preserve"> </w:t>
      </w:r>
      <w:r w:rsidRPr="00C54E2F">
        <w:rPr>
          <w:i/>
          <w:lang w:val="en-US"/>
        </w:rPr>
        <w:t xml:space="preserve">the </w:t>
      </w:r>
      <w:r>
        <w:rPr>
          <w:i/>
          <w:lang w:val="en-US"/>
        </w:rPr>
        <w:t xml:space="preserve">NR </w:t>
      </w:r>
      <w:r w:rsidRPr="00D44ADA">
        <w:rPr>
          <w:i/>
          <w:lang w:val="en-US"/>
        </w:rPr>
        <w:t xml:space="preserve">PRS </w:t>
      </w:r>
      <w:r>
        <w:rPr>
          <w:i/>
          <w:lang w:val="en-US"/>
        </w:rPr>
        <w:t>design with Primary PRS</w:t>
      </w:r>
      <w:r w:rsidR="000445B8">
        <w:rPr>
          <w:rFonts w:hint="eastAsia"/>
          <w:i/>
          <w:lang w:val="en-US" w:eastAsia="zh-CN"/>
        </w:rPr>
        <w:t xml:space="preserve"> </w:t>
      </w:r>
      <w:r>
        <w:rPr>
          <w:i/>
          <w:lang w:val="en-US"/>
        </w:rPr>
        <w:t>(P-PRS) and Secondary PRS</w:t>
      </w:r>
      <w:r w:rsidR="000445B8">
        <w:rPr>
          <w:rFonts w:hint="eastAsia"/>
          <w:i/>
          <w:lang w:val="en-US" w:eastAsia="zh-CN"/>
        </w:rPr>
        <w:t xml:space="preserve"> </w:t>
      </w:r>
      <w:r>
        <w:rPr>
          <w:i/>
          <w:lang w:val="en-US"/>
        </w:rPr>
        <w:t>(S-PRS) for DL positioning.</w:t>
      </w:r>
      <w:r>
        <w:rPr>
          <w:lang w:val="en-US"/>
        </w:rPr>
        <w:t xml:space="preserve"> T</w:t>
      </w:r>
      <w:r w:rsidRPr="007F3D5A">
        <w:rPr>
          <w:rFonts w:eastAsiaTheme="minorEastAsia"/>
          <w:i/>
          <w:lang w:val="en-US" w:eastAsia="zh-CN"/>
        </w:rPr>
        <w:t xml:space="preserve">he </w:t>
      </w:r>
      <w:r w:rsidRPr="007F3D5A">
        <w:rPr>
          <w:i/>
        </w:rPr>
        <w:t>S-PRS is configured independent of P-PRS</w:t>
      </w:r>
      <w:r w:rsidR="000B62E0">
        <w:rPr>
          <w:rFonts w:hint="eastAsia"/>
          <w:i/>
          <w:lang w:eastAsia="zh-CN"/>
        </w:rPr>
        <w:t xml:space="preserve"> in Rel-17</w:t>
      </w:r>
      <w:r>
        <w:rPr>
          <w:i/>
        </w:rPr>
        <w:t>.</w:t>
      </w:r>
      <w:bookmarkEnd w:id="5"/>
      <w:bookmarkEnd w:id="6"/>
      <w:bookmarkEnd w:id="7"/>
    </w:p>
    <w:p w:rsidR="00147436" w:rsidRPr="000D368E" w:rsidRDefault="00147436" w:rsidP="00107C18">
      <w:pPr>
        <w:jc w:val="both"/>
        <w:rPr>
          <w:rFonts w:eastAsiaTheme="minorEastAsia"/>
          <w:color w:val="0000FF"/>
          <w:lang w:eastAsia="zh-CN"/>
        </w:rPr>
      </w:pPr>
    </w:p>
    <w:p w:rsidR="004C6EC7" w:rsidRPr="005A128E" w:rsidRDefault="00602C5B" w:rsidP="00107C18">
      <w:pPr>
        <w:pStyle w:val="3"/>
        <w:jc w:val="both"/>
        <w:rPr>
          <w:rFonts w:eastAsiaTheme="minorEastAsia"/>
          <w:lang w:val="en-US" w:eastAsia="zh-CN"/>
        </w:rPr>
      </w:pPr>
      <w:r w:rsidRPr="005A128E">
        <w:rPr>
          <w:rFonts w:eastAsiaTheme="minorEastAsia"/>
          <w:lang w:val="en-US" w:eastAsia="zh-CN"/>
        </w:rPr>
        <w:lastRenderedPageBreak/>
        <w:t>Aperiodic</w:t>
      </w:r>
      <w:r w:rsidR="003B1C33" w:rsidRPr="005A128E">
        <w:rPr>
          <w:rFonts w:eastAsiaTheme="minorEastAsia" w:hint="eastAsia"/>
          <w:lang w:val="en-US" w:eastAsia="zh-CN"/>
        </w:rPr>
        <w:t>/S</w:t>
      </w:r>
      <w:r w:rsidR="00326765">
        <w:rPr>
          <w:rFonts w:eastAsiaTheme="minorEastAsia" w:hint="eastAsia"/>
          <w:lang w:val="en-US" w:eastAsia="zh-CN"/>
        </w:rPr>
        <w:t>PS</w:t>
      </w:r>
      <w:r w:rsidR="004C6EC7" w:rsidRPr="005A128E">
        <w:rPr>
          <w:rFonts w:eastAsiaTheme="minorEastAsia" w:hint="eastAsia"/>
          <w:lang w:val="en-US" w:eastAsia="zh-CN"/>
        </w:rPr>
        <w:t xml:space="preserve"> </w:t>
      </w:r>
      <w:r w:rsidR="00AE6C0E" w:rsidRPr="005A128E">
        <w:rPr>
          <w:rFonts w:eastAsiaTheme="minorEastAsia" w:hint="eastAsia"/>
          <w:lang w:val="en-US" w:eastAsia="zh-CN"/>
        </w:rPr>
        <w:t xml:space="preserve">DL </w:t>
      </w:r>
      <w:r w:rsidR="004C6EC7" w:rsidRPr="005A128E">
        <w:rPr>
          <w:rFonts w:eastAsiaTheme="minorEastAsia" w:hint="eastAsia"/>
          <w:lang w:val="en-US" w:eastAsia="zh-CN"/>
        </w:rPr>
        <w:t>PRS</w:t>
      </w:r>
    </w:p>
    <w:p w:rsidR="008E3D70" w:rsidRDefault="009A6C3D" w:rsidP="004A53EF">
      <w:pPr>
        <w:jc w:val="both"/>
        <w:rPr>
          <w:lang w:eastAsia="zh-CN"/>
        </w:rPr>
      </w:pPr>
      <w:r w:rsidRPr="00E829D6">
        <w:rPr>
          <w:lang w:eastAsia="zh-CN"/>
        </w:rPr>
        <w:t xml:space="preserve">In Rel-16, only periodic DL PRS is supported with </w:t>
      </w:r>
      <w:r w:rsidR="004A53EF" w:rsidRPr="00E829D6">
        <w:rPr>
          <w:lang w:eastAsia="zh-CN"/>
        </w:rPr>
        <w:t>the minimum periodicity of 4ms</w:t>
      </w:r>
      <w:r w:rsidR="001E2AC1" w:rsidRPr="00E829D6">
        <w:rPr>
          <w:lang w:eastAsia="zh-CN"/>
        </w:rPr>
        <w:t xml:space="preserve">, which will introduce </w:t>
      </w:r>
      <w:r w:rsidR="00263F6E" w:rsidRPr="00263F6E">
        <w:rPr>
          <w:lang w:eastAsia="zh-CN"/>
        </w:rPr>
        <w:t>inevitable</w:t>
      </w:r>
      <w:r w:rsidR="00CE5CFC" w:rsidRPr="00E829D6">
        <w:rPr>
          <w:lang w:eastAsia="zh-CN"/>
        </w:rPr>
        <w:t xml:space="preserve"> </w:t>
      </w:r>
      <w:r w:rsidR="001E2AC1" w:rsidRPr="00E829D6">
        <w:rPr>
          <w:lang w:eastAsia="zh-CN"/>
        </w:rPr>
        <w:t>latency for positioning.</w:t>
      </w:r>
      <w:r w:rsidR="004A53EF" w:rsidRPr="00E829D6">
        <w:rPr>
          <w:lang w:eastAsia="zh-CN"/>
        </w:rPr>
        <w:t xml:space="preserve"> </w:t>
      </w:r>
      <w:r w:rsidR="001E2AC1" w:rsidRPr="00E829D6">
        <w:rPr>
          <w:lang w:eastAsia="zh-CN"/>
        </w:rPr>
        <w:t xml:space="preserve">Another issue of periodic DL PRS is </w:t>
      </w:r>
      <w:r w:rsidR="00CE5CFC" w:rsidRPr="00E829D6">
        <w:rPr>
          <w:lang w:eastAsia="zh-CN"/>
        </w:rPr>
        <w:t>its</w:t>
      </w:r>
      <w:r w:rsidR="001E2AC1" w:rsidRPr="00E829D6">
        <w:rPr>
          <w:lang w:eastAsia="zh-CN"/>
        </w:rPr>
        <w:t xml:space="preserve"> considerable overhead</w:t>
      </w:r>
      <w:r w:rsidR="00CE5CFC" w:rsidRPr="00E829D6">
        <w:rPr>
          <w:lang w:eastAsia="zh-CN"/>
        </w:rPr>
        <w:t xml:space="preserve"> due to periodic transmission</w:t>
      </w:r>
      <w:r w:rsidR="001E2AC1" w:rsidRPr="00E829D6">
        <w:rPr>
          <w:lang w:eastAsia="zh-CN"/>
        </w:rPr>
        <w:t xml:space="preserve">. </w:t>
      </w:r>
      <w:r w:rsidR="00CE5CFC" w:rsidRPr="00E829D6">
        <w:rPr>
          <w:lang w:eastAsia="ja-JP"/>
        </w:rPr>
        <w:t xml:space="preserve">In </w:t>
      </w:r>
      <w:r w:rsidR="00CE5CFC" w:rsidRPr="00E829D6">
        <w:rPr>
          <w:lang w:eastAsia="zh-CN"/>
        </w:rPr>
        <w:t>Rel-17</w:t>
      </w:r>
      <w:r w:rsidR="00CE5CFC" w:rsidRPr="00E829D6">
        <w:rPr>
          <w:lang w:eastAsia="ja-JP"/>
        </w:rPr>
        <w:t xml:space="preserve">, </w:t>
      </w:r>
      <w:r w:rsidR="00CE5CFC" w:rsidRPr="00E829D6">
        <w:rPr>
          <w:lang w:eastAsia="zh-CN"/>
        </w:rPr>
        <w:t xml:space="preserve">in order to </w:t>
      </w:r>
      <w:r w:rsidR="00CE5CFC" w:rsidRPr="00E829D6">
        <w:rPr>
          <w:lang w:eastAsia="ja-JP"/>
        </w:rPr>
        <w:t xml:space="preserve">allow </w:t>
      </w:r>
      <w:r w:rsidR="00A12BFA">
        <w:rPr>
          <w:rFonts w:hint="eastAsia"/>
          <w:lang w:eastAsia="zh-CN"/>
        </w:rPr>
        <w:t xml:space="preserve">higher </w:t>
      </w:r>
      <w:r w:rsidR="00CE5CFC" w:rsidRPr="00E829D6">
        <w:rPr>
          <w:lang w:eastAsia="ja-JP"/>
        </w:rPr>
        <w:t>efficient and low</w:t>
      </w:r>
      <w:r w:rsidR="00A12BFA">
        <w:rPr>
          <w:rFonts w:hint="eastAsia"/>
          <w:lang w:eastAsia="zh-CN"/>
        </w:rPr>
        <w:t xml:space="preserve">er </w:t>
      </w:r>
      <w:r w:rsidR="00CE5CFC" w:rsidRPr="00E829D6">
        <w:rPr>
          <w:lang w:eastAsia="ja-JP"/>
        </w:rPr>
        <w:t xml:space="preserve">latency positioning </w:t>
      </w:r>
      <w:r w:rsidR="00CE5CFC" w:rsidRPr="00E829D6">
        <w:rPr>
          <w:lang w:eastAsia="zh-CN"/>
        </w:rPr>
        <w:t>operation</w:t>
      </w:r>
      <w:r w:rsidR="00CE5CFC" w:rsidRPr="00E829D6">
        <w:rPr>
          <w:lang w:eastAsia="ja-JP"/>
        </w:rPr>
        <w:t xml:space="preserve">, </w:t>
      </w:r>
      <w:r w:rsidR="00CE5CFC" w:rsidRPr="00E829D6">
        <w:rPr>
          <w:lang w:eastAsia="zh-CN"/>
        </w:rPr>
        <w:t>a</w:t>
      </w:r>
      <w:r w:rsidR="001E2AC1" w:rsidRPr="00E829D6">
        <w:rPr>
          <w:lang w:eastAsia="zh-CN"/>
        </w:rPr>
        <w:t>periodic and semi-persistent scheduling</w:t>
      </w:r>
      <w:r w:rsidR="007927E0">
        <w:rPr>
          <w:rFonts w:hint="eastAsia"/>
          <w:lang w:eastAsia="zh-CN"/>
        </w:rPr>
        <w:t>(SPS)</w:t>
      </w:r>
      <w:r w:rsidR="001E2AC1" w:rsidRPr="00E829D6">
        <w:rPr>
          <w:lang w:eastAsia="zh-CN"/>
        </w:rPr>
        <w:t xml:space="preserve"> DL PRS </w:t>
      </w:r>
      <w:r w:rsidR="00A12BFA">
        <w:rPr>
          <w:rFonts w:hint="eastAsia"/>
          <w:lang w:eastAsia="zh-CN"/>
        </w:rPr>
        <w:t>should</w:t>
      </w:r>
      <w:r w:rsidR="001E2AC1" w:rsidRPr="00E829D6">
        <w:rPr>
          <w:lang w:eastAsia="zh-CN"/>
        </w:rPr>
        <w:t xml:space="preserve"> be introduced</w:t>
      </w:r>
      <w:r w:rsidR="008E3D70">
        <w:rPr>
          <w:rFonts w:hint="eastAsia"/>
          <w:lang w:eastAsia="zh-CN"/>
        </w:rPr>
        <w:t xml:space="preserve"> to reduce the latency and overhead</w:t>
      </w:r>
      <w:r w:rsidR="001E2AC1" w:rsidRPr="00E829D6">
        <w:rPr>
          <w:lang w:eastAsia="zh-CN"/>
        </w:rPr>
        <w:t xml:space="preserve">. </w:t>
      </w:r>
    </w:p>
    <w:p w:rsidR="00326765" w:rsidRDefault="00101CBD" w:rsidP="004A53EF">
      <w:pPr>
        <w:jc w:val="both"/>
        <w:rPr>
          <w:lang w:eastAsia="zh-CN"/>
        </w:rPr>
      </w:pPr>
      <w:r>
        <w:rPr>
          <w:rFonts w:hint="eastAsia"/>
          <w:lang w:eastAsia="zh-CN"/>
        </w:rPr>
        <w:t>In Rel-16, DL</w:t>
      </w:r>
      <w:r w:rsidRPr="006F008C">
        <w:t xml:space="preserve"> PRS is configured by LPP, and it is transparent to the serving </w:t>
      </w:r>
      <w:r>
        <w:rPr>
          <w:rFonts w:hint="eastAsia"/>
          <w:lang w:eastAsia="zh-CN"/>
        </w:rPr>
        <w:t>cell</w:t>
      </w:r>
      <w:r w:rsidRPr="006F008C">
        <w:t>.</w:t>
      </w:r>
      <w:r>
        <w:rPr>
          <w:rFonts w:hint="eastAsia"/>
          <w:lang w:eastAsia="zh-CN"/>
        </w:rPr>
        <w:t xml:space="preserve"> </w:t>
      </w:r>
      <w:r w:rsidR="007927E0">
        <w:rPr>
          <w:rFonts w:hint="eastAsia"/>
          <w:lang w:eastAsia="zh-CN"/>
        </w:rPr>
        <w:t xml:space="preserve">In Rel-17, serving cell should be involved </w:t>
      </w:r>
      <w:r w:rsidR="00054B0B">
        <w:rPr>
          <w:rFonts w:hint="eastAsia"/>
          <w:lang w:eastAsia="zh-CN"/>
        </w:rPr>
        <w:t xml:space="preserve">in the triggering operation </w:t>
      </w:r>
      <w:r w:rsidR="007927E0">
        <w:rPr>
          <w:rFonts w:hint="eastAsia"/>
          <w:lang w:eastAsia="zh-CN"/>
        </w:rPr>
        <w:t xml:space="preserve">in order to </w:t>
      </w:r>
      <w:r w:rsidR="00054B0B">
        <w:rPr>
          <w:rFonts w:hint="eastAsia"/>
          <w:lang w:eastAsia="zh-CN"/>
        </w:rPr>
        <w:t>support</w:t>
      </w:r>
      <w:r w:rsidR="007927E0">
        <w:rPr>
          <w:rFonts w:hint="eastAsia"/>
          <w:lang w:eastAsia="zh-CN"/>
        </w:rPr>
        <w:t xml:space="preserve"> </w:t>
      </w:r>
      <w:r w:rsidR="00054B0B">
        <w:rPr>
          <w:rFonts w:eastAsiaTheme="minorEastAsia" w:hint="eastAsia"/>
          <w:lang w:val="en-US" w:eastAsia="zh-CN"/>
        </w:rPr>
        <w:t>a</w:t>
      </w:r>
      <w:r w:rsidR="007927E0" w:rsidRPr="005A128E">
        <w:rPr>
          <w:rFonts w:eastAsiaTheme="minorEastAsia"/>
          <w:lang w:val="en-US" w:eastAsia="zh-CN"/>
        </w:rPr>
        <w:t>periodic</w:t>
      </w:r>
      <w:r w:rsidR="007927E0" w:rsidRPr="005A128E">
        <w:rPr>
          <w:rFonts w:eastAsiaTheme="minorEastAsia" w:hint="eastAsia"/>
          <w:lang w:val="en-US" w:eastAsia="zh-CN"/>
        </w:rPr>
        <w:t>/S</w:t>
      </w:r>
      <w:r w:rsidR="007927E0">
        <w:rPr>
          <w:rFonts w:eastAsiaTheme="minorEastAsia" w:hint="eastAsia"/>
          <w:lang w:val="en-US" w:eastAsia="zh-CN"/>
        </w:rPr>
        <w:t>PS</w:t>
      </w:r>
      <w:r w:rsidR="007927E0" w:rsidRPr="005A128E">
        <w:rPr>
          <w:rFonts w:eastAsiaTheme="minorEastAsia" w:hint="eastAsia"/>
          <w:lang w:val="en-US" w:eastAsia="zh-CN"/>
        </w:rPr>
        <w:t xml:space="preserve"> DL PRS</w:t>
      </w:r>
      <w:r w:rsidR="00054B0B">
        <w:rPr>
          <w:rFonts w:eastAsiaTheme="minorEastAsia" w:hint="eastAsia"/>
          <w:lang w:val="en-US" w:eastAsia="zh-CN"/>
        </w:rPr>
        <w:t xml:space="preserve"> transmission</w:t>
      </w:r>
      <w:r w:rsidR="007927E0">
        <w:rPr>
          <w:rFonts w:hint="eastAsia"/>
          <w:lang w:eastAsia="zh-CN"/>
        </w:rPr>
        <w:t xml:space="preserve">. SPS </w:t>
      </w:r>
      <w:r w:rsidR="008F3856" w:rsidRPr="00E829D6">
        <w:rPr>
          <w:lang w:eastAsia="zh-CN"/>
        </w:rPr>
        <w:t>DL PRS</w:t>
      </w:r>
      <w:r w:rsidR="008F3856">
        <w:rPr>
          <w:rFonts w:hint="eastAsia"/>
          <w:lang w:eastAsia="zh-CN"/>
        </w:rPr>
        <w:t xml:space="preserve"> should be </w:t>
      </w:r>
      <w:r w:rsidR="008F3856" w:rsidRPr="006F008C">
        <w:t xml:space="preserve">configured by </w:t>
      </w:r>
      <w:r w:rsidR="008F3856">
        <w:rPr>
          <w:rFonts w:hint="eastAsia"/>
          <w:lang w:eastAsia="zh-CN"/>
        </w:rPr>
        <w:t xml:space="preserve">higher layer </w:t>
      </w:r>
      <w:r w:rsidR="008F3856">
        <w:rPr>
          <w:lang w:eastAsia="zh-CN"/>
        </w:rPr>
        <w:t>signalling</w:t>
      </w:r>
      <w:r w:rsidR="008F3856">
        <w:rPr>
          <w:rFonts w:hint="eastAsia"/>
          <w:lang w:eastAsia="zh-CN"/>
        </w:rPr>
        <w:t xml:space="preserve"> as LPP</w:t>
      </w:r>
      <w:r w:rsidR="008F3856" w:rsidRPr="006F008C">
        <w:t xml:space="preserve"> </w:t>
      </w:r>
      <w:r w:rsidR="008F3856">
        <w:rPr>
          <w:rFonts w:hint="eastAsia"/>
          <w:lang w:eastAsia="zh-CN"/>
        </w:rPr>
        <w:t>or RRC,</w:t>
      </w:r>
      <w:r w:rsidR="008F3856" w:rsidRPr="006F008C">
        <w:t xml:space="preserve"> </w:t>
      </w:r>
      <w:r w:rsidR="008F3856">
        <w:rPr>
          <w:rFonts w:hint="eastAsia"/>
          <w:lang w:eastAsia="zh-CN"/>
        </w:rPr>
        <w:t xml:space="preserve">and </w:t>
      </w:r>
      <w:r w:rsidR="008F3856">
        <w:t>triggered by MAC CE</w:t>
      </w:r>
      <w:r w:rsidR="008F3856">
        <w:rPr>
          <w:rFonts w:hint="eastAsia"/>
          <w:lang w:eastAsia="zh-CN"/>
        </w:rPr>
        <w:t xml:space="preserve">. </w:t>
      </w:r>
      <w:r w:rsidR="00326765">
        <w:rPr>
          <w:rFonts w:hint="eastAsia"/>
          <w:lang w:eastAsia="zh-CN"/>
        </w:rPr>
        <w:t xml:space="preserve">For </w:t>
      </w:r>
      <w:r w:rsidR="00326765" w:rsidRPr="006F008C">
        <w:t xml:space="preserve">an aperiodic </w:t>
      </w:r>
      <w:r w:rsidR="00326765">
        <w:rPr>
          <w:rFonts w:hint="eastAsia"/>
          <w:lang w:eastAsia="zh-CN"/>
        </w:rPr>
        <w:t>DL P</w:t>
      </w:r>
      <w:r w:rsidR="00326765" w:rsidRPr="006F008C">
        <w:t>RS</w:t>
      </w:r>
      <w:r w:rsidR="008F3856">
        <w:rPr>
          <w:rFonts w:hint="eastAsia"/>
          <w:lang w:eastAsia="zh-CN"/>
        </w:rPr>
        <w:t>, it can</w:t>
      </w:r>
      <w:r w:rsidR="00326765">
        <w:rPr>
          <w:rFonts w:hint="eastAsia"/>
          <w:lang w:eastAsia="zh-CN"/>
        </w:rPr>
        <w:t xml:space="preserve"> be</w:t>
      </w:r>
      <w:r w:rsidR="00326765" w:rsidRPr="006F008C">
        <w:t xml:space="preserve"> </w:t>
      </w:r>
      <w:r w:rsidR="008F3856">
        <w:rPr>
          <w:lang w:eastAsia="zh-CN"/>
        </w:rPr>
        <w:t>also</w:t>
      </w:r>
      <w:r w:rsidR="008F3856">
        <w:rPr>
          <w:rFonts w:hint="eastAsia"/>
          <w:lang w:eastAsia="zh-CN"/>
        </w:rPr>
        <w:t xml:space="preserve"> </w:t>
      </w:r>
      <w:r w:rsidR="00326765" w:rsidRPr="006F008C">
        <w:t xml:space="preserve">configured by </w:t>
      </w:r>
      <w:r w:rsidR="00326765">
        <w:rPr>
          <w:rFonts w:hint="eastAsia"/>
          <w:lang w:eastAsia="zh-CN"/>
        </w:rPr>
        <w:t>as LPP</w:t>
      </w:r>
      <w:r w:rsidR="00326765" w:rsidRPr="006F008C">
        <w:t xml:space="preserve"> </w:t>
      </w:r>
      <w:r w:rsidR="00326765">
        <w:rPr>
          <w:rFonts w:hint="eastAsia"/>
          <w:lang w:eastAsia="zh-CN"/>
        </w:rPr>
        <w:t xml:space="preserve">or RRC, </w:t>
      </w:r>
      <w:r w:rsidR="00326765" w:rsidRPr="006F008C">
        <w:t xml:space="preserve">and </w:t>
      </w:r>
      <w:r w:rsidR="00326765">
        <w:rPr>
          <w:rFonts w:hint="eastAsia"/>
          <w:lang w:eastAsia="zh-CN"/>
        </w:rPr>
        <w:t xml:space="preserve">be </w:t>
      </w:r>
      <w:r w:rsidR="00326765" w:rsidRPr="006F008C">
        <w:t>triggered by DCI.</w:t>
      </w:r>
      <w:r w:rsidR="00326765">
        <w:rPr>
          <w:rFonts w:hint="eastAsia"/>
          <w:lang w:eastAsia="zh-CN"/>
        </w:rPr>
        <w:t xml:space="preserve"> </w:t>
      </w:r>
    </w:p>
    <w:p w:rsidR="00A12BFA" w:rsidRPr="00054B0B" w:rsidRDefault="00280C33" w:rsidP="00054B0B">
      <w:pPr>
        <w:jc w:val="both"/>
        <w:rPr>
          <w:lang w:eastAsia="zh-CN"/>
        </w:rPr>
      </w:pPr>
      <w:r>
        <w:rPr>
          <w:rFonts w:hint="eastAsia"/>
          <w:lang w:eastAsia="zh-CN"/>
        </w:rPr>
        <w:t>For the triggering of aperiodic DL PRS, t</w:t>
      </w:r>
      <w:r w:rsidR="00101CBD" w:rsidRPr="00054B0B">
        <w:rPr>
          <w:lang w:eastAsia="zh-CN"/>
        </w:rPr>
        <w:t xml:space="preserve">he service cell obtains the aperiodic trigger information of aperiodic </w:t>
      </w:r>
      <w:r>
        <w:rPr>
          <w:rFonts w:hint="eastAsia"/>
          <w:lang w:eastAsia="zh-CN"/>
        </w:rPr>
        <w:t>DL PRS</w:t>
      </w:r>
      <w:r w:rsidR="00101CBD" w:rsidRPr="00054B0B">
        <w:rPr>
          <w:lang w:eastAsia="zh-CN"/>
        </w:rPr>
        <w:t xml:space="preserve"> </w:t>
      </w:r>
      <w:r w:rsidR="00F653DA">
        <w:rPr>
          <w:rFonts w:hint="eastAsia"/>
          <w:lang w:eastAsia="zh-CN"/>
        </w:rPr>
        <w:t>of its own and neighbouring</w:t>
      </w:r>
      <w:r w:rsidR="00101CBD" w:rsidRPr="00054B0B">
        <w:rPr>
          <w:lang w:eastAsia="zh-CN"/>
        </w:rPr>
        <w:t xml:space="preserve"> cell</w:t>
      </w:r>
      <w:r w:rsidR="00F653DA">
        <w:rPr>
          <w:rFonts w:hint="eastAsia"/>
          <w:lang w:eastAsia="zh-CN"/>
        </w:rPr>
        <w:t xml:space="preserve">s which </w:t>
      </w:r>
      <w:r w:rsidR="00F653DA">
        <w:rPr>
          <w:lang w:eastAsia="zh-CN"/>
        </w:rPr>
        <w:t>involving</w:t>
      </w:r>
      <w:r w:rsidR="00F653DA">
        <w:rPr>
          <w:rFonts w:hint="eastAsia"/>
          <w:lang w:eastAsia="zh-CN"/>
        </w:rPr>
        <w:t xml:space="preserve"> in the </w:t>
      </w:r>
      <w:r w:rsidR="00F653DA">
        <w:rPr>
          <w:lang w:eastAsia="zh-CN"/>
        </w:rPr>
        <w:t>positioning</w:t>
      </w:r>
      <w:r w:rsidR="00101CBD" w:rsidRPr="00054B0B">
        <w:rPr>
          <w:lang w:eastAsia="zh-CN"/>
        </w:rPr>
        <w:t xml:space="preserve"> from LMF, and then sends the aperiodic trigger information to </w:t>
      </w:r>
      <w:r w:rsidR="00F653DA">
        <w:rPr>
          <w:rFonts w:hint="eastAsia"/>
          <w:lang w:eastAsia="zh-CN"/>
        </w:rPr>
        <w:t>UE</w:t>
      </w:r>
      <w:r w:rsidR="00101CBD" w:rsidRPr="00054B0B">
        <w:rPr>
          <w:lang w:eastAsia="zh-CN"/>
        </w:rPr>
        <w:t xml:space="preserve"> through DCI, so that the </w:t>
      </w:r>
      <w:r w:rsidR="00F653DA">
        <w:rPr>
          <w:rFonts w:hint="eastAsia"/>
          <w:lang w:eastAsia="zh-CN"/>
        </w:rPr>
        <w:t>UE</w:t>
      </w:r>
      <w:r w:rsidR="00101CBD" w:rsidRPr="00054B0B">
        <w:rPr>
          <w:lang w:eastAsia="zh-CN"/>
        </w:rPr>
        <w:t xml:space="preserve"> can receive the aperiodic </w:t>
      </w:r>
      <w:r w:rsidR="000E0D7C">
        <w:rPr>
          <w:rFonts w:hint="eastAsia"/>
          <w:lang w:eastAsia="zh-CN"/>
        </w:rPr>
        <w:t xml:space="preserve">DL </w:t>
      </w:r>
      <w:r w:rsidR="00101CBD" w:rsidRPr="00054B0B">
        <w:rPr>
          <w:lang w:eastAsia="zh-CN"/>
        </w:rPr>
        <w:t xml:space="preserve">PRS after </w:t>
      </w:r>
      <w:r w:rsidR="00F653DA">
        <w:rPr>
          <w:rFonts w:hint="eastAsia"/>
          <w:lang w:eastAsia="zh-CN"/>
        </w:rPr>
        <w:t>the slot offsets</w:t>
      </w:r>
      <w:r w:rsidR="00101CBD" w:rsidRPr="00054B0B">
        <w:rPr>
          <w:lang w:eastAsia="zh-CN"/>
        </w:rPr>
        <w:t xml:space="preserve"> indicated by </w:t>
      </w:r>
      <w:r w:rsidR="00F653DA">
        <w:rPr>
          <w:rFonts w:hint="eastAsia"/>
          <w:lang w:eastAsia="zh-CN"/>
        </w:rPr>
        <w:t xml:space="preserve">the </w:t>
      </w:r>
      <w:r w:rsidR="00101CBD" w:rsidRPr="00054B0B">
        <w:rPr>
          <w:lang w:eastAsia="zh-CN"/>
        </w:rPr>
        <w:t>DCI.</w:t>
      </w:r>
    </w:p>
    <w:p w:rsidR="008F3856" w:rsidRDefault="009047A4" w:rsidP="00054B0B">
      <w:pPr>
        <w:pStyle w:val="a5"/>
        <w:jc w:val="both"/>
        <w:rPr>
          <w:i/>
          <w:lang w:val="en-US" w:eastAsia="zh-CN"/>
        </w:rPr>
      </w:pPr>
      <w:bookmarkStart w:id="8" w:name="_Ref40027425"/>
      <w:r w:rsidRPr="00D44ADA">
        <w:rPr>
          <w:i/>
        </w:rPr>
        <w:t xml:space="preserve">Proposal </w:t>
      </w:r>
      <w:r w:rsidR="004A45B3" w:rsidRPr="00D44ADA">
        <w:rPr>
          <w:i/>
        </w:rPr>
        <w:fldChar w:fldCharType="begin"/>
      </w:r>
      <w:r w:rsidRPr="00D44ADA">
        <w:rPr>
          <w:i/>
        </w:rPr>
        <w:instrText xml:space="preserve"> SEQ Proposal \* ARABIC </w:instrText>
      </w:r>
      <w:r w:rsidR="004A45B3" w:rsidRPr="00D44ADA">
        <w:rPr>
          <w:i/>
        </w:rPr>
        <w:fldChar w:fldCharType="separate"/>
      </w:r>
      <w:r w:rsidR="00861413">
        <w:rPr>
          <w:i/>
          <w:noProof/>
        </w:rPr>
        <w:t>2</w:t>
      </w:r>
      <w:r w:rsidR="004A45B3" w:rsidRPr="00D44ADA">
        <w:rPr>
          <w:i/>
        </w:rPr>
        <w:fldChar w:fldCharType="end"/>
      </w:r>
      <w:r w:rsidRPr="00D44ADA">
        <w:rPr>
          <w:i/>
          <w:lang w:val="en-US"/>
        </w:rPr>
        <w:t>:</w:t>
      </w:r>
      <w:r w:rsidR="00A12BFA" w:rsidRPr="00054B0B">
        <w:rPr>
          <w:i/>
          <w:lang w:val="en-US"/>
        </w:rPr>
        <w:t xml:space="preserve"> </w:t>
      </w:r>
      <w:r w:rsidR="000E0D7C">
        <w:rPr>
          <w:rFonts w:hint="eastAsia"/>
          <w:i/>
          <w:lang w:val="en-US" w:eastAsia="zh-CN"/>
        </w:rPr>
        <w:t>A</w:t>
      </w:r>
      <w:r w:rsidR="00A12BFA" w:rsidRPr="00054B0B">
        <w:rPr>
          <w:i/>
          <w:lang w:val="en-US"/>
        </w:rPr>
        <w:t xml:space="preserve">periodic and semi-persistent scheduling DL PRS </w:t>
      </w:r>
      <w:r w:rsidR="00A12BFA" w:rsidRPr="00054B0B">
        <w:rPr>
          <w:rFonts w:hint="eastAsia"/>
          <w:i/>
          <w:lang w:val="en-US"/>
        </w:rPr>
        <w:t>should</w:t>
      </w:r>
      <w:r w:rsidR="00A12BFA" w:rsidRPr="00054B0B">
        <w:rPr>
          <w:i/>
          <w:lang w:val="en-US"/>
        </w:rPr>
        <w:t xml:space="preserve"> be introduced</w:t>
      </w:r>
      <w:r w:rsidR="00A12BFA" w:rsidRPr="00054B0B">
        <w:rPr>
          <w:rFonts w:hint="eastAsia"/>
          <w:i/>
          <w:lang w:val="en-US"/>
        </w:rPr>
        <w:t xml:space="preserve"> </w:t>
      </w:r>
      <w:r w:rsidR="000E0D7C">
        <w:rPr>
          <w:rFonts w:hint="eastAsia"/>
          <w:i/>
          <w:lang w:val="en-US" w:eastAsia="zh-CN"/>
        </w:rPr>
        <w:t>in Rel-17 in order to</w:t>
      </w:r>
      <w:r w:rsidR="00A12BFA" w:rsidRPr="00054B0B">
        <w:rPr>
          <w:rFonts w:hint="eastAsia"/>
          <w:i/>
          <w:lang w:val="en-US"/>
        </w:rPr>
        <w:t xml:space="preserve"> reduce the latency and overhead</w:t>
      </w:r>
      <w:r w:rsidR="000E0D7C">
        <w:rPr>
          <w:rFonts w:hint="eastAsia"/>
          <w:i/>
          <w:lang w:val="en-US" w:eastAsia="zh-CN"/>
        </w:rPr>
        <w:t xml:space="preserve"> of DL PRS</w:t>
      </w:r>
      <w:r w:rsidR="00054B0B">
        <w:rPr>
          <w:rFonts w:hint="eastAsia"/>
          <w:i/>
          <w:lang w:val="en-US" w:eastAsia="zh-CN"/>
        </w:rPr>
        <w:t>.</w:t>
      </w:r>
      <w:bookmarkEnd w:id="8"/>
    </w:p>
    <w:p w:rsidR="00054B0B" w:rsidRPr="00054B0B" w:rsidRDefault="00054B0B" w:rsidP="00054B0B">
      <w:pPr>
        <w:rPr>
          <w:lang w:val="en-US" w:eastAsia="zh-CN"/>
        </w:rPr>
      </w:pPr>
    </w:p>
    <w:p w:rsidR="00441C0F" w:rsidRPr="006C1145" w:rsidRDefault="006913D3" w:rsidP="00205CB6">
      <w:pPr>
        <w:pStyle w:val="3GPPH2"/>
        <w:rPr>
          <w:lang w:eastAsia="zh-CN"/>
        </w:rPr>
      </w:pPr>
      <w:r>
        <w:rPr>
          <w:rFonts w:hint="eastAsia"/>
          <w:lang w:eastAsia="zh-CN"/>
        </w:rPr>
        <w:t>Up</w:t>
      </w:r>
      <w:r w:rsidR="0003070E">
        <w:rPr>
          <w:rFonts w:hint="eastAsia"/>
          <w:lang w:eastAsia="zh-CN"/>
        </w:rPr>
        <w:t xml:space="preserve">link </w:t>
      </w:r>
      <w:r w:rsidR="00545F22">
        <w:rPr>
          <w:rFonts w:hint="eastAsia"/>
          <w:lang w:eastAsia="zh-CN"/>
        </w:rPr>
        <w:t xml:space="preserve">PRS </w:t>
      </w:r>
      <w:r w:rsidR="0003070E">
        <w:rPr>
          <w:rFonts w:hint="eastAsia"/>
          <w:lang w:eastAsia="zh-CN"/>
        </w:rPr>
        <w:t>enhancements</w:t>
      </w:r>
      <w:r w:rsidR="000F523C">
        <w:rPr>
          <w:rFonts w:hint="eastAsia"/>
          <w:lang w:eastAsia="zh-CN"/>
        </w:rPr>
        <w:t xml:space="preserve"> </w:t>
      </w:r>
    </w:p>
    <w:p w:rsidR="006E4884" w:rsidRPr="006E4884" w:rsidRDefault="006E4884" w:rsidP="00107C18">
      <w:pPr>
        <w:jc w:val="both"/>
        <w:rPr>
          <w:rFonts w:eastAsiaTheme="minorEastAsia"/>
          <w:lang w:eastAsia="zh-CN"/>
        </w:rPr>
      </w:pPr>
    </w:p>
    <w:p w:rsidR="00481DCE" w:rsidRPr="000A7DED" w:rsidRDefault="00481DCE" w:rsidP="00481DCE">
      <w:pPr>
        <w:pStyle w:val="3"/>
      </w:pPr>
      <w:r w:rsidRPr="000A7DED">
        <w:t>SRS</w:t>
      </w:r>
      <w:r w:rsidRPr="000A7DED">
        <w:rPr>
          <w:rFonts w:hint="eastAsia"/>
        </w:rPr>
        <w:t>-Pos</w:t>
      </w:r>
      <w:r w:rsidRPr="000A7DED">
        <w:t xml:space="preserve"> coordination</w:t>
      </w:r>
      <w:r w:rsidRPr="000A7DED">
        <w:rPr>
          <w:rFonts w:hint="eastAsia"/>
        </w:rPr>
        <w:t xml:space="preserve"> among multiple gNBs</w:t>
      </w:r>
    </w:p>
    <w:p w:rsidR="00481DCE" w:rsidRPr="00402BFD" w:rsidRDefault="00481DCE" w:rsidP="00481DCE">
      <w:pPr>
        <w:pStyle w:val="3GPPNormalText"/>
        <w:tabs>
          <w:tab w:val="left" w:pos="0"/>
        </w:tabs>
        <w:rPr>
          <w:szCs w:val="20"/>
        </w:rPr>
      </w:pPr>
      <w:r w:rsidRPr="00402BFD">
        <w:rPr>
          <w:szCs w:val="20"/>
        </w:rPr>
        <w:t>For</w:t>
      </w:r>
      <w:r w:rsidRPr="00402BFD">
        <w:rPr>
          <w:rFonts w:hint="eastAsia"/>
          <w:szCs w:val="20"/>
        </w:rPr>
        <w:t xml:space="preserve"> </w:t>
      </w:r>
      <w:r w:rsidRPr="00402BFD">
        <w:rPr>
          <w:szCs w:val="20"/>
        </w:rPr>
        <w:t>UL positioning</w:t>
      </w:r>
      <w:r w:rsidRPr="00402BFD">
        <w:rPr>
          <w:rFonts w:hint="eastAsia"/>
          <w:szCs w:val="20"/>
        </w:rPr>
        <w:t xml:space="preserve">, </w:t>
      </w:r>
      <w:r w:rsidRPr="00402BFD">
        <w:rPr>
          <w:szCs w:val="20"/>
        </w:rPr>
        <w:t>the</w:t>
      </w:r>
      <w:r w:rsidRPr="00402BFD">
        <w:rPr>
          <w:rFonts w:hint="eastAsia"/>
          <w:szCs w:val="20"/>
        </w:rPr>
        <w:t xml:space="preserve"> </w:t>
      </w:r>
      <w:r w:rsidRPr="00402BFD">
        <w:rPr>
          <w:szCs w:val="20"/>
        </w:rPr>
        <w:t xml:space="preserve">mutual </w:t>
      </w:r>
      <w:r w:rsidRPr="00402BFD">
        <w:rPr>
          <w:rFonts w:hint="eastAsia"/>
          <w:szCs w:val="20"/>
        </w:rPr>
        <w:t xml:space="preserve">interference </w:t>
      </w:r>
      <w:r w:rsidRPr="00402BFD">
        <w:rPr>
          <w:szCs w:val="20"/>
        </w:rPr>
        <w:t>of SRS</w:t>
      </w:r>
      <w:r>
        <w:rPr>
          <w:rFonts w:eastAsiaTheme="minorEastAsia" w:hint="eastAsia"/>
          <w:szCs w:val="20"/>
        </w:rPr>
        <w:t>-Pos</w:t>
      </w:r>
      <w:r w:rsidRPr="00402BFD">
        <w:rPr>
          <w:szCs w:val="20"/>
        </w:rPr>
        <w:t xml:space="preserve"> transmissions </w:t>
      </w:r>
      <w:r w:rsidRPr="00402BFD">
        <w:rPr>
          <w:rFonts w:hint="eastAsia"/>
          <w:szCs w:val="20"/>
        </w:rPr>
        <w:t xml:space="preserve">among different cells is hard to predict. </w:t>
      </w:r>
      <w:r w:rsidRPr="00402BFD">
        <w:rPr>
          <w:szCs w:val="20"/>
        </w:rPr>
        <w:t>T</w:t>
      </w:r>
      <w:r w:rsidRPr="00402BFD">
        <w:rPr>
          <w:rFonts w:hint="eastAsia"/>
          <w:szCs w:val="20"/>
        </w:rPr>
        <w:t xml:space="preserve">he </w:t>
      </w:r>
      <w:r w:rsidRPr="00402BFD">
        <w:rPr>
          <w:szCs w:val="20"/>
        </w:rPr>
        <w:t xml:space="preserve">UL positioning </w:t>
      </w:r>
      <w:r w:rsidRPr="00402BFD">
        <w:rPr>
          <w:rFonts w:hint="eastAsia"/>
          <w:szCs w:val="20"/>
        </w:rPr>
        <w:t xml:space="preserve">performance will suffer from </w:t>
      </w:r>
      <w:r w:rsidRPr="00402BFD">
        <w:rPr>
          <w:szCs w:val="20"/>
        </w:rPr>
        <w:t xml:space="preserve">the degraded </w:t>
      </w:r>
      <w:r w:rsidRPr="00402BFD">
        <w:rPr>
          <w:rFonts w:hint="eastAsia"/>
          <w:szCs w:val="20"/>
        </w:rPr>
        <w:t>SRS</w:t>
      </w:r>
      <w:r>
        <w:rPr>
          <w:rFonts w:eastAsiaTheme="minorEastAsia" w:hint="eastAsia"/>
          <w:szCs w:val="20"/>
        </w:rPr>
        <w:t>-Pos</w:t>
      </w:r>
      <w:r w:rsidRPr="00402BFD">
        <w:rPr>
          <w:rFonts w:hint="eastAsia"/>
          <w:szCs w:val="20"/>
        </w:rPr>
        <w:t xml:space="preserve"> </w:t>
      </w:r>
      <w:r w:rsidRPr="00402BFD">
        <w:rPr>
          <w:szCs w:val="20"/>
        </w:rPr>
        <w:t>measurement</w:t>
      </w:r>
      <w:r w:rsidRPr="00402BFD">
        <w:rPr>
          <w:rFonts w:hint="eastAsia"/>
          <w:szCs w:val="20"/>
        </w:rPr>
        <w:t xml:space="preserve"> </w:t>
      </w:r>
      <w:r w:rsidRPr="00402BFD">
        <w:rPr>
          <w:szCs w:val="20"/>
        </w:rPr>
        <w:t xml:space="preserve">accuracy caused by the mutual </w:t>
      </w:r>
      <w:r w:rsidRPr="00402BFD">
        <w:rPr>
          <w:rFonts w:hint="eastAsia"/>
          <w:szCs w:val="20"/>
        </w:rPr>
        <w:t>interferenc</w:t>
      </w:r>
      <w:r w:rsidRPr="00402BFD">
        <w:rPr>
          <w:szCs w:val="20"/>
        </w:rPr>
        <w:t>e</w:t>
      </w:r>
      <w:r w:rsidRPr="00402BFD">
        <w:rPr>
          <w:rFonts w:hint="eastAsia"/>
          <w:szCs w:val="20"/>
        </w:rPr>
        <w:t xml:space="preserve">. </w:t>
      </w:r>
      <w:r w:rsidRPr="00402BFD">
        <w:rPr>
          <w:szCs w:val="20"/>
        </w:rPr>
        <w:t>I</w:t>
      </w:r>
      <w:r w:rsidRPr="00402BFD">
        <w:rPr>
          <w:rFonts w:hint="eastAsia"/>
          <w:szCs w:val="20"/>
        </w:rPr>
        <w:t xml:space="preserve">t is necessary to </w:t>
      </w:r>
      <w:r w:rsidRPr="00046263">
        <w:rPr>
          <w:szCs w:val="20"/>
        </w:rPr>
        <w:t>adopt measures</w:t>
      </w:r>
      <w:r w:rsidRPr="00046263">
        <w:rPr>
          <w:rFonts w:hint="eastAsia"/>
          <w:szCs w:val="20"/>
        </w:rPr>
        <w:t xml:space="preserve"> </w:t>
      </w:r>
      <w:r w:rsidRPr="00402BFD">
        <w:rPr>
          <w:rFonts w:hint="eastAsia"/>
          <w:szCs w:val="20"/>
        </w:rPr>
        <w:t xml:space="preserve">to resolve </w:t>
      </w:r>
      <w:r w:rsidRPr="00402BFD">
        <w:rPr>
          <w:szCs w:val="20"/>
        </w:rPr>
        <w:t>the problem.</w:t>
      </w:r>
    </w:p>
    <w:p w:rsidR="00481DCE" w:rsidRPr="00402BFD" w:rsidRDefault="00481DCE" w:rsidP="00481DCE">
      <w:pPr>
        <w:pStyle w:val="3GPPNormalText"/>
        <w:tabs>
          <w:tab w:val="left" w:pos="0"/>
        </w:tabs>
        <w:rPr>
          <w:szCs w:val="20"/>
        </w:rPr>
      </w:pPr>
      <w:r w:rsidRPr="00402BFD">
        <w:rPr>
          <w:szCs w:val="20"/>
        </w:rPr>
        <w:t>O</w:t>
      </w:r>
      <w:r w:rsidRPr="00402BFD">
        <w:rPr>
          <w:rFonts w:hint="eastAsia"/>
          <w:szCs w:val="20"/>
        </w:rPr>
        <w:t xml:space="preserve">ne simple method is </w:t>
      </w:r>
      <w:r w:rsidRPr="00402BFD">
        <w:rPr>
          <w:szCs w:val="20"/>
        </w:rPr>
        <w:t xml:space="preserve">to </w:t>
      </w:r>
      <w:r w:rsidRPr="00402BFD">
        <w:rPr>
          <w:rFonts w:hint="eastAsia"/>
          <w:szCs w:val="20"/>
        </w:rPr>
        <w:t xml:space="preserve">UL </w:t>
      </w:r>
      <w:r w:rsidRPr="00402BFD">
        <w:rPr>
          <w:szCs w:val="20"/>
        </w:rPr>
        <w:t xml:space="preserve">muting in </w:t>
      </w:r>
      <w:r>
        <w:rPr>
          <w:szCs w:val="20"/>
        </w:rPr>
        <w:t>SRS-Pos</w:t>
      </w:r>
      <w:r w:rsidRPr="00402BFD">
        <w:rPr>
          <w:szCs w:val="20"/>
        </w:rPr>
        <w:t xml:space="preserve"> transmission</w:t>
      </w:r>
      <w:r w:rsidRPr="00402BFD">
        <w:rPr>
          <w:rFonts w:hint="eastAsia"/>
          <w:szCs w:val="20"/>
        </w:rPr>
        <w:t xml:space="preserve">.  </w:t>
      </w:r>
      <w:r w:rsidRPr="00402BFD">
        <w:rPr>
          <w:szCs w:val="20"/>
        </w:rPr>
        <w:t>I</w:t>
      </w:r>
      <w:r w:rsidRPr="00402BFD">
        <w:rPr>
          <w:rFonts w:hint="eastAsia"/>
          <w:szCs w:val="20"/>
        </w:rPr>
        <w:t xml:space="preserve">t means when one UE transmits the </w:t>
      </w:r>
      <w:r>
        <w:rPr>
          <w:rFonts w:hint="eastAsia"/>
          <w:szCs w:val="20"/>
        </w:rPr>
        <w:t>SRS-Pos</w:t>
      </w:r>
      <w:r w:rsidRPr="00402BFD">
        <w:rPr>
          <w:rFonts w:hint="eastAsia"/>
          <w:szCs w:val="20"/>
        </w:rPr>
        <w:t xml:space="preserve"> on one certain resource, the </w:t>
      </w:r>
      <w:r w:rsidRPr="00402BFD">
        <w:rPr>
          <w:szCs w:val="20"/>
        </w:rPr>
        <w:t>neighboring</w:t>
      </w:r>
      <w:r w:rsidRPr="00402BFD">
        <w:rPr>
          <w:rFonts w:hint="eastAsia"/>
          <w:szCs w:val="20"/>
        </w:rPr>
        <w:t xml:space="preserve"> cell should reserve this resource. </w:t>
      </w:r>
      <w:r w:rsidRPr="00402BFD">
        <w:rPr>
          <w:szCs w:val="20"/>
        </w:rPr>
        <w:t>This</w:t>
      </w:r>
      <w:r w:rsidRPr="00402BFD">
        <w:rPr>
          <w:rFonts w:hint="eastAsia"/>
          <w:szCs w:val="20"/>
        </w:rPr>
        <w:t xml:space="preserve"> </w:t>
      </w:r>
      <w:r w:rsidRPr="00402BFD">
        <w:rPr>
          <w:szCs w:val="20"/>
        </w:rPr>
        <w:t xml:space="preserve">method </w:t>
      </w:r>
      <w:r w:rsidRPr="00402BFD">
        <w:rPr>
          <w:rFonts w:hint="eastAsia"/>
          <w:szCs w:val="20"/>
        </w:rPr>
        <w:t>require</w:t>
      </w:r>
      <w:r w:rsidRPr="00402BFD">
        <w:rPr>
          <w:szCs w:val="20"/>
        </w:rPr>
        <w:t xml:space="preserve">s </w:t>
      </w:r>
      <w:r w:rsidRPr="00402BFD">
        <w:rPr>
          <w:rFonts w:hint="eastAsia"/>
          <w:szCs w:val="20"/>
        </w:rPr>
        <w:t>inter-gNB coordination</w:t>
      </w:r>
      <w:r w:rsidRPr="00402BFD">
        <w:rPr>
          <w:szCs w:val="20"/>
        </w:rPr>
        <w:t xml:space="preserve"> </w:t>
      </w:r>
      <w:r w:rsidRPr="00402BFD">
        <w:rPr>
          <w:rFonts w:hint="eastAsia"/>
          <w:szCs w:val="20"/>
        </w:rPr>
        <w:t>or enable</w:t>
      </w:r>
      <w:r w:rsidRPr="00402BFD">
        <w:rPr>
          <w:szCs w:val="20"/>
        </w:rPr>
        <w:t>s</w:t>
      </w:r>
      <w:r w:rsidRPr="00402BFD">
        <w:rPr>
          <w:rFonts w:hint="eastAsia"/>
          <w:szCs w:val="20"/>
        </w:rPr>
        <w:t xml:space="preserve"> LMF to coordinate </w:t>
      </w:r>
      <w:r w:rsidRPr="00402BFD">
        <w:rPr>
          <w:szCs w:val="20"/>
        </w:rPr>
        <w:t>the</w:t>
      </w:r>
      <w:r w:rsidRPr="00402BFD">
        <w:rPr>
          <w:rFonts w:hint="eastAsia"/>
          <w:szCs w:val="20"/>
        </w:rPr>
        <w:t xml:space="preserve"> resource muting. </w:t>
      </w:r>
      <w:r w:rsidRPr="00402BFD">
        <w:rPr>
          <w:szCs w:val="20"/>
        </w:rPr>
        <w:t>I</w:t>
      </w:r>
      <w:r w:rsidRPr="00402BFD">
        <w:rPr>
          <w:rFonts w:hint="eastAsia"/>
          <w:szCs w:val="20"/>
        </w:rPr>
        <w:t>t may cause additional resource overhead.</w:t>
      </w:r>
    </w:p>
    <w:p w:rsidR="00481DCE" w:rsidRPr="00284441" w:rsidRDefault="00481DCE" w:rsidP="00481DCE">
      <w:pPr>
        <w:pStyle w:val="3GPPNormalText"/>
        <w:tabs>
          <w:tab w:val="left" w:pos="0"/>
        </w:tabs>
        <w:rPr>
          <w:rFonts w:eastAsiaTheme="minorEastAsia"/>
          <w:szCs w:val="20"/>
        </w:rPr>
      </w:pPr>
      <w:r w:rsidRPr="00402BFD">
        <w:rPr>
          <w:szCs w:val="20"/>
        </w:rPr>
        <w:t>A</w:t>
      </w:r>
      <w:r w:rsidRPr="00402BFD">
        <w:rPr>
          <w:rFonts w:hint="eastAsia"/>
          <w:szCs w:val="20"/>
        </w:rPr>
        <w:t xml:space="preserve">nother alternative </w:t>
      </w:r>
      <w:r w:rsidRPr="00402BFD">
        <w:rPr>
          <w:szCs w:val="20"/>
        </w:rPr>
        <w:t>i</w:t>
      </w:r>
      <w:r w:rsidRPr="00402BFD">
        <w:rPr>
          <w:rFonts w:hint="eastAsia"/>
          <w:szCs w:val="20"/>
        </w:rPr>
        <w:t>s</w:t>
      </w:r>
      <w:r w:rsidRPr="00402BFD">
        <w:rPr>
          <w:szCs w:val="20"/>
        </w:rPr>
        <w:t xml:space="preserve"> orthogonal</w:t>
      </w:r>
      <w:r w:rsidRPr="00402BFD">
        <w:rPr>
          <w:rFonts w:hint="eastAsia"/>
          <w:szCs w:val="20"/>
        </w:rPr>
        <w:t xml:space="preserve"> </w:t>
      </w:r>
      <w:r>
        <w:rPr>
          <w:szCs w:val="20"/>
        </w:rPr>
        <w:t>SRS-Pos</w:t>
      </w:r>
      <w:r w:rsidRPr="00402BFD">
        <w:rPr>
          <w:szCs w:val="20"/>
        </w:rPr>
        <w:t xml:space="preserve"> </w:t>
      </w:r>
      <w:r w:rsidRPr="00402BFD">
        <w:rPr>
          <w:rFonts w:hint="eastAsia"/>
          <w:szCs w:val="20"/>
        </w:rPr>
        <w:t>resource assignment</w:t>
      </w:r>
      <w:r w:rsidRPr="00402BFD">
        <w:rPr>
          <w:szCs w:val="20"/>
        </w:rPr>
        <w:t xml:space="preserve"> </w:t>
      </w:r>
      <w:r w:rsidRPr="00402BFD">
        <w:rPr>
          <w:rFonts w:hint="eastAsia"/>
          <w:szCs w:val="20"/>
        </w:rPr>
        <w:t xml:space="preserve">via </w:t>
      </w:r>
      <w:r w:rsidRPr="00402BFD">
        <w:rPr>
          <w:szCs w:val="20"/>
        </w:rPr>
        <w:t xml:space="preserve">a </w:t>
      </w:r>
      <w:r w:rsidRPr="00402BFD">
        <w:rPr>
          <w:rFonts w:hint="eastAsia"/>
          <w:szCs w:val="20"/>
        </w:rPr>
        <w:t>common orthogonal resource pool</w:t>
      </w:r>
      <w:r w:rsidRPr="00402BFD">
        <w:rPr>
          <w:szCs w:val="20"/>
        </w:rPr>
        <w:t>. T</w:t>
      </w:r>
      <w:r w:rsidRPr="00402BFD">
        <w:rPr>
          <w:rFonts w:hint="eastAsia"/>
          <w:szCs w:val="20"/>
        </w:rPr>
        <w:t xml:space="preserve">he serving gNB and </w:t>
      </w:r>
      <w:r w:rsidRPr="00402BFD">
        <w:rPr>
          <w:szCs w:val="20"/>
        </w:rPr>
        <w:t>neighboring</w:t>
      </w:r>
      <w:r w:rsidRPr="00402BFD">
        <w:rPr>
          <w:rFonts w:hint="eastAsia"/>
          <w:szCs w:val="20"/>
        </w:rPr>
        <w:t xml:space="preserve"> gNB</w:t>
      </w:r>
      <w:r w:rsidRPr="00402BFD">
        <w:rPr>
          <w:szCs w:val="20"/>
        </w:rPr>
        <w:t>s</w:t>
      </w:r>
      <w:r w:rsidRPr="00402BFD">
        <w:rPr>
          <w:rFonts w:hint="eastAsia"/>
          <w:szCs w:val="20"/>
        </w:rPr>
        <w:t xml:space="preserve"> should assign the </w:t>
      </w:r>
      <w:r>
        <w:rPr>
          <w:szCs w:val="20"/>
        </w:rPr>
        <w:t>SRS-Pos</w:t>
      </w:r>
      <w:r w:rsidRPr="00402BFD">
        <w:rPr>
          <w:szCs w:val="20"/>
        </w:rPr>
        <w:t xml:space="preserve"> </w:t>
      </w:r>
      <w:r w:rsidRPr="00402BFD">
        <w:rPr>
          <w:rFonts w:hint="eastAsia"/>
          <w:szCs w:val="20"/>
        </w:rPr>
        <w:t>resource to UE</w:t>
      </w:r>
      <w:r w:rsidRPr="00402BFD">
        <w:rPr>
          <w:szCs w:val="20"/>
        </w:rPr>
        <w:t>s</w:t>
      </w:r>
      <w:r w:rsidRPr="00402BFD">
        <w:rPr>
          <w:rFonts w:hint="eastAsia"/>
          <w:szCs w:val="20"/>
        </w:rPr>
        <w:t xml:space="preserve"> from </w:t>
      </w:r>
      <w:r w:rsidRPr="00402BFD">
        <w:rPr>
          <w:szCs w:val="20"/>
        </w:rPr>
        <w:t>the</w:t>
      </w:r>
      <w:r w:rsidRPr="00402BFD">
        <w:rPr>
          <w:rFonts w:hint="eastAsia"/>
          <w:szCs w:val="20"/>
        </w:rPr>
        <w:t xml:space="preserve"> common </w:t>
      </w:r>
      <w:r w:rsidRPr="00402BFD">
        <w:rPr>
          <w:szCs w:val="20"/>
        </w:rPr>
        <w:t>orthogonal</w:t>
      </w:r>
      <w:r w:rsidRPr="00402BFD">
        <w:rPr>
          <w:rFonts w:hint="eastAsia"/>
          <w:szCs w:val="20"/>
        </w:rPr>
        <w:t xml:space="preserve"> </w:t>
      </w:r>
      <w:r w:rsidRPr="00402BFD">
        <w:rPr>
          <w:szCs w:val="20"/>
        </w:rPr>
        <w:t>resource</w:t>
      </w:r>
      <w:r w:rsidRPr="00402BFD">
        <w:rPr>
          <w:rFonts w:hint="eastAsia"/>
          <w:szCs w:val="20"/>
        </w:rPr>
        <w:t xml:space="preserve"> pool. </w:t>
      </w:r>
      <w:r w:rsidRPr="00402BFD">
        <w:rPr>
          <w:szCs w:val="20"/>
        </w:rPr>
        <w:t>This</w:t>
      </w:r>
      <w:r w:rsidRPr="00402BFD">
        <w:rPr>
          <w:rFonts w:hint="eastAsia"/>
          <w:szCs w:val="20"/>
        </w:rPr>
        <w:t xml:space="preserve"> </w:t>
      </w:r>
      <w:r w:rsidRPr="00402BFD">
        <w:rPr>
          <w:szCs w:val="20"/>
        </w:rPr>
        <w:t xml:space="preserve">method also </w:t>
      </w:r>
      <w:r w:rsidRPr="00402BFD">
        <w:rPr>
          <w:rFonts w:hint="eastAsia"/>
          <w:szCs w:val="20"/>
        </w:rPr>
        <w:t>require</w:t>
      </w:r>
      <w:r w:rsidRPr="00402BFD">
        <w:rPr>
          <w:szCs w:val="20"/>
        </w:rPr>
        <w:t xml:space="preserve">s </w:t>
      </w:r>
      <w:r w:rsidRPr="00402BFD">
        <w:rPr>
          <w:rFonts w:hint="eastAsia"/>
          <w:szCs w:val="20"/>
        </w:rPr>
        <w:t>inter-gNB coordination</w:t>
      </w:r>
      <w:r w:rsidRPr="00402BFD">
        <w:rPr>
          <w:szCs w:val="20"/>
        </w:rPr>
        <w:t xml:space="preserve"> </w:t>
      </w:r>
      <w:r w:rsidRPr="00402BFD">
        <w:rPr>
          <w:rFonts w:hint="eastAsia"/>
          <w:szCs w:val="20"/>
        </w:rPr>
        <w:t>or enable</w:t>
      </w:r>
      <w:r w:rsidRPr="00402BFD">
        <w:rPr>
          <w:szCs w:val="20"/>
        </w:rPr>
        <w:t>s</w:t>
      </w:r>
      <w:r w:rsidRPr="00402BFD">
        <w:rPr>
          <w:rFonts w:hint="eastAsia"/>
          <w:szCs w:val="20"/>
        </w:rPr>
        <w:t xml:space="preserve"> LMF to define </w:t>
      </w:r>
      <w:r w:rsidRPr="00402BFD">
        <w:rPr>
          <w:szCs w:val="20"/>
        </w:rPr>
        <w:t>orthogonal</w:t>
      </w:r>
      <w:r w:rsidRPr="00402BFD">
        <w:rPr>
          <w:rFonts w:hint="eastAsia"/>
          <w:szCs w:val="20"/>
        </w:rPr>
        <w:t xml:space="preserve"> </w:t>
      </w:r>
      <w:r>
        <w:rPr>
          <w:szCs w:val="20"/>
        </w:rPr>
        <w:t>SRS-Pos</w:t>
      </w:r>
      <w:r w:rsidRPr="00402BFD">
        <w:rPr>
          <w:szCs w:val="20"/>
        </w:rPr>
        <w:t xml:space="preserve"> resource</w:t>
      </w:r>
      <w:r w:rsidRPr="00402BFD">
        <w:rPr>
          <w:rFonts w:hint="eastAsia"/>
          <w:szCs w:val="20"/>
        </w:rPr>
        <w:t xml:space="preserve"> pool. </w:t>
      </w:r>
      <w:r w:rsidRPr="00402BFD">
        <w:rPr>
          <w:szCs w:val="20"/>
        </w:rPr>
        <w:t>W</w:t>
      </w:r>
      <w:r w:rsidRPr="00402BFD">
        <w:rPr>
          <w:rFonts w:hint="eastAsia"/>
          <w:szCs w:val="20"/>
        </w:rPr>
        <w:t xml:space="preserve">ithin this </w:t>
      </w:r>
      <w:r w:rsidRPr="00402BFD">
        <w:rPr>
          <w:szCs w:val="20"/>
        </w:rPr>
        <w:t>resource</w:t>
      </w:r>
      <w:r w:rsidRPr="00402BFD">
        <w:rPr>
          <w:rFonts w:hint="eastAsia"/>
          <w:szCs w:val="20"/>
        </w:rPr>
        <w:t xml:space="preserve"> pool, </w:t>
      </w:r>
      <w:r>
        <w:rPr>
          <w:rFonts w:eastAsiaTheme="minorEastAsia" w:hint="eastAsia"/>
          <w:szCs w:val="20"/>
        </w:rPr>
        <w:t>every</w:t>
      </w:r>
      <w:r w:rsidRPr="00402BFD">
        <w:rPr>
          <w:rFonts w:hint="eastAsia"/>
          <w:szCs w:val="20"/>
        </w:rPr>
        <w:t xml:space="preserve"> </w:t>
      </w:r>
      <w:r>
        <w:rPr>
          <w:rFonts w:hint="eastAsia"/>
          <w:szCs w:val="20"/>
        </w:rPr>
        <w:t>SRS-Pos</w:t>
      </w:r>
      <w:r w:rsidRPr="00402BFD">
        <w:rPr>
          <w:rFonts w:hint="eastAsia"/>
          <w:szCs w:val="20"/>
        </w:rPr>
        <w:t xml:space="preserve"> resource is </w:t>
      </w:r>
      <w:r w:rsidRPr="00402BFD">
        <w:rPr>
          <w:szCs w:val="20"/>
        </w:rPr>
        <w:t xml:space="preserve">orthogonal </w:t>
      </w:r>
      <w:r w:rsidRPr="00402BFD">
        <w:rPr>
          <w:rFonts w:hint="eastAsia"/>
          <w:szCs w:val="20"/>
        </w:rPr>
        <w:t xml:space="preserve">in time, </w:t>
      </w:r>
      <w:r w:rsidRPr="00402BFD">
        <w:rPr>
          <w:szCs w:val="20"/>
        </w:rPr>
        <w:t>or frequency</w:t>
      </w:r>
      <w:r w:rsidRPr="00402BFD">
        <w:rPr>
          <w:rFonts w:hint="eastAsia"/>
          <w:szCs w:val="20"/>
        </w:rPr>
        <w:t xml:space="preserve"> or code domain</w:t>
      </w:r>
      <w:r>
        <w:rPr>
          <w:rFonts w:eastAsiaTheme="minorEastAsia" w:hint="eastAsia"/>
          <w:szCs w:val="20"/>
        </w:rPr>
        <w:t xml:space="preserve"> with each other</w:t>
      </w:r>
      <w:r w:rsidRPr="00402BFD">
        <w:rPr>
          <w:rFonts w:hint="eastAsia"/>
          <w:szCs w:val="20"/>
        </w:rPr>
        <w:t xml:space="preserve">. </w:t>
      </w:r>
      <w:r>
        <w:rPr>
          <w:rFonts w:eastAsiaTheme="minorEastAsia"/>
          <w:szCs w:val="20"/>
        </w:rPr>
        <w:t>A</w:t>
      </w:r>
      <w:r>
        <w:rPr>
          <w:rFonts w:eastAsiaTheme="minorEastAsia" w:hint="eastAsia"/>
          <w:szCs w:val="20"/>
        </w:rPr>
        <w:t xml:space="preserve">s shown in </w:t>
      </w:r>
      <w:fldSimple w:instr=" REF _Ref16238364 \h  \* MERGEFORMAT ">
        <w:r w:rsidR="00861413" w:rsidRPr="00861413">
          <w:rPr>
            <w:szCs w:val="20"/>
          </w:rPr>
          <w:t>Figure 4</w:t>
        </w:r>
      </w:fldSimple>
      <w:r>
        <w:rPr>
          <w:rFonts w:eastAsiaTheme="minorEastAsia" w:hint="eastAsia"/>
          <w:szCs w:val="20"/>
        </w:rPr>
        <w:t xml:space="preserve">, gNB1~gNB4 obtain </w:t>
      </w:r>
      <w:r w:rsidRPr="00402BFD">
        <w:rPr>
          <w:szCs w:val="20"/>
        </w:rPr>
        <w:t>orthogonal</w:t>
      </w:r>
      <w:r w:rsidRPr="00402BFD">
        <w:rPr>
          <w:rFonts w:hint="eastAsia"/>
          <w:szCs w:val="20"/>
        </w:rPr>
        <w:t xml:space="preserve"> </w:t>
      </w:r>
      <w:r>
        <w:rPr>
          <w:szCs w:val="20"/>
        </w:rPr>
        <w:t>SRS-Pos</w:t>
      </w:r>
      <w:r w:rsidRPr="00402BFD">
        <w:rPr>
          <w:szCs w:val="20"/>
        </w:rPr>
        <w:t xml:space="preserve"> resource</w:t>
      </w:r>
      <w:r>
        <w:rPr>
          <w:rFonts w:eastAsiaTheme="minorEastAsia" w:hint="eastAsia"/>
          <w:szCs w:val="20"/>
        </w:rPr>
        <w:t xml:space="preserve"> configuration from LMF, therefore the interference </w:t>
      </w:r>
      <w:r>
        <w:rPr>
          <w:rFonts w:eastAsiaTheme="minorEastAsia"/>
          <w:szCs w:val="20"/>
        </w:rPr>
        <w:t>among SRS</w:t>
      </w:r>
      <w:r>
        <w:rPr>
          <w:rFonts w:eastAsiaTheme="minorEastAsia" w:hint="eastAsia"/>
          <w:szCs w:val="20"/>
        </w:rPr>
        <w:t xml:space="preserve">-Pos from the UEs belonging to these gNBs can be </w:t>
      </w:r>
      <w:r w:rsidRPr="00284441">
        <w:rPr>
          <w:rFonts w:eastAsiaTheme="minorEastAsia"/>
          <w:szCs w:val="20"/>
        </w:rPr>
        <w:t>well avoided</w:t>
      </w:r>
      <w:r>
        <w:rPr>
          <w:rFonts w:eastAsiaTheme="minorEastAsia" w:hint="eastAsia"/>
          <w:szCs w:val="20"/>
        </w:rPr>
        <w:t>.</w:t>
      </w:r>
    </w:p>
    <w:p w:rsidR="00481DCE" w:rsidRPr="00284441" w:rsidRDefault="00481DCE" w:rsidP="00481DCE">
      <w:pPr>
        <w:pStyle w:val="3GPPNormalText"/>
        <w:tabs>
          <w:tab w:val="left" w:pos="0"/>
        </w:tabs>
        <w:rPr>
          <w:rFonts w:eastAsiaTheme="minorEastAsia"/>
          <w:szCs w:val="20"/>
        </w:rPr>
      </w:pPr>
      <w:r w:rsidRPr="00402BFD">
        <w:rPr>
          <w:szCs w:val="20"/>
        </w:rPr>
        <w:t>The t</w:t>
      </w:r>
      <w:r w:rsidRPr="00402BFD">
        <w:rPr>
          <w:rFonts w:hint="eastAsia"/>
          <w:szCs w:val="20"/>
        </w:rPr>
        <w:t xml:space="preserve">hird method is enabling interference cancellation. </w:t>
      </w:r>
      <w:r w:rsidRPr="00402BFD">
        <w:rPr>
          <w:szCs w:val="20"/>
        </w:rPr>
        <w:t>I</w:t>
      </w:r>
      <w:r w:rsidRPr="00402BFD">
        <w:rPr>
          <w:rFonts w:hint="eastAsia"/>
          <w:szCs w:val="20"/>
        </w:rPr>
        <w:t xml:space="preserve">f </w:t>
      </w:r>
      <w:r w:rsidRPr="00402BFD">
        <w:rPr>
          <w:szCs w:val="20"/>
        </w:rPr>
        <w:t>a</w:t>
      </w:r>
      <w:r w:rsidRPr="00402BFD">
        <w:rPr>
          <w:rFonts w:hint="eastAsia"/>
          <w:szCs w:val="20"/>
        </w:rPr>
        <w:t xml:space="preserve"> gNB </w:t>
      </w:r>
      <w:r>
        <w:rPr>
          <w:rFonts w:eastAsiaTheme="minorEastAsia" w:hint="eastAsia"/>
          <w:szCs w:val="20"/>
        </w:rPr>
        <w:t>for</w:t>
      </w:r>
      <w:r w:rsidRPr="00402BFD">
        <w:rPr>
          <w:szCs w:val="20"/>
        </w:rPr>
        <w:t xml:space="preserve"> </w:t>
      </w:r>
      <w:r>
        <w:rPr>
          <w:szCs w:val="20"/>
        </w:rPr>
        <w:t>SRS-Pos</w:t>
      </w:r>
      <w:r w:rsidRPr="00402BFD">
        <w:rPr>
          <w:szCs w:val="20"/>
        </w:rPr>
        <w:t xml:space="preserve"> reception</w:t>
      </w:r>
      <w:r w:rsidRPr="00402BFD">
        <w:rPr>
          <w:rFonts w:hint="eastAsia"/>
          <w:szCs w:val="20"/>
        </w:rPr>
        <w:t xml:space="preserve"> is able to get the </w:t>
      </w:r>
      <w:r w:rsidRPr="00402BFD">
        <w:rPr>
          <w:szCs w:val="20"/>
        </w:rPr>
        <w:t>interfering</w:t>
      </w:r>
      <w:r w:rsidRPr="00402BFD">
        <w:rPr>
          <w:rFonts w:hint="eastAsia"/>
          <w:szCs w:val="20"/>
        </w:rPr>
        <w:t xml:space="preserve"> </w:t>
      </w:r>
      <w:r w:rsidRPr="00402BFD">
        <w:rPr>
          <w:szCs w:val="20"/>
        </w:rPr>
        <w:t xml:space="preserve">signal </w:t>
      </w:r>
      <w:r w:rsidRPr="00402BFD">
        <w:rPr>
          <w:rFonts w:hint="eastAsia"/>
          <w:szCs w:val="20"/>
        </w:rPr>
        <w:t xml:space="preserve">resource </w:t>
      </w:r>
      <w:r>
        <w:rPr>
          <w:rFonts w:eastAsiaTheme="minorEastAsia"/>
          <w:szCs w:val="20"/>
        </w:rPr>
        <w:t>configuration</w:t>
      </w:r>
      <w:r>
        <w:rPr>
          <w:rFonts w:eastAsiaTheme="minorEastAsia" w:hint="eastAsia"/>
          <w:szCs w:val="20"/>
        </w:rPr>
        <w:t xml:space="preserve"> </w:t>
      </w:r>
      <w:r w:rsidRPr="00402BFD">
        <w:rPr>
          <w:szCs w:val="20"/>
        </w:rPr>
        <w:t>information</w:t>
      </w:r>
      <w:r w:rsidRPr="00402BFD">
        <w:rPr>
          <w:rFonts w:hint="eastAsia"/>
          <w:szCs w:val="20"/>
        </w:rPr>
        <w:t>, the gNB can conduct the interference cancellation</w:t>
      </w:r>
      <w:r w:rsidRPr="00402BFD">
        <w:rPr>
          <w:szCs w:val="20"/>
        </w:rPr>
        <w:t xml:space="preserve"> when there is a collision between </w:t>
      </w:r>
      <w:r w:rsidRPr="00402BFD">
        <w:rPr>
          <w:rFonts w:hint="eastAsia"/>
          <w:szCs w:val="20"/>
        </w:rPr>
        <w:t xml:space="preserve">the </w:t>
      </w:r>
      <w:r>
        <w:rPr>
          <w:rFonts w:hint="eastAsia"/>
          <w:szCs w:val="20"/>
        </w:rPr>
        <w:t>SRS-Pos</w:t>
      </w:r>
      <w:r w:rsidRPr="00402BFD">
        <w:rPr>
          <w:rFonts w:hint="eastAsia"/>
          <w:szCs w:val="20"/>
        </w:rPr>
        <w:t xml:space="preserve"> </w:t>
      </w:r>
      <w:r w:rsidRPr="00402BFD">
        <w:rPr>
          <w:szCs w:val="20"/>
        </w:rPr>
        <w:t>transmissions from different UEs in difference cells</w:t>
      </w:r>
      <w:r w:rsidRPr="00402BFD">
        <w:rPr>
          <w:rFonts w:hint="eastAsia"/>
          <w:szCs w:val="20"/>
        </w:rPr>
        <w:t xml:space="preserve">, </w:t>
      </w:r>
      <w:r w:rsidRPr="00402BFD">
        <w:rPr>
          <w:szCs w:val="20"/>
        </w:rPr>
        <w:t xml:space="preserve">or between the </w:t>
      </w:r>
      <w:r>
        <w:rPr>
          <w:rFonts w:hint="eastAsia"/>
          <w:szCs w:val="20"/>
        </w:rPr>
        <w:t>SRS-Pos</w:t>
      </w:r>
      <w:r w:rsidRPr="00402BFD">
        <w:rPr>
          <w:rFonts w:hint="eastAsia"/>
          <w:szCs w:val="20"/>
        </w:rPr>
        <w:t xml:space="preserve"> </w:t>
      </w:r>
      <w:r w:rsidRPr="00402BFD">
        <w:rPr>
          <w:szCs w:val="20"/>
        </w:rPr>
        <w:t xml:space="preserve">transmission from a UE </w:t>
      </w:r>
      <w:r w:rsidRPr="00402BFD">
        <w:rPr>
          <w:rFonts w:hint="eastAsia"/>
          <w:szCs w:val="20"/>
        </w:rPr>
        <w:t xml:space="preserve">and </w:t>
      </w:r>
      <w:r w:rsidRPr="00402BFD">
        <w:rPr>
          <w:szCs w:val="20"/>
        </w:rPr>
        <w:t xml:space="preserve">the transmission of </w:t>
      </w:r>
      <w:r w:rsidRPr="00402BFD">
        <w:rPr>
          <w:rFonts w:hint="eastAsia"/>
          <w:szCs w:val="20"/>
        </w:rPr>
        <w:t>other UL signal</w:t>
      </w:r>
      <w:r w:rsidRPr="00402BFD">
        <w:rPr>
          <w:szCs w:val="20"/>
        </w:rPr>
        <w:t>s from other UEs</w:t>
      </w:r>
      <w:r w:rsidRPr="00402BFD">
        <w:rPr>
          <w:rFonts w:hint="eastAsia"/>
          <w:szCs w:val="20"/>
        </w:rPr>
        <w:t xml:space="preserve">. </w:t>
      </w:r>
      <w:r w:rsidRPr="00402BFD">
        <w:rPr>
          <w:szCs w:val="20"/>
        </w:rPr>
        <w:t xml:space="preserve">To conduct </w:t>
      </w:r>
      <w:r w:rsidRPr="00402BFD">
        <w:rPr>
          <w:rFonts w:hint="eastAsia"/>
          <w:szCs w:val="20"/>
        </w:rPr>
        <w:t>interference cancellation</w:t>
      </w:r>
      <w:r w:rsidRPr="00402BFD">
        <w:rPr>
          <w:szCs w:val="20"/>
        </w:rPr>
        <w:t xml:space="preserve">, the </w:t>
      </w:r>
      <w:r w:rsidRPr="00402BFD">
        <w:rPr>
          <w:rFonts w:hint="eastAsia"/>
          <w:szCs w:val="20"/>
        </w:rPr>
        <w:t>hearing gNB</w:t>
      </w:r>
      <w:r w:rsidRPr="00402BFD">
        <w:rPr>
          <w:szCs w:val="20"/>
        </w:rPr>
        <w:t xml:space="preserve"> </w:t>
      </w:r>
      <w:r w:rsidRPr="00402BFD">
        <w:rPr>
          <w:rFonts w:hint="eastAsia"/>
          <w:szCs w:val="20"/>
        </w:rPr>
        <w:t>not only require</w:t>
      </w:r>
      <w:r w:rsidRPr="00402BFD">
        <w:rPr>
          <w:szCs w:val="20"/>
        </w:rPr>
        <w:t>s getting</w:t>
      </w:r>
      <w:r w:rsidRPr="00402BFD">
        <w:rPr>
          <w:rFonts w:hint="eastAsia"/>
          <w:szCs w:val="20"/>
        </w:rPr>
        <w:t xml:space="preserve"> </w:t>
      </w:r>
      <w:r w:rsidRPr="00402BFD">
        <w:rPr>
          <w:szCs w:val="20"/>
        </w:rPr>
        <w:t>the</w:t>
      </w:r>
      <w:r w:rsidRPr="00402BFD">
        <w:rPr>
          <w:rFonts w:hint="eastAsia"/>
          <w:szCs w:val="20"/>
        </w:rPr>
        <w:t xml:space="preserve"> resource </w:t>
      </w:r>
      <w:r w:rsidRPr="00402BFD">
        <w:rPr>
          <w:szCs w:val="20"/>
        </w:rPr>
        <w:t>configuration</w:t>
      </w:r>
      <w:r w:rsidRPr="00402BFD">
        <w:rPr>
          <w:rFonts w:hint="eastAsia"/>
          <w:szCs w:val="20"/>
        </w:rPr>
        <w:t xml:space="preserve"> information</w:t>
      </w:r>
      <w:r w:rsidRPr="00402BFD">
        <w:rPr>
          <w:szCs w:val="20"/>
        </w:rPr>
        <w:t xml:space="preserve"> for the </w:t>
      </w:r>
      <w:r>
        <w:rPr>
          <w:szCs w:val="20"/>
        </w:rPr>
        <w:t>SRS-Pos</w:t>
      </w:r>
      <w:r w:rsidRPr="00402BFD">
        <w:rPr>
          <w:szCs w:val="20"/>
        </w:rPr>
        <w:t xml:space="preserve"> to be measured</w:t>
      </w:r>
      <w:r w:rsidRPr="00402BFD">
        <w:rPr>
          <w:rFonts w:hint="eastAsia"/>
          <w:szCs w:val="20"/>
        </w:rPr>
        <w:t xml:space="preserve"> but also </w:t>
      </w:r>
      <w:r w:rsidRPr="00402BFD">
        <w:rPr>
          <w:szCs w:val="20"/>
        </w:rPr>
        <w:t>the</w:t>
      </w:r>
      <w:r w:rsidRPr="00402BFD">
        <w:rPr>
          <w:rFonts w:hint="eastAsia"/>
          <w:szCs w:val="20"/>
        </w:rPr>
        <w:t xml:space="preserve"> resource </w:t>
      </w:r>
      <w:r w:rsidRPr="00402BFD">
        <w:rPr>
          <w:szCs w:val="20"/>
        </w:rPr>
        <w:t>configuration</w:t>
      </w:r>
      <w:r w:rsidRPr="00402BFD">
        <w:rPr>
          <w:rFonts w:hint="eastAsia"/>
          <w:szCs w:val="20"/>
        </w:rPr>
        <w:t xml:space="preserve"> information</w:t>
      </w:r>
      <w:r w:rsidRPr="00402BFD">
        <w:rPr>
          <w:szCs w:val="20"/>
        </w:rPr>
        <w:t xml:space="preserve"> of the </w:t>
      </w:r>
      <w:r w:rsidRPr="00402BFD">
        <w:rPr>
          <w:rFonts w:hint="eastAsia"/>
          <w:szCs w:val="20"/>
        </w:rPr>
        <w:t xml:space="preserve">interfering </w:t>
      </w:r>
      <w:r>
        <w:rPr>
          <w:rFonts w:hint="eastAsia"/>
          <w:szCs w:val="20"/>
        </w:rPr>
        <w:t>SRS-Pos</w:t>
      </w:r>
      <w:r w:rsidRPr="00402BFD">
        <w:rPr>
          <w:szCs w:val="20"/>
        </w:rPr>
        <w:t xml:space="preserve"> or other </w:t>
      </w:r>
      <w:r w:rsidRPr="00402BFD">
        <w:rPr>
          <w:rFonts w:hint="eastAsia"/>
          <w:szCs w:val="20"/>
        </w:rPr>
        <w:t>UL signal</w:t>
      </w:r>
      <w:r w:rsidRPr="00402BFD">
        <w:rPr>
          <w:szCs w:val="20"/>
        </w:rPr>
        <w:t>s</w:t>
      </w:r>
      <w:r w:rsidRPr="00402BFD">
        <w:rPr>
          <w:rFonts w:hint="eastAsia"/>
          <w:szCs w:val="20"/>
        </w:rPr>
        <w:t xml:space="preserve">. </w:t>
      </w:r>
      <w:r>
        <w:rPr>
          <w:szCs w:val="20"/>
        </w:rPr>
        <w:t>SRS-Pos</w:t>
      </w:r>
      <w:r w:rsidRPr="00402BFD">
        <w:rPr>
          <w:szCs w:val="20"/>
        </w:rPr>
        <w:t xml:space="preserve"> </w:t>
      </w:r>
      <w:r w:rsidRPr="00402BFD">
        <w:rPr>
          <w:rFonts w:hint="eastAsia"/>
          <w:szCs w:val="20"/>
        </w:rPr>
        <w:t>interference cancellation</w:t>
      </w:r>
      <w:r w:rsidRPr="00402BFD" w:rsidDel="009C4938">
        <w:rPr>
          <w:szCs w:val="20"/>
        </w:rPr>
        <w:t xml:space="preserve"> </w:t>
      </w:r>
      <w:r w:rsidRPr="00402BFD">
        <w:rPr>
          <w:szCs w:val="20"/>
        </w:rPr>
        <w:t xml:space="preserve">also requires </w:t>
      </w:r>
      <w:r w:rsidRPr="00402BFD">
        <w:rPr>
          <w:rFonts w:hint="eastAsia"/>
          <w:szCs w:val="20"/>
        </w:rPr>
        <w:t xml:space="preserve">the </w:t>
      </w:r>
      <w:r>
        <w:rPr>
          <w:rFonts w:hint="eastAsia"/>
          <w:szCs w:val="20"/>
        </w:rPr>
        <w:t>SRS-Pos</w:t>
      </w:r>
      <w:r w:rsidRPr="00402BFD">
        <w:rPr>
          <w:rFonts w:hint="eastAsia"/>
          <w:szCs w:val="20"/>
        </w:rPr>
        <w:t xml:space="preserve"> resource </w:t>
      </w:r>
      <w:r w:rsidRPr="00402BFD">
        <w:rPr>
          <w:szCs w:val="20"/>
        </w:rPr>
        <w:t>information</w:t>
      </w:r>
      <w:r w:rsidRPr="00402BFD">
        <w:rPr>
          <w:rFonts w:hint="eastAsia"/>
          <w:szCs w:val="20"/>
        </w:rPr>
        <w:t xml:space="preserve"> exchange</w:t>
      </w:r>
      <w:r w:rsidRPr="00402BFD">
        <w:rPr>
          <w:szCs w:val="20"/>
        </w:rPr>
        <w:t xml:space="preserve"> among the gNBs and LMF.  </w:t>
      </w:r>
      <w:r>
        <w:rPr>
          <w:rFonts w:eastAsiaTheme="minorEastAsia" w:hint="eastAsia"/>
          <w:szCs w:val="20"/>
        </w:rPr>
        <w:t xml:space="preserve">As </w:t>
      </w:r>
      <w:r>
        <w:rPr>
          <w:rFonts w:eastAsiaTheme="minorEastAsia"/>
          <w:szCs w:val="20"/>
        </w:rPr>
        <w:t>shown</w:t>
      </w:r>
      <w:r>
        <w:rPr>
          <w:rFonts w:eastAsiaTheme="minorEastAsia" w:hint="eastAsia"/>
          <w:szCs w:val="20"/>
        </w:rPr>
        <w:t xml:space="preserve"> </w:t>
      </w:r>
      <w:r>
        <w:rPr>
          <w:rFonts w:eastAsiaTheme="minorEastAsia"/>
          <w:szCs w:val="20"/>
        </w:rPr>
        <w:t xml:space="preserve">in </w:t>
      </w:r>
      <w:fldSimple w:instr=" REF _Ref16238364 \h  \* MERGEFORMAT ">
        <w:r w:rsidR="00861413" w:rsidRPr="00861413">
          <w:rPr>
            <w:szCs w:val="20"/>
          </w:rPr>
          <w:t>Figure 4</w:t>
        </w:r>
      </w:fldSimple>
      <w:r>
        <w:rPr>
          <w:rFonts w:eastAsiaTheme="minorEastAsia" w:hint="eastAsia"/>
          <w:szCs w:val="20"/>
        </w:rPr>
        <w:t xml:space="preserve">, gNB3 and gNB4 can exchange the hearing SRS-Pos </w:t>
      </w:r>
      <w:r>
        <w:rPr>
          <w:rFonts w:eastAsiaTheme="minorEastAsia"/>
          <w:szCs w:val="20"/>
        </w:rPr>
        <w:t>configuration</w:t>
      </w:r>
      <w:r>
        <w:rPr>
          <w:rFonts w:eastAsiaTheme="minorEastAsia" w:hint="eastAsia"/>
          <w:szCs w:val="20"/>
        </w:rPr>
        <w:t xml:space="preserve"> information and interfering SRS-Pos configuration information, it </w:t>
      </w:r>
      <w:r>
        <w:rPr>
          <w:rFonts w:eastAsiaTheme="minorEastAsia"/>
          <w:szCs w:val="20"/>
        </w:rPr>
        <w:t>will</w:t>
      </w:r>
      <w:r>
        <w:rPr>
          <w:rFonts w:eastAsiaTheme="minorEastAsia" w:hint="eastAsia"/>
          <w:szCs w:val="20"/>
        </w:rPr>
        <w:t xml:space="preserve"> </w:t>
      </w:r>
      <w:r w:rsidRPr="00EB64DD">
        <w:rPr>
          <w:rFonts w:eastAsiaTheme="minorEastAsia"/>
          <w:szCs w:val="20"/>
        </w:rPr>
        <w:t>facilitate</w:t>
      </w:r>
      <w:r>
        <w:rPr>
          <w:rFonts w:eastAsiaTheme="minorEastAsia" w:hint="eastAsia"/>
          <w:szCs w:val="20"/>
        </w:rPr>
        <w:t xml:space="preserve"> the interference cancellation </w:t>
      </w:r>
      <w:r>
        <w:rPr>
          <w:rFonts w:eastAsiaTheme="minorEastAsia"/>
          <w:szCs w:val="20"/>
        </w:rPr>
        <w:t>among SRS</w:t>
      </w:r>
      <w:r>
        <w:rPr>
          <w:rFonts w:eastAsiaTheme="minorEastAsia" w:hint="eastAsia"/>
          <w:szCs w:val="20"/>
        </w:rPr>
        <w:t xml:space="preserve">-Pos from the UEs belonging to </w:t>
      </w:r>
      <w:r>
        <w:rPr>
          <w:rFonts w:eastAsiaTheme="minorEastAsia"/>
          <w:szCs w:val="20"/>
        </w:rPr>
        <w:t>neighboring</w:t>
      </w:r>
      <w:r>
        <w:rPr>
          <w:rFonts w:eastAsiaTheme="minorEastAsia" w:hint="eastAsia"/>
          <w:szCs w:val="20"/>
        </w:rPr>
        <w:t xml:space="preserve"> gNBs.</w:t>
      </w:r>
    </w:p>
    <w:p w:rsidR="00481DCE" w:rsidRPr="00202036" w:rsidRDefault="00481DCE" w:rsidP="00481DCE">
      <w:pPr>
        <w:spacing w:line="312" w:lineRule="auto"/>
        <w:jc w:val="both"/>
        <w:rPr>
          <w:rFonts w:eastAsiaTheme="minorEastAsia"/>
          <w:lang w:eastAsia="zh-CN"/>
        </w:rPr>
      </w:pPr>
    </w:p>
    <w:p w:rsidR="00481DCE" w:rsidRPr="00202036" w:rsidRDefault="00481DCE" w:rsidP="00481DCE">
      <w:pPr>
        <w:spacing w:line="312" w:lineRule="auto"/>
        <w:jc w:val="center"/>
        <w:rPr>
          <w:rFonts w:eastAsiaTheme="minorEastAsia"/>
          <w:lang w:eastAsia="zh-CN"/>
        </w:rPr>
      </w:pPr>
      <w:r>
        <w:rPr>
          <w:rFonts w:eastAsiaTheme="minorEastAsia" w:hint="eastAsia"/>
          <w:lang w:eastAsia="zh-CN"/>
        </w:rPr>
        <w:lastRenderedPageBreak/>
        <w:t xml:space="preserve">              </w:t>
      </w:r>
      <w:r>
        <w:rPr>
          <w:rFonts w:eastAsiaTheme="minorEastAsia" w:hint="eastAsia"/>
          <w:noProof/>
          <w:lang w:val="en-US" w:eastAsia="zh-CN"/>
        </w:rPr>
        <w:drawing>
          <wp:inline distT="0" distB="0" distL="0" distR="0">
            <wp:extent cx="4004310" cy="2700770"/>
            <wp:effectExtent l="1905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srcRect/>
                    <a:stretch>
                      <a:fillRect/>
                    </a:stretch>
                  </pic:blipFill>
                  <pic:spPr bwMode="auto">
                    <a:xfrm>
                      <a:off x="0" y="0"/>
                      <a:ext cx="4004496" cy="2700896"/>
                    </a:xfrm>
                    <a:prstGeom prst="rect">
                      <a:avLst/>
                    </a:prstGeom>
                    <a:noFill/>
                    <a:ln w="9525">
                      <a:noFill/>
                      <a:miter lim="800000"/>
                      <a:headEnd/>
                      <a:tailEnd/>
                    </a:ln>
                  </pic:spPr>
                </pic:pic>
              </a:graphicData>
            </a:graphic>
          </wp:inline>
        </w:drawing>
      </w:r>
    </w:p>
    <w:p w:rsidR="00481DCE" w:rsidRPr="00205491" w:rsidRDefault="00481DCE" w:rsidP="00481DCE">
      <w:pPr>
        <w:pStyle w:val="a5"/>
        <w:jc w:val="center"/>
        <w:rPr>
          <w:b w:val="0"/>
          <w:sz w:val="18"/>
        </w:rPr>
      </w:pPr>
      <w:bookmarkStart w:id="9" w:name="_Ref16238364"/>
      <w:r w:rsidRPr="009B223B">
        <w:rPr>
          <w:sz w:val="18"/>
        </w:rPr>
        <w:t xml:space="preserve">Figure </w:t>
      </w:r>
      <w:r w:rsidR="004A45B3" w:rsidRPr="009B223B">
        <w:rPr>
          <w:b w:val="0"/>
          <w:sz w:val="18"/>
        </w:rPr>
        <w:fldChar w:fldCharType="begin"/>
      </w:r>
      <w:r w:rsidRPr="009B223B">
        <w:rPr>
          <w:sz w:val="18"/>
        </w:rPr>
        <w:instrText xml:space="preserve"> SEQ Figure \* ARABIC </w:instrText>
      </w:r>
      <w:r w:rsidR="004A45B3" w:rsidRPr="009B223B">
        <w:rPr>
          <w:b w:val="0"/>
          <w:sz w:val="18"/>
        </w:rPr>
        <w:fldChar w:fldCharType="separate"/>
      </w:r>
      <w:r w:rsidR="00861413">
        <w:rPr>
          <w:noProof/>
          <w:sz w:val="18"/>
        </w:rPr>
        <w:t>4</w:t>
      </w:r>
      <w:r w:rsidR="004A45B3" w:rsidRPr="009B223B">
        <w:rPr>
          <w:b w:val="0"/>
          <w:sz w:val="18"/>
        </w:rPr>
        <w:fldChar w:fldCharType="end"/>
      </w:r>
      <w:bookmarkEnd w:id="9"/>
      <w:r w:rsidRPr="009B223B">
        <w:rPr>
          <w:rFonts w:hint="eastAsia"/>
          <w:sz w:val="18"/>
        </w:rPr>
        <w:t>:</w:t>
      </w:r>
      <w:r w:rsidRPr="00205491">
        <w:rPr>
          <w:sz w:val="18"/>
        </w:rPr>
        <w:t xml:space="preserve"> </w:t>
      </w:r>
      <w:r>
        <w:rPr>
          <w:rFonts w:hint="eastAsia"/>
          <w:sz w:val="18"/>
        </w:rPr>
        <w:t>SRS-Pos</w:t>
      </w:r>
      <w:r w:rsidRPr="00205491">
        <w:rPr>
          <w:rFonts w:hint="eastAsia"/>
          <w:sz w:val="18"/>
        </w:rPr>
        <w:t xml:space="preserve"> resource coordination among the gNB</w:t>
      </w:r>
    </w:p>
    <w:p w:rsidR="00481DCE" w:rsidRPr="00202036" w:rsidRDefault="00481DCE" w:rsidP="00481DCE">
      <w:pPr>
        <w:spacing w:line="312" w:lineRule="auto"/>
        <w:jc w:val="both"/>
        <w:rPr>
          <w:rFonts w:eastAsiaTheme="minorEastAsia"/>
          <w:lang w:eastAsia="zh-CN"/>
        </w:rPr>
      </w:pPr>
    </w:p>
    <w:p w:rsidR="00481DCE" w:rsidRPr="00481DCE" w:rsidRDefault="00481DCE" w:rsidP="00481DCE">
      <w:pPr>
        <w:pStyle w:val="a5"/>
        <w:rPr>
          <w:rFonts w:eastAsiaTheme="minorEastAsia"/>
          <w:i/>
          <w:lang w:eastAsia="zh-CN"/>
        </w:rPr>
      </w:pPr>
      <w:bookmarkStart w:id="10" w:name="_Ref40027428"/>
      <w:bookmarkStart w:id="11" w:name="p6"/>
      <w:r w:rsidRPr="00481DCE">
        <w:rPr>
          <w:rFonts w:eastAsiaTheme="minorEastAsia"/>
          <w:i/>
          <w:lang w:eastAsia="zh-CN"/>
        </w:rPr>
        <w:t xml:space="preserve">Proposal </w:t>
      </w:r>
      <w:r w:rsidR="004A45B3" w:rsidRPr="00481DCE">
        <w:rPr>
          <w:rFonts w:eastAsiaTheme="minorEastAsia"/>
          <w:i/>
          <w:lang w:eastAsia="zh-CN"/>
        </w:rPr>
        <w:fldChar w:fldCharType="begin"/>
      </w:r>
      <w:r w:rsidRPr="00481DCE">
        <w:rPr>
          <w:rFonts w:eastAsiaTheme="minorEastAsia"/>
          <w:i/>
          <w:lang w:eastAsia="zh-CN"/>
        </w:rPr>
        <w:instrText xml:space="preserve"> SEQ Proposal \* ARABIC </w:instrText>
      </w:r>
      <w:r w:rsidR="004A45B3" w:rsidRPr="00481DCE">
        <w:rPr>
          <w:rFonts w:eastAsiaTheme="minorEastAsia"/>
          <w:i/>
          <w:lang w:eastAsia="zh-CN"/>
        </w:rPr>
        <w:fldChar w:fldCharType="separate"/>
      </w:r>
      <w:r w:rsidR="00861413">
        <w:rPr>
          <w:rFonts w:eastAsiaTheme="minorEastAsia"/>
          <w:i/>
          <w:noProof/>
          <w:lang w:eastAsia="zh-CN"/>
        </w:rPr>
        <w:t>3</w:t>
      </w:r>
      <w:r w:rsidR="004A45B3" w:rsidRPr="00481DCE">
        <w:rPr>
          <w:rFonts w:eastAsiaTheme="minorEastAsia"/>
          <w:i/>
          <w:lang w:eastAsia="zh-CN"/>
        </w:rPr>
        <w:fldChar w:fldCharType="end"/>
      </w:r>
      <w:r w:rsidRPr="00481DCE">
        <w:rPr>
          <w:rFonts w:eastAsiaTheme="minorEastAsia"/>
          <w:i/>
          <w:lang w:eastAsia="zh-CN"/>
        </w:rPr>
        <w:t xml:space="preserve">: </w:t>
      </w:r>
      <w:r w:rsidRPr="00231B73">
        <w:rPr>
          <w:rFonts w:eastAsiaTheme="minorEastAsia" w:hint="eastAsia"/>
          <w:i/>
          <w:lang w:eastAsia="zh-CN"/>
        </w:rPr>
        <w:t xml:space="preserve"> Support </w:t>
      </w:r>
      <w:r>
        <w:rPr>
          <w:rFonts w:eastAsiaTheme="minorEastAsia" w:hint="eastAsia"/>
          <w:i/>
          <w:lang w:eastAsia="zh-CN"/>
        </w:rPr>
        <w:t>SRS-Pos</w:t>
      </w:r>
      <w:r w:rsidRPr="00231B73">
        <w:rPr>
          <w:rFonts w:eastAsiaTheme="minorEastAsia" w:hint="eastAsia"/>
          <w:i/>
          <w:lang w:eastAsia="zh-CN"/>
        </w:rPr>
        <w:t xml:space="preserve"> </w:t>
      </w:r>
      <w:r w:rsidRPr="00231B73">
        <w:rPr>
          <w:rFonts w:eastAsiaTheme="minorEastAsia"/>
          <w:i/>
          <w:lang w:eastAsia="zh-CN"/>
        </w:rPr>
        <w:t>resource</w:t>
      </w:r>
      <w:r w:rsidRPr="00481DCE">
        <w:rPr>
          <w:rFonts w:eastAsiaTheme="minorEastAsia" w:hint="eastAsia"/>
          <w:i/>
          <w:lang w:eastAsia="zh-CN"/>
        </w:rPr>
        <w:t xml:space="preserve"> </w:t>
      </w:r>
      <w:r w:rsidRPr="00231B73">
        <w:rPr>
          <w:rFonts w:eastAsiaTheme="minorEastAsia"/>
          <w:i/>
          <w:lang w:eastAsia="zh-CN"/>
        </w:rPr>
        <w:t>coordination</w:t>
      </w:r>
      <w:r w:rsidRPr="00231B73">
        <w:rPr>
          <w:rFonts w:eastAsiaTheme="minorEastAsia" w:hint="eastAsia"/>
          <w:i/>
          <w:lang w:eastAsia="zh-CN"/>
        </w:rPr>
        <w:t xml:space="preserve"> to achieve </w:t>
      </w:r>
      <w:r w:rsidRPr="00231B73">
        <w:rPr>
          <w:rFonts w:eastAsiaTheme="minorEastAsia"/>
          <w:i/>
          <w:lang w:eastAsia="zh-CN"/>
        </w:rPr>
        <w:t>orthogonal</w:t>
      </w:r>
      <w:r w:rsidRPr="00231B73">
        <w:rPr>
          <w:rFonts w:eastAsiaTheme="minorEastAsia" w:hint="eastAsia"/>
          <w:i/>
          <w:lang w:eastAsia="zh-CN"/>
        </w:rPr>
        <w:t xml:space="preserve"> </w:t>
      </w:r>
      <w:r>
        <w:rPr>
          <w:rFonts w:eastAsiaTheme="minorEastAsia"/>
          <w:i/>
          <w:lang w:eastAsia="zh-CN"/>
        </w:rPr>
        <w:t>SRS-Pos</w:t>
      </w:r>
      <w:r w:rsidRPr="00231B73">
        <w:rPr>
          <w:rFonts w:eastAsiaTheme="minorEastAsia"/>
          <w:i/>
          <w:lang w:eastAsia="zh-CN"/>
        </w:rPr>
        <w:t xml:space="preserve"> resource assignment</w:t>
      </w:r>
      <w:r w:rsidRPr="00231B73">
        <w:rPr>
          <w:rFonts w:eastAsiaTheme="minorEastAsia" w:hint="eastAsia"/>
          <w:i/>
          <w:lang w:eastAsia="zh-CN"/>
        </w:rPr>
        <w:t xml:space="preserve"> </w:t>
      </w:r>
      <w:r w:rsidRPr="00231B73">
        <w:rPr>
          <w:rFonts w:eastAsiaTheme="minorEastAsia"/>
          <w:i/>
          <w:lang w:eastAsia="zh-CN"/>
        </w:rPr>
        <w:t>and/</w:t>
      </w:r>
      <w:r w:rsidRPr="00231B73">
        <w:rPr>
          <w:rFonts w:eastAsiaTheme="minorEastAsia" w:hint="eastAsia"/>
          <w:i/>
          <w:lang w:eastAsia="zh-CN"/>
        </w:rPr>
        <w:t xml:space="preserve">or </w:t>
      </w:r>
      <w:r>
        <w:rPr>
          <w:rFonts w:eastAsiaTheme="minorEastAsia"/>
          <w:i/>
          <w:lang w:eastAsia="zh-CN"/>
        </w:rPr>
        <w:t>SRS-Pos</w:t>
      </w:r>
      <w:r w:rsidRPr="00231B73">
        <w:rPr>
          <w:rFonts w:eastAsiaTheme="minorEastAsia"/>
          <w:i/>
          <w:lang w:eastAsia="zh-CN"/>
        </w:rPr>
        <w:t xml:space="preserve"> </w:t>
      </w:r>
      <w:r w:rsidRPr="00231B73">
        <w:rPr>
          <w:rFonts w:eastAsiaTheme="minorEastAsia" w:hint="eastAsia"/>
          <w:i/>
          <w:lang w:eastAsia="zh-CN"/>
        </w:rPr>
        <w:t>interference cancellation</w:t>
      </w:r>
      <w:r w:rsidR="000B62E0">
        <w:rPr>
          <w:rFonts w:eastAsiaTheme="minorEastAsia" w:hint="eastAsia"/>
          <w:i/>
          <w:lang w:eastAsia="zh-CN"/>
        </w:rPr>
        <w:t xml:space="preserve"> in Rel-17</w:t>
      </w:r>
      <w:r w:rsidRPr="00231B73">
        <w:rPr>
          <w:rFonts w:eastAsiaTheme="minorEastAsia" w:hint="eastAsia"/>
          <w:i/>
          <w:lang w:eastAsia="zh-CN"/>
        </w:rPr>
        <w:t>.</w:t>
      </w:r>
      <w:bookmarkEnd w:id="10"/>
    </w:p>
    <w:bookmarkEnd w:id="11"/>
    <w:p w:rsidR="00147436" w:rsidRPr="00481DCE" w:rsidRDefault="00147436" w:rsidP="00107C18">
      <w:pPr>
        <w:jc w:val="both"/>
        <w:rPr>
          <w:rFonts w:eastAsiaTheme="minorEastAsia"/>
          <w:i/>
          <w:color w:val="0000FF"/>
          <w:lang w:eastAsia="zh-CN"/>
        </w:rPr>
      </w:pPr>
    </w:p>
    <w:p w:rsidR="00AD3501" w:rsidRDefault="00AD3501" w:rsidP="00107C18">
      <w:pPr>
        <w:pStyle w:val="3"/>
        <w:jc w:val="both"/>
        <w:rPr>
          <w:rFonts w:eastAsiaTheme="minorEastAsia"/>
          <w:lang w:val="en-US" w:eastAsia="zh-CN"/>
        </w:rPr>
      </w:pPr>
      <w:r>
        <w:rPr>
          <w:rFonts w:eastAsiaTheme="minorEastAsia" w:hint="eastAsia"/>
          <w:lang w:val="en-US" w:eastAsia="zh-CN"/>
        </w:rPr>
        <w:t>SRS-Pos frequency hopping</w:t>
      </w:r>
    </w:p>
    <w:p w:rsidR="00536F9F" w:rsidRPr="00536F9F" w:rsidRDefault="00CF2314" w:rsidP="00107C18">
      <w:pPr>
        <w:jc w:val="both"/>
        <w:rPr>
          <w:rFonts w:eastAsiaTheme="minorEastAsia"/>
          <w:lang w:eastAsia="zh-CN"/>
        </w:rPr>
      </w:pPr>
      <w:r>
        <w:rPr>
          <w:rFonts w:hint="eastAsia"/>
          <w:lang w:eastAsia="zh-CN"/>
        </w:rPr>
        <w:t>In Rel-15 SRS, b</w:t>
      </w:r>
      <w:r>
        <w:t>oth intra-slot frequency ho</w:t>
      </w:r>
      <w:r w:rsidRPr="00536F9F">
        <w:t xml:space="preserve">pping and inter-slot frequency hopping </w:t>
      </w:r>
      <w:r w:rsidRPr="00536F9F">
        <w:rPr>
          <w:rFonts w:hint="eastAsia"/>
          <w:lang w:eastAsia="zh-CN"/>
        </w:rPr>
        <w:t>are supported.</w:t>
      </w:r>
      <w:r w:rsidRPr="00536F9F">
        <w:t xml:space="preserve"> </w:t>
      </w:r>
      <w:r w:rsidR="00536F9F" w:rsidRPr="00536F9F">
        <w:rPr>
          <w:rFonts w:hint="eastAsia"/>
          <w:lang w:eastAsia="zh-CN"/>
        </w:rPr>
        <w:t xml:space="preserve">Rel-15 SRS frequency hopping is configured by the higher layer parameters </w:t>
      </w:r>
      <w:r w:rsidR="00536F9F" w:rsidRPr="00536F9F">
        <w:rPr>
          <w:rFonts w:eastAsia="Times New Roman"/>
          <w:i/>
        </w:rPr>
        <w:t>freqHopping c-SRS</w:t>
      </w:r>
      <w:r w:rsidR="00536F9F" w:rsidRPr="00536F9F">
        <w:rPr>
          <w:rFonts w:eastAsiaTheme="minorEastAsia" w:hint="eastAsia"/>
          <w:i/>
          <w:lang w:eastAsia="zh-CN"/>
        </w:rPr>
        <w:t xml:space="preserve">, </w:t>
      </w:r>
      <w:r w:rsidR="00536F9F" w:rsidRPr="00536F9F">
        <w:rPr>
          <w:rFonts w:eastAsia="Times New Roman"/>
          <w:i/>
        </w:rPr>
        <w:t>b-SRS</w:t>
      </w:r>
      <w:r w:rsidR="00536F9F" w:rsidRPr="00536F9F">
        <w:rPr>
          <w:rFonts w:eastAsiaTheme="minorEastAsia" w:hint="eastAsia"/>
          <w:i/>
          <w:lang w:eastAsia="zh-CN"/>
        </w:rPr>
        <w:t xml:space="preserve"> and </w:t>
      </w:r>
      <w:r w:rsidR="00536F9F" w:rsidRPr="00536F9F">
        <w:rPr>
          <w:rFonts w:eastAsia="Times New Roman"/>
          <w:i/>
        </w:rPr>
        <w:t>b-hop</w:t>
      </w:r>
      <w:r w:rsidR="00536F9F" w:rsidRPr="00536F9F">
        <w:rPr>
          <w:rFonts w:eastAsiaTheme="minorEastAsia" w:hint="eastAsia"/>
          <w:lang w:eastAsia="zh-CN"/>
        </w:rPr>
        <w:t xml:space="preserve">. If Rel-15 </w:t>
      </w:r>
      <w:r w:rsidR="00536F9F">
        <w:rPr>
          <w:rFonts w:eastAsiaTheme="minorEastAsia" w:hint="eastAsia"/>
          <w:lang w:eastAsia="zh-CN"/>
        </w:rPr>
        <w:t xml:space="preserve">SRS </w:t>
      </w:r>
      <w:r w:rsidR="00536F9F" w:rsidRPr="00536F9F">
        <w:t xml:space="preserve">frequency hopped </w:t>
      </w:r>
      <w:r w:rsidR="00536F9F">
        <w:rPr>
          <w:rFonts w:hint="eastAsia"/>
          <w:lang w:eastAsia="zh-CN"/>
        </w:rPr>
        <w:t>is enabled</w:t>
      </w:r>
      <w:r w:rsidR="00536F9F" w:rsidRPr="00536F9F">
        <w:t xml:space="preserve">, </w:t>
      </w:r>
      <w:r w:rsidR="00536F9F">
        <w:rPr>
          <w:rFonts w:hint="eastAsia"/>
          <w:lang w:eastAsia="zh-CN"/>
        </w:rPr>
        <w:t xml:space="preserve">the </w:t>
      </w:r>
      <w:r w:rsidR="00536F9F" w:rsidRPr="00536F9F">
        <w:t xml:space="preserve">starting position </w:t>
      </w:r>
      <w:r w:rsidR="00536F9F">
        <w:rPr>
          <w:rFonts w:hint="eastAsia"/>
          <w:lang w:eastAsia="zh-CN"/>
        </w:rPr>
        <w:t xml:space="preserve">in </w:t>
      </w:r>
      <w:r w:rsidR="00536F9F" w:rsidRPr="00536F9F">
        <w:t xml:space="preserve">frequency domain of each hop </w:t>
      </w:r>
      <w:r w:rsidR="00536F9F">
        <w:rPr>
          <w:rFonts w:hint="eastAsia"/>
          <w:lang w:eastAsia="zh-CN"/>
        </w:rPr>
        <w:t>changes</w:t>
      </w:r>
      <w:r w:rsidR="00536F9F" w:rsidRPr="00536F9F">
        <w:t xml:space="preserve"> over </w:t>
      </w:r>
      <w:r w:rsidR="0049010D">
        <w:rPr>
          <w:rFonts w:hint="eastAsia"/>
          <w:lang w:eastAsia="zh-CN"/>
        </w:rPr>
        <w:t xml:space="preserve">different </w:t>
      </w:r>
      <w:r w:rsidR="00536F9F">
        <w:rPr>
          <w:rFonts w:hint="eastAsia"/>
          <w:lang w:eastAsia="zh-CN"/>
        </w:rPr>
        <w:t xml:space="preserve">symbols of SRS (configured by </w:t>
      </w:r>
      <w:r w:rsidR="00536F9F" w:rsidRPr="00536F9F">
        <w:rPr>
          <w:i/>
        </w:rPr>
        <w:t>resourceMapping</w:t>
      </w:r>
      <w:r w:rsidR="00536F9F" w:rsidRPr="00536F9F">
        <w:rPr>
          <w:rFonts w:hint="eastAsia"/>
          <w:i/>
          <w:lang w:eastAsia="zh-CN"/>
        </w:rPr>
        <w:t xml:space="preserve"> </w:t>
      </w:r>
      <w:r w:rsidR="00536F9F" w:rsidRPr="00536F9F">
        <w:rPr>
          <w:i/>
        </w:rPr>
        <w:t>repetitionFactor</w:t>
      </w:r>
      <w:r w:rsidR="00536F9F">
        <w:rPr>
          <w:rFonts w:hint="eastAsia"/>
          <w:lang w:eastAsia="zh-CN"/>
        </w:rPr>
        <w:t>)</w:t>
      </w:r>
      <w:r w:rsidR="00536F9F" w:rsidRPr="00536F9F">
        <w:t xml:space="preserve">, </w:t>
      </w:r>
      <w:r w:rsidR="00536F9F">
        <w:rPr>
          <w:rFonts w:hint="eastAsia"/>
          <w:lang w:eastAsia="zh-CN"/>
        </w:rPr>
        <w:t>and</w:t>
      </w:r>
      <w:r w:rsidR="00536F9F" w:rsidRPr="00536F9F">
        <w:t xml:space="preserve"> </w:t>
      </w:r>
      <w:r w:rsidR="00536F9F">
        <w:rPr>
          <w:rFonts w:hint="eastAsia"/>
          <w:lang w:eastAsia="zh-CN"/>
        </w:rPr>
        <w:t>if</w:t>
      </w:r>
      <w:r w:rsidR="00536F9F" w:rsidRPr="00536F9F">
        <w:t xml:space="preserve"> frequency hopped </w:t>
      </w:r>
      <w:r w:rsidR="00536F9F">
        <w:rPr>
          <w:rFonts w:hint="eastAsia"/>
          <w:lang w:eastAsia="zh-CN"/>
        </w:rPr>
        <w:t xml:space="preserve">is disabled, the </w:t>
      </w:r>
      <w:r w:rsidR="00536F9F" w:rsidRPr="00536F9F">
        <w:t xml:space="preserve">starting position </w:t>
      </w:r>
      <w:r w:rsidR="00536F9F">
        <w:rPr>
          <w:rFonts w:hint="eastAsia"/>
          <w:lang w:eastAsia="zh-CN"/>
        </w:rPr>
        <w:t xml:space="preserve">in </w:t>
      </w:r>
      <w:r w:rsidR="00536F9F" w:rsidRPr="00536F9F">
        <w:t xml:space="preserve">frequency domain of SRS </w:t>
      </w:r>
      <w:r w:rsidR="00536F9F">
        <w:t xml:space="preserve">is fixed over </w:t>
      </w:r>
      <w:r w:rsidR="0049010D">
        <w:rPr>
          <w:rFonts w:hint="eastAsia"/>
          <w:lang w:eastAsia="zh-CN"/>
        </w:rPr>
        <w:t xml:space="preserve">different </w:t>
      </w:r>
      <w:r w:rsidR="00536F9F">
        <w:rPr>
          <w:rFonts w:hint="eastAsia"/>
          <w:lang w:eastAsia="zh-CN"/>
        </w:rPr>
        <w:t>symbols of SRS</w:t>
      </w:r>
      <w:r w:rsidR="00536F9F" w:rsidRPr="00536F9F">
        <w:t>.</w:t>
      </w:r>
      <w:r w:rsidR="00536F9F">
        <w:rPr>
          <w:rFonts w:hint="eastAsia"/>
          <w:lang w:eastAsia="zh-CN"/>
        </w:rPr>
        <w:t xml:space="preserve"> </w:t>
      </w:r>
      <w:r w:rsidR="0049010D">
        <w:rPr>
          <w:rFonts w:hint="eastAsia"/>
          <w:lang w:eastAsia="zh-CN"/>
        </w:rPr>
        <w:t xml:space="preserve">Rel-15 SRS </w:t>
      </w:r>
      <w:r w:rsidR="0049010D">
        <w:t xml:space="preserve">frequency hopping can boost </w:t>
      </w:r>
      <w:r w:rsidR="00BB06EE">
        <w:rPr>
          <w:rFonts w:hint="eastAsia"/>
          <w:lang w:eastAsia="zh-CN"/>
        </w:rPr>
        <w:t>PSD (P</w:t>
      </w:r>
      <w:r w:rsidR="00BB06EE">
        <w:t xml:space="preserve">ower </w:t>
      </w:r>
      <w:r w:rsidR="00BB06EE">
        <w:rPr>
          <w:rFonts w:hint="eastAsia"/>
          <w:lang w:eastAsia="zh-CN"/>
        </w:rPr>
        <w:t>S</w:t>
      </w:r>
      <w:r w:rsidR="0049010D">
        <w:t xml:space="preserve">pectral </w:t>
      </w:r>
      <w:r w:rsidR="00BB06EE">
        <w:rPr>
          <w:rFonts w:hint="eastAsia"/>
          <w:lang w:eastAsia="zh-CN"/>
        </w:rPr>
        <w:t>D</w:t>
      </w:r>
      <w:r w:rsidR="0049010D">
        <w:t>ensity</w:t>
      </w:r>
      <w:r w:rsidR="00BB06EE">
        <w:rPr>
          <w:rFonts w:hint="eastAsia"/>
          <w:lang w:eastAsia="zh-CN"/>
        </w:rPr>
        <w:t>)</w:t>
      </w:r>
      <w:r w:rsidR="0049010D">
        <w:t xml:space="preserve"> of the SRS</w:t>
      </w:r>
      <w:r w:rsidR="00702BC8">
        <w:rPr>
          <w:rFonts w:hint="eastAsia"/>
          <w:lang w:eastAsia="zh-CN"/>
        </w:rPr>
        <w:t xml:space="preserve"> by borrowing </w:t>
      </w:r>
      <w:r w:rsidR="00702BC8" w:rsidRPr="00CE49D2">
        <w:t>the unallocated REs power</w:t>
      </w:r>
      <w:r w:rsidR="00702BC8">
        <w:rPr>
          <w:rFonts w:hint="eastAsia"/>
          <w:lang w:eastAsia="zh-CN"/>
        </w:rPr>
        <w:t xml:space="preserve"> in the same symbol, </w:t>
      </w:r>
      <w:r w:rsidR="00702BC8" w:rsidRPr="00CE49D2">
        <w:t xml:space="preserve">and </w:t>
      </w:r>
      <w:r w:rsidR="00702BC8">
        <w:t xml:space="preserve">span the </w:t>
      </w:r>
      <w:r w:rsidR="00702BC8">
        <w:rPr>
          <w:rFonts w:hint="eastAsia"/>
          <w:lang w:eastAsia="zh-CN"/>
        </w:rPr>
        <w:t xml:space="preserve">whole </w:t>
      </w:r>
      <w:r w:rsidR="00702BC8">
        <w:t>intended bandwidth</w:t>
      </w:r>
      <w:r w:rsidR="00702BC8">
        <w:rPr>
          <w:rFonts w:hint="eastAsia"/>
          <w:lang w:eastAsia="zh-CN"/>
        </w:rPr>
        <w:t xml:space="preserve"> by multiple hops</w:t>
      </w:r>
      <w:r w:rsidR="0049010D">
        <w:t>.</w:t>
      </w:r>
      <w:r w:rsidR="00702BC8">
        <w:rPr>
          <w:rFonts w:hint="eastAsia"/>
          <w:lang w:eastAsia="zh-CN"/>
        </w:rPr>
        <w:t xml:space="preserve"> In RAN1#99 [3], it is confirmed that f</w:t>
      </w:r>
      <w:r w:rsidR="00702BC8" w:rsidRPr="00971D17">
        <w:t>requency hopping of SRS for positioning</w:t>
      </w:r>
      <w:r w:rsidR="00702BC8">
        <w:t xml:space="preserve"> is not supported</w:t>
      </w:r>
      <w:r w:rsidR="00702BC8" w:rsidRPr="00971D17">
        <w:t xml:space="preserve"> in Rel</w:t>
      </w:r>
      <w:r w:rsidR="00702BC8">
        <w:t>-</w:t>
      </w:r>
      <w:r w:rsidR="00702BC8" w:rsidRPr="00971D17">
        <w:t>16</w:t>
      </w:r>
      <w:r w:rsidR="00702BC8">
        <w:rPr>
          <w:rFonts w:hint="eastAsia"/>
          <w:lang w:eastAsia="zh-CN"/>
        </w:rPr>
        <w:t xml:space="preserve">, </w:t>
      </w:r>
      <w:r w:rsidR="00702BC8" w:rsidRPr="00050BAB">
        <w:t>due to lack of use</w:t>
      </w:r>
      <w:r w:rsidR="00702BC8">
        <w:rPr>
          <w:rFonts w:hint="eastAsia"/>
          <w:lang w:eastAsia="zh-CN"/>
        </w:rPr>
        <w:t xml:space="preserve"> </w:t>
      </w:r>
      <w:r w:rsidR="00702BC8" w:rsidRPr="00050BAB">
        <w:t>cases</w:t>
      </w:r>
      <w:r w:rsidR="00702BC8">
        <w:rPr>
          <w:rFonts w:hint="eastAsia"/>
          <w:lang w:eastAsia="zh-CN"/>
        </w:rPr>
        <w:t xml:space="preserve"> and </w:t>
      </w:r>
      <w:r w:rsidR="006872D1">
        <w:rPr>
          <w:rFonts w:hint="eastAsia"/>
          <w:lang w:eastAsia="zh-CN"/>
        </w:rPr>
        <w:t xml:space="preserve">supporting of the </w:t>
      </w:r>
      <w:r w:rsidR="00BB06EE" w:rsidRPr="00CE49D2">
        <w:t xml:space="preserve">staggered comb </w:t>
      </w:r>
      <w:r w:rsidR="00BB06EE">
        <w:rPr>
          <w:rFonts w:hint="eastAsia"/>
          <w:lang w:eastAsia="zh-CN"/>
        </w:rPr>
        <w:t xml:space="preserve">of SRS for </w:t>
      </w:r>
      <w:r w:rsidR="00BB06EE" w:rsidRPr="00CE49D2">
        <w:t>positioning</w:t>
      </w:r>
      <w:r w:rsidR="00BB06EE">
        <w:rPr>
          <w:rFonts w:hint="eastAsia"/>
          <w:lang w:eastAsia="zh-CN"/>
        </w:rPr>
        <w:t>, which can boost the PSD by comb-like resource mapping</w:t>
      </w:r>
      <w:r w:rsidR="003B2CB7">
        <w:rPr>
          <w:rFonts w:hint="eastAsia"/>
          <w:lang w:eastAsia="zh-CN"/>
        </w:rPr>
        <w:t xml:space="preserve"> (e.g., comb-12)</w:t>
      </w:r>
      <w:r w:rsidR="00BB06EE">
        <w:rPr>
          <w:rFonts w:hint="eastAsia"/>
          <w:lang w:eastAsia="zh-CN"/>
        </w:rPr>
        <w:t>.</w:t>
      </w:r>
    </w:p>
    <w:p w:rsidR="00536F9F" w:rsidRDefault="00702CA6" w:rsidP="00107C18">
      <w:pPr>
        <w:jc w:val="both"/>
        <w:rPr>
          <w:rFonts w:eastAsiaTheme="minorEastAsia"/>
          <w:sz w:val="16"/>
          <w:szCs w:val="16"/>
          <w:lang w:eastAsia="zh-CN"/>
        </w:rPr>
      </w:pPr>
      <w:r w:rsidRPr="00702CA6">
        <w:t xml:space="preserve">The main </w:t>
      </w:r>
      <w:r w:rsidRPr="00702CA6">
        <w:rPr>
          <w:rFonts w:hint="eastAsia"/>
          <w:lang w:eastAsia="zh-CN"/>
        </w:rPr>
        <w:t xml:space="preserve">objective </w:t>
      </w:r>
      <w:r w:rsidRPr="00702CA6">
        <w:t xml:space="preserve">of Rel-17 </w:t>
      </w:r>
      <w:r w:rsidRPr="00702CA6">
        <w:rPr>
          <w:rFonts w:hint="eastAsia"/>
          <w:lang w:eastAsia="zh-CN"/>
        </w:rPr>
        <w:t xml:space="preserve">positioning </w:t>
      </w:r>
      <w:r w:rsidRPr="00702CA6">
        <w:t xml:space="preserve">study is high precision </w:t>
      </w:r>
      <w:r w:rsidR="00451121">
        <w:rPr>
          <w:rFonts w:hint="eastAsia"/>
          <w:lang w:eastAsia="zh-CN"/>
        </w:rPr>
        <w:t xml:space="preserve">positioning </w:t>
      </w:r>
      <w:r w:rsidRPr="00702CA6">
        <w:t>performance of IIoT</w:t>
      </w:r>
      <w:r w:rsidRPr="00702CA6">
        <w:rPr>
          <w:rFonts w:hint="eastAsia"/>
          <w:lang w:eastAsia="zh-CN"/>
        </w:rPr>
        <w:t xml:space="preserve"> scenarios</w:t>
      </w:r>
      <w:r w:rsidRPr="00702CA6">
        <w:t xml:space="preserve">. Therefore, it would be reasonable to </w:t>
      </w:r>
      <w:r w:rsidRPr="00702CA6">
        <w:rPr>
          <w:rFonts w:hint="eastAsia"/>
          <w:lang w:eastAsia="zh-CN"/>
        </w:rPr>
        <w:t xml:space="preserve">configure </w:t>
      </w:r>
      <w:r w:rsidR="00BB06EE" w:rsidRPr="00702CA6">
        <w:rPr>
          <w:rFonts w:eastAsiaTheme="minorEastAsia" w:hint="eastAsia"/>
          <w:lang w:val="en-US" w:eastAsia="zh-CN"/>
        </w:rPr>
        <w:t xml:space="preserve">wider bandwidth </w:t>
      </w:r>
      <w:r w:rsidRPr="00702CA6">
        <w:rPr>
          <w:rFonts w:eastAsiaTheme="minorEastAsia" w:hint="eastAsia"/>
          <w:lang w:val="en-US" w:eastAsia="zh-CN"/>
        </w:rPr>
        <w:t>for SRS</w:t>
      </w:r>
      <w:r w:rsidR="00BB06EE" w:rsidRPr="00702CA6">
        <w:rPr>
          <w:rFonts w:eastAsiaTheme="minorEastAsia" w:hint="eastAsia"/>
          <w:lang w:val="en-US" w:eastAsia="zh-CN"/>
        </w:rPr>
        <w:t xml:space="preserve"> in order to obtain better positioning accuracy</w:t>
      </w:r>
      <w:r>
        <w:rPr>
          <w:rFonts w:eastAsiaTheme="minorEastAsia" w:hint="eastAsia"/>
          <w:lang w:val="en-US" w:eastAsia="zh-CN"/>
        </w:rPr>
        <w:t>.</w:t>
      </w:r>
      <w:r w:rsidR="00BB06EE" w:rsidRPr="00702CA6">
        <w:rPr>
          <w:rFonts w:eastAsiaTheme="minorEastAsia" w:hint="eastAsia"/>
          <w:lang w:val="en-US" w:eastAsia="zh-CN"/>
        </w:rPr>
        <w:t xml:space="preserve"> </w:t>
      </w:r>
      <w:r w:rsidR="00451121">
        <w:rPr>
          <w:rFonts w:eastAsiaTheme="minorEastAsia" w:hint="eastAsia"/>
          <w:lang w:val="en-US" w:eastAsia="zh-CN"/>
        </w:rPr>
        <w:t>Wid</w:t>
      </w:r>
      <w:r w:rsidR="00451121" w:rsidRPr="00451121">
        <w:rPr>
          <w:rFonts w:eastAsiaTheme="minorEastAsia"/>
          <w:lang w:val="en-US" w:eastAsia="zh-CN"/>
        </w:rPr>
        <w:t>er bandwidth inevitably reduces the PSD of SRS</w:t>
      </w:r>
      <w:r w:rsidR="00451121">
        <w:rPr>
          <w:rFonts w:eastAsiaTheme="minorEastAsia" w:hint="eastAsia"/>
          <w:lang w:val="en-US" w:eastAsia="zh-CN"/>
        </w:rPr>
        <w:t xml:space="preserve"> and </w:t>
      </w:r>
      <w:r w:rsidR="00451121" w:rsidRPr="00451121">
        <w:rPr>
          <w:rFonts w:eastAsiaTheme="minorEastAsia"/>
          <w:lang w:val="en-US" w:eastAsia="zh-CN"/>
        </w:rPr>
        <w:t>positioning accuracy</w:t>
      </w:r>
      <w:r w:rsidR="00451121">
        <w:rPr>
          <w:rFonts w:eastAsiaTheme="minorEastAsia" w:hint="eastAsia"/>
          <w:lang w:val="en-US" w:eastAsia="zh-CN"/>
        </w:rPr>
        <w:t xml:space="preserve">. </w:t>
      </w:r>
      <w:r>
        <w:rPr>
          <w:rFonts w:eastAsiaTheme="minorEastAsia" w:hint="eastAsia"/>
          <w:lang w:val="en-US" w:eastAsia="zh-CN"/>
        </w:rPr>
        <w:t>F</w:t>
      </w:r>
      <w:r w:rsidRPr="00702CA6">
        <w:rPr>
          <w:rFonts w:eastAsiaTheme="minorEastAsia" w:hint="eastAsia"/>
          <w:lang w:val="en-US" w:eastAsia="zh-CN"/>
        </w:rPr>
        <w:t>requency hopping of SRS</w:t>
      </w:r>
      <w:r w:rsidR="00BB06EE" w:rsidRPr="00702CA6">
        <w:rPr>
          <w:rFonts w:eastAsiaTheme="minorEastAsia" w:hint="eastAsia"/>
          <w:lang w:val="en-US" w:eastAsia="zh-CN"/>
        </w:rPr>
        <w:t xml:space="preserve"> should be supported together with comb transmission </w:t>
      </w:r>
      <w:r w:rsidR="00BB06EE" w:rsidRPr="00702CA6">
        <w:rPr>
          <w:rFonts w:eastAsiaTheme="minorEastAsia"/>
          <w:lang w:val="en-US" w:eastAsia="zh-CN"/>
        </w:rPr>
        <w:t xml:space="preserve">to boost </w:t>
      </w:r>
      <w:r>
        <w:rPr>
          <w:rFonts w:eastAsiaTheme="minorEastAsia" w:hint="eastAsia"/>
          <w:lang w:val="en-US" w:eastAsia="zh-CN"/>
        </w:rPr>
        <w:t xml:space="preserve">PSD </w:t>
      </w:r>
      <w:r w:rsidR="00BB06EE" w:rsidRPr="00702CA6">
        <w:rPr>
          <w:rFonts w:eastAsiaTheme="minorEastAsia"/>
          <w:lang w:val="en-US" w:eastAsia="zh-CN"/>
        </w:rPr>
        <w:t>of the SRS reception at the gNB</w:t>
      </w:r>
      <w:r w:rsidR="0050464E">
        <w:rPr>
          <w:rFonts w:eastAsiaTheme="minorEastAsia" w:hint="eastAsia"/>
          <w:lang w:val="en-US" w:eastAsia="zh-CN"/>
        </w:rPr>
        <w:t xml:space="preserve"> and increase positioning accuracy in Rel-17</w:t>
      </w:r>
      <w:r w:rsidR="00BB06EE" w:rsidRPr="00702CA6">
        <w:rPr>
          <w:rFonts w:eastAsiaTheme="minorEastAsia" w:hint="eastAsia"/>
          <w:lang w:val="en-US" w:eastAsia="zh-CN"/>
        </w:rPr>
        <w:t>.</w:t>
      </w:r>
    </w:p>
    <w:p w:rsidR="0002453D" w:rsidRPr="00F2650B" w:rsidRDefault="00F2650B" w:rsidP="00F2650B">
      <w:pPr>
        <w:pStyle w:val="a5"/>
        <w:rPr>
          <w:i/>
        </w:rPr>
      </w:pPr>
      <w:bookmarkStart w:id="12" w:name="_Ref40027431"/>
      <w:r w:rsidRPr="00F2650B">
        <w:rPr>
          <w:i/>
        </w:rPr>
        <w:t xml:space="preserve">Proposal </w:t>
      </w:r>
      <w:r w:rsidR="004A45B3" w:rsidRPr="00F2650B">
        <w:rPr>
          <w:i/>
        </w:rPr>
        <w:fldChar w:fldCharType="begin"/>
      </w:r>
      <w:r w:rsidRPr="00F2650B">
        <w:rPr>
          <w:i/>
        </w:rPr>
        <w:instrText xml:space="preserve"> SEQ Proposal \* ARABIC </w:instrText>
      </w:r>
      <w:r w:rsidR="004A45B3" w:rsidRPr="00F2650B">
        <w:rPr>
          <w:i/>
        </w:rPr>
        <w:fldChar w:fldCharType="separate"/>
      </w:r>
      <w:r w:rsidR="00861413">
        <w:rPr>
          <w:i/>
          <w:noProof/>
        </w:rPr>
        <w:t>4</w:t>
      </w:r>
      <w:r w:rsidR="004A45B3" w:rsidRPr="00F2650B">
        <w:rPr>
          <w:i/>
        </w:rPr>
        <w:fldChar w:fldCharType="end"/>
      </w:r>
      <w:r w:rsidR="0050464E" w:rsidRPr="00F2650B">
        <w:rPr>
          <w:rFonts w:hint="eastAsia"/>
          <w:i/>
        </w:rPr>
        <w:t>:</w:t>
      </w:r>
      <w:r w:rsidR="0002453D" w:rsidRPr="00A76B06">
        <w:rPr>
          <w:i/>
        </w:rPr>
        <w:t xml:space="preserve"> </w:t>
      </w:r>
      <w:r w:rsidR="0050464E">
        <w:rPr>
          <w:rFonts w:hint="eastAsia"/>
          <w:i/>
        </w:rPr>
        <w:t>F</w:t>
      </w:r>
      <w:r w:rsidR="0050464E" w:rsidRPr="0050464E">
        <w:rPr>
          <w:i/>
        </w:rPr>
        <w:t>requency ho</w:t>
      </w:r>
      <w:r w:rsidR="0050464E">
        <w:rPr>
          <w:i/>
        </w:rPr>
        <w:t>pping of SRS</w:t>
      </w:r>
      <w:r w:rsidR="0096371F">
        <w:rPr>
          <w:rFonts w:hint="eastAsia"/>
          <w:i/>
        </w:rPr>
        <w:t>-Pos</w:t>
      </w:r>
      <w:r w:rsidR="0050464E">
        <w:rPr>
          <w:i/>
        </w:rPr>
        <w:t xml:space="preserve"> for positioning </w:t>
      </w:r>
      <w:r w:rsidR="0050464E">
        <w:rPr>
          <w:rFonts w:hint="eastAsia"/>
          <w:i/>
        </w:rPr>
        <w:t>should be</w:t>
      </w:r>
      <w:r w:rsidR="0050464E">
        <w:rPr>
          <w:i/>
        </w:rPr>
        <w:t xml:space="preserve"> supported in Rel-1</w:t>
      </w:r>
      <w:r w:rsidR="0050464E">
        <w:rPr>
          <w:rFonts w:hint="eastAsia"/>
          <w:i/>
        </w:rPr>
        <w:t>7</w:t>
      </w:r>
      <w:r w:rsidR="0050464E" w:rsidRPr="00F2650B">
        <w:rPr>
          <w:i/>
        </w:rPr>
        <w:t xml:space="preserve"> </w:t>
      </w:r>
      <w:r w:rsidR="0050464E" w:rsidRPr="0050464E">
        <w:rPr>
          <w:i/>
        </w:rPr>
        <w:t>in order to obtain better positioning accuracy</w:t>
      </w:r>
      <w:r w:rsidR="0002453D" w:rsidRPr="00A76B06">
        <w:rPr>
          <w:i/>
        </w:rPr>
        <w:t>.</w:t>
      </w:r>
      <w:bookmarkEnd w:id="12"/>
      <w:r w:rsidR="0002453D" w:rsidRPr="00A76B06">
        <w:rPr>
          <w:i/>
        </w:rPr>
        <w:t xml:space="preserve"> </w:t>
      </w:r>
    </w:p>
    <w:p w:rsidR="00AD3501" w:rsidRPr="0002453D" w:rsidRDefault="00AD3501" w:rsidP="00107C18">
      <w:pPr>
        <w:jc w:val="both"/>
        <w:rPr>
          <w:rFonts w:eastAsiaTheme="minorEastAsia"/>
          <w:lang w:eastAsia="zh-CN"/>
        </w:rPr>
      </w:pPr>
    </w:p>
    <w:p w:rsidR="00CC4D56" w:rsidRDefault="00CC4D56" w:rsidP="00107C18">
      <w:pPr>
        <w:pStyle w:val="3"/>
        <w:jc w:val="both"/>
        <w:rPr>
          <w:rFonts w:eastAsiaTheme="minorEastAsia"/>
          <w:lang w:val="en-US" w:eastAsia="zh-CN"/>
        </w:rPr>
      </w:pPr>
      <w:r>
        <w:rPr>
          <w:rFonts w:eastAsiaTheme="minorEastAsia" w:hint="eastAsia"/>
          <w:lang w:val="en-US" w:eastAsia="zh-CN"/>
        </w:rPr>
        <w:t xml:space="preserve">SRS-Pos </w:t>
      </w:r>
      <w:r w:rsidRPr="00790A20">
        <w:rPr>
          <w:lang w:val="en-US"/>
        </w:rPr>
        <w:t xml:space="preserve">for UEs in RRC_IDLE/INACTIVE </w:t>
      </w:r>
      <w:r w:rsidR="00C96B2A">
        <w:rPr>
          <w:rFonts w:hint="eastAsia"/>
          <w:lang w:val="en-US" w:eastAsia="zh-CN"/>
        </w:rPr>
        <w:t>s</w:t>
      </w:r>
      <w:r w:rsidRPr="00790A20">
        <w:rPr>
          <w:lang w:val="en-US"/>
        </w:rPr>
        <w:t>tates</w:t>
      </w:r>
    </w:p>
    <w:p w:rsidR="005635FC" w:rsidRPr="00C96B2A" w:rsidRDefault="000F6214" w:rsidP="00107C18">
      <w:pPr>
        <w:jc w:val="both"/>
        <w:rPr>
          <w:lang w:eastAsia="zh-CN"/>
        </w:rPr>
      </w:pPr>
      <w:r w:rsidRPr="00C96B2A">
        <w:rPr>
          <w:lang w:eastAsia="zh-CN"/>
        </w:rPr>
        <w:t>In U</w:t>
      </w:r>
      <w:r w:rsidR="006537B6">
        <w:rPr>
          <w:rFonts w:hint="eastAsia"/>
          <w:lang w:eastAsia="zh-CN"/>
        </w:rPr>
        <w:t>L-</w:t>
      </w:r>
      <w:r w:rsidRPr="00C96B2A">
        <w:rPr>
          <w:lang w:eastAsia="zh-CN"/>
        </w:rPr>
        <w:t>TDOA positioning technique, multiple gNBs</w:t>
      </w:r>
      <w:r w:rsidRPr="00C96B2A">
        <w:t xml:space="preserve"> measure the </w:t>
      </w:r>
      <w:r w:rsidRPr="00C96B2A">
        <w:rPr>
          <w:lang w:eastAsia="zh-CN"/>
        </w:rPr>
        <w:t xml:space="preserve">SRS for positioning </w:t>
      </w:r>
      <w:r w:rsidRPr="00C96B2A">
        <w:t xml:space="preserve">from </w:t>
      </w:r>
      <w:r w:rsidRPr="00C96B2A">
        <w:rPr>
          <w:lang w:eastAsia="zh-CN"/>
        </w:rPr>
        <w:t xml:space="preserve">UE </w:t>
      </w:r>
      <w:r w:rsidRPr="00C96B2A">
        <w:t xml:space="preserve">to obtain the </w:t>
      </w:r>
      <w:r w:rsidR="006537B6">
        <w:rPr>
          <w:rFonts w:hint="eastAsia"/>
          <w:lang w:eastAsia="zh-CN"/>
        </w:rPr>
        <w:t xml:space="preserve">UL </w:t>
      </w:r>
      <w:r w:rsidRPr="00C96B2A">
        <w:t>TD</w:t>
      </w:r>
      <w:r w:rsidRPr="00C96B2A">
        <w:rPr>
          <w:lang w:eastAsia="zh-CN"/>
        </w:rPr>
        <w:t>OA</w:t>
      </w:r>
      <w:r w:rsidRPr="00C96B2A">
        <w:t xml:space="preserve">. Then </w:t>
      </w:r>
      <w:r w:rsidRPr="00C96B2A">
        <w:rPr>
          <w:rFonts w:eastAsiaTheme="minorEastAsia"/>
          <w:lang w:eastAsia="zh-CN"/>
        </w:rPr>
        <w:t xml:space="preserve">UE’s location can be calculated with the </w:t>
      </w:r>
      <w:r w:rsidR="000912A5">
        <w:rPr>
          <w:rFonts w:eastAsiaTheme="minorEastAsia" w:hint="eastAsia"/>
          <w:lang w:eastAsia="zh-CN"/>
        </w:rPr>
        <w:t xml:space="preserve">UL </w:t>
      </w:r>
      <w:r w:rsidRPr="00C96B2A">
        <w:rPr>
          <w:rFonts w:eastAsiaTheme="minorEastAsia"/>
          <w:lang w:eastAsia="zh-CN"/>
        </w:rPr>
        <w:t>TDOA and the location of gNBs</w:t>
      </w:r>
      <w:r w:rsidRPr="00C96B2A">
        <w:t xml:space="preserve"> </w:t>
      </w:r>
      <w:r w:rsidRPr="00C96B2A">
        <w:rPr>
          <w:rFonts w:eastAsiaTheme="minorEastAsia"/>
          <w:lang w:eastAsia="zh-CN"/>
        </w:rPr>
        <w:t>by multilateration</w:t>
      </w:r>
      <w:r w:rsidRPr="00C96B2A">
        <w:t xml:space="preserve">. </w:t>
      </w:r>
    </w:p>
    <w:p w:rsidR="00B6008C" w:rsidRPr="00C96B2A" w:rsidRDefault="00B6008C" w:rsidP="00107C18">
      <w:pPr>
        <w:jc w:val="both"/>
        <w:rPr>
          <w:lang w:eastAsia="zh-CN"/>
        </w:rPr>
      </w:pPr>
      <w:r w:rsidRPr="00C96B2A">
        <w:t xml:space="preserve">The procedure is performed in </w:t>
      </w:r>
      <w:r w:rsidRPr="00C96B2A">
        <w:rPr>
          <w:lang w:eastAsia="zh-CN"/>
        </w:rPr>
        <w:t xml:space="preserve">UE RRC </w:t>
      </w:r>
      <w:r w:rsidRPr="00C96B2A">
        <w:t>connected mode.</w:t>
      </w:r>
      <w:r w:rsidRPr="00C96B2A">
        <w:rPr>
          <w:lang w:eastAsia="zh-CN"/>
        </w:rPr>
        <w:t xml:space="preserve"> </w:t>
      </w:r>
      <w:r w:rsidRPr="00C96B2A">
        <w:t xml:space="preserve">If a UE not in RRC connected mode want to perform </w:t>
      </w:r>
      <w:r w:rsidRPr="00C96B2A">
        <w:rPr>
          <w:lang w:eastAsia="zh-CN"/>
        </w:rPr>
        <w:t>U</w:t>
      </w:r>
      <w:r w:rsidR="006537B6">
        <w:rPr>
          <w:rFonts w:hint="eastAsia"/>
          <w:lang w:eastAsia="zh-CN"/>
        </w:rPr>
        <w:t>L-</w:t>
      </w:r>
      <w:r w:rsidRPr="00C96B2A">
        <w:rPr>
          <w:lang w:eastAsia="zh-CN"/>
        </w:rPr>
        <w:t xml:space="preserve">TDOA </w:t>
      </w:r>
      <w:r w:rsidRPr="00C96B2A">
        <w:t>positioning</w:t>
      </w:r>
      <w:r w:rsidRPr="00C96B2A">
        <w:rPr>
          <w:lang w:eastAsia="zh-CN"/>
        </w:rPr>
        <w:t>,</w:t>
      </w:r>
      <w:r w:rsidRPr="00C96B2A">
        <w:t xml:space="preserve"> it </w:t>
      </w:r>
      <w:r w:rsidRPr="00C96B2A">
        <w:rPr>
          <w:lang w:eastAsia="zh-CN"/>
        </w:rPr>
        <w:t>has</w:t>
      </w:r>
      <w:r w:rsidRPr="00C96B2A">
        <w:t xml:space="preserve"> to first</w:t>
      </w:r>
      <w:r w:rsidRPr="00C96B2A">
        <w:rPr>
          <w:lang w:eastAsia="zh-CN"/>
        </w:rPr>
        <w:t>ly</w:t>
      </w:r>
      <w:r w:rsidRPr="00C96B2A">
        <w:t xml:space="preserve"> </w:t>
      </w:r>
      <w:r w:rsidRPr="00C96B2A">
        <w:rPr>
          <w:lang w:eastAsia="zh-CN"/>
        </w:rPr>
        <w:t>enter</w:t>
      </w:r>
      <w:r w:rsidRPr="00C96B2A">
        <w:t xml:space="preserve"> into </w:t>
      </w:r>
      <w:r w:rsidRPr="00C96B2A">
        <w:rPr>
          <w:lang w:eastAsia="zh-CN"/>
        </w:rPr>
        <w:t xml:space="preserve">RRC </w:t>
      </w:r>
      <w:r w:rsidRPr="00C96B2A">
        <w:t xml:space="preserve">connected mode with its serving gNB, and sending </w:t>
      </w:r>
      <w:r w:rsidRPr="00C96B2A">
        <w:rPr>
          <w:lang w:eastAsia="zh-CN"/>
        </w:rPr>
        <w:t>SRS for the gNBs</w:t>
      </w:r>
      <w:r w:rsidRPr="00C96B2A">
        <w:t xml:space="preserve"> </w:t>
      </w:r>
      <w:r w:rsidRPr="00C96B2A">
        <w:rPr>
          <w:lang w:eastAsia="zh-CN"/>
        </w:rPr>
        <w:t xml:space="preserve">to </w:t>
      </w:r>
      <w:r w:rsidRPr="00C96B2A">
        <w:t xml:space="preserve">measure </w:t>
      </w:r>
      <w:r w:rsidRPr="00C96B2A">
        <w:rPr>
          <w:lang w:eastAsia="zh-CN"/>
        </w:rPr>
        <w:t xml:space="preserve">the </w:t>
      </w:r>
      <w:r w:rsidR="006537B6">
        <w:rPr>
          <w:rFonts w:hint="eastAsia"/>
          <w:lang w:eastAsia="zh-CN"/>
        </w:rPr>
        <w:t xml:space="preserve">UL </w:t>
      </w:r>
      <w:r w:rsidRPr="00C96B2A">
        <w:t>T</w:t>
      </w:r>
      <w:r w:rsidRPr="00C96B2A">
        <w:rPr>
          <w:lang w:eastAsia="zh-CN"/>
        </w:rPr>
        <w:t>D</w:t>
      </w:r>
      <w:r w:rsidRPr="00C96B2A">
        <w:t xml:space="preserve">OA. </w:t>
      </w:r>
      <w:r w:rsidR="00C172B7" w:rsidRPr="00C96B2A">
        <w:t>This will increase the power consumption of UE, especially in the scenario of frequent location</w:t>
      </w:r>
      <w:r w:rsidRPr="00C96B2A">
        <w:t>.</w:t>
      </w:r>
      <w:r w:rsidRPr="00C96B2A">
        <w:rPr>
          <w:lang w:eastAsia="ja-JP"/>
        </w:rPr>
        <w:t xml:space="preserve"> </w:t>
      </w:r>
      <w:r w:rsidR="00522A06" w:rsidRPr="00C96B2A">
        <w:rPr>
          <w:lang w:eastAsia="zh-CN"/>
        </w:rPr>
        <w:t xml:space="preserve">Therefore, </w:t>
      </w:r>
      <w:r w:rsidR="00C172B7" w:rsidRPr="00C96B2A">
        <w:rPr>
          <w:lang w:eastAsia="zh-CN"/>
        </w:rPr>
        <w:t>SRS for p</w:t>
      </w:r>
      <w:r w:rsidRPr="00C96B2A">
        <w:rPr>
          <w:lang w:eastAsia="ja-JP"/>
        </w:rPr>
        <w:t xml:space="preserve">ositioning for </w:t>
      </w:r>
      <w:r w:rsidR="00522A06" w:rsidRPr="00C96B2A">
        <w:rPr>
          <w:lang w:eastAsia="zh-CN"/>
        </w:rPr>
        <w:t>RRC_IDLE or INACTIVE</w:t>
      </w:r>
      <w:r w:rsidRPr="00C96B2A">
        <w:rPr>
          <w:lang w:eastAsia="ja-JP"/>
        </w:rPr>
        <w:t xml:space="preserve"> UEs should be considered. Such </w:t>
      </w:r>
      <w:r w:rsidR="00522A06" w:rsidRPr="00C96B2A">
        <w:rPr>
          <w:lang w:eastAsia="zh-CN"/>
        </w:rPr>
        <w:t xml:space="preserve">enhancement </w:t>
      </w:r>
      <w:r w:rsidRPr="00C96B2A">
        <w:rPr>
          <w:lang w:eastAsia="ja-JP"/>
        </w:rPr>
        <w:t xml:space="preserve">will be </w:t>
      </w:r>
      <w:r w:rsidR="00522A06" w:rsidRPr="00C96B2A">
        <w:rPr>
          <w:lang w:eastAsia="zh-CN"/>
        </w:rPr>
        <w:t>benefit</w:t>
      </w:r>
      <w:r w:rsidRPr="00C96B2A">
        <w:rPr>
          <w:lang w:eastAsia="ja-JP"/>
        </w:rPr>
        <w:t xml:space="preserve"> </w:t>
      </w:r>
      <w:r w:rsidR="003108E6" w:rsidRPr="00C96B2A">
        <w:rPr>
          <w:lang w:eastAsia="zh-CN"/>
        </w:rPr>
        <w:t>for</w:t>
      </w:r>
      <w:r w:rsidR="00522A06" w:rsidRPr="00C96B2A">
        <w:rPr>
          <w:lang w:eastAsia="zh-CN"/>
        </w:rPr>
        <w:t xml:space="preserve"> </w:t>
      </w:r>
      <w:r w:rsidR="003108E6" w:rsidRPr="00C96B2A">
        <w:rPr>
          <w:lang w:eastAsia="zh-CN"/>
        </w:rPr>
        <w:t xml:space="preserve">reducing </w:t>
      </w:r>
      <w:r w:rsidR="003108E6" w:rsidRPr="00C96B2A">
        <w:t xml:space="preserve">power consumption of </w:t>
      </w:r>
      <w:r w:rsidR="003108E6" w:rsidRPr="00C96B2A">
        <w:rPr>
          <w:lang w:eastAsia="zh-CN"/>
        </w:rPr>
        <w:t>device and</w:t>
      </w:r>
      <w:r w:rsidRPr="00C96B2A">
        <w:t xml:space="preserve"> reconnection time </w:t>
      </w:r>
      <w:r w:rsidR="003108E6" w:rsidRPr="00C96B2A">
        <w:rPr>
          <w:lang w:eastAsia="zh-CN"/>
        </w:rPr>
        <w:t>as well as</w:t>
      </w:r>
      <w:r w:rsidRPr="00C96B2A">
        <w:t xml:space="preserve"> providing location-dependent services in those states.</w:t>
      </w:r>
    </w:p>
    <w:p w:rsidR="007057C5" w:rsidRPr="00F2650B" w:rsidRDefault="00F2650B" w:rsidP="00F2650B">
      <w:pPr>
        <w:pStyle w:val="a5"/>
        <w:rPr>
          <w:i/>
          <w:lang w:eastAsia="zh-CN"/>
        </w:rPr>
      </w:pPr>
      <w:bookmarkStart w:id="13" w:name="_Ref40027434"/>
      <w:r w:rsidRPr="00F2650B">
        <w:rPr>
          <w:i/>
          <w:lang w:eastAsia="zh-CN"/>
        </w:rPr>
        <w:lastRenderedPageBreak/>
        <w:t xml:space="preserve">Proposal </w:t>
      </w:r>
      <w:r w:rsidR="004A45B3" w:rsidRPr="00F2650B">
        <w:rPr>
          <w:i/>
          <w:lang w:eastAsia="zh-CN"/>
        </w:rPr>
        <w:fldChar w:fldCharType="begin"/>
      </w:r>
      <w:r w:rsidRPr="00F2650B">
        <w:rPr>
          <w:i/>
          <w:lang w:eastAsia="zh-CN"/>
        </w:rPr>
        <w:instrText xml:space="preserve"> SEQ Proposal \* ARABIC </w:instrText>
      </w:r>
      <w:r w:rsidR="004A45B3" w:rsidRPr="00F2650B">
        <w:rPr>
          <w:i/>
          <w:lang w:eastAsia="zh-CN"/>
        </w:rPr>
        <w:fldChar w:fldCharType="separate"/>
      </w:r>
      <w:r w:rsidR="00861413">
        <w:rPr>
          <w:i/>
          <w:noProof/>
          <w:lang w:eastAsia="zh-CN"/>
        </w:rPr>
        <w:t>5</w:t>
      </w:r>
      <w:r w:rsidR="004A45B3" w:rsidRPr="00F2650B">
        <w:rPr>
          <w:i/>
          <w:lang w:eastAsia="zh-CN"/>
        </w:rPr>
        <w:fldChar w:fldCharType="end"/>
      </w:r>
      <w:r w:rsidR="007057C5" w:rsidRPr="00F2650B">
        <w:rPr>
          <w:rFonts w:hint="eastAsia"/>
          <w:i/>
          <w:lang w:eastAsia="zh-CN"/>
        </w:rPr>
        <w:t>:</w:t>
      </w:r>
      <w:r w:rsidR="007057C5" w:rsidRPr="00A76B06">
        <w:rPr>
          <w:i/>
          <w:lang w:eastAsia="zh-CN"/>
        </w:rPr>
        <w:t xml:space="preserve"> </w:t>
      </w:r>
      <w:r w:rsidR="007057C5" w:rsidRPr="007057C5">
        <w:rPr>
          <w:i/>
          <w:lang w:eastAsia="zh-CN"/>
        </w:rPr>
        <w:t xml:space="preserve">SRS-Pos for UEs in RRC_IDLE/INACTIVE </w:t>
      </w:r>
      <w:r w:rsidR="00C96B2A">
        <w:rPr>
          <w:rFonts w:hint="eastAsia"/>
          <w:i/>
          <w:lang w:eastAsia="zh-CN"/>
        </w:rPr>
        <w:t>s</w:t>
      </w:r>
      <w:r w:rsidR="007057C5" w:rsidRPr="007057C5">
        <w:rPr>
          <w:i/>
          <w:lang w:eastAsia="zh-CN"/>
        </w:rPr>
        <w:t>tates</w:t>
      </w:r>
      <w:r w:rsidR="007057C5">
        <w:rPr>
          <w:i/>
          <w:lang w:eastAsia="zh-CN"/>
        </w:rPr>
        <w:t xml:space="preserve"> </w:t>
      </w:r>
      <w:r w:rsidR="007057C5">
        <w:rPr>
          <w:rFonts w:hint="eastAsia"/>
          <w:i/>
          <w:lang w:eastAsia="zh-CN"/>
        </w:rPr>
        <w:t>should be</w:t>
      </w:r>
      <w:r w:rsidR="007057C5">
        <w:rPr>
          <w:i/>
          <w:lang w:eastAsia="zh-CN"/>
        </w:rPr>
        <w:t xml:space="preserve"> s</w:t>
      </w:r>
      <w:r w:rsidR="007057C5">
        <w:rPr>
          <w:rFonts w:hint="eastAsia"/>
          <w:i/>
          <w:lang w:eastAsia="zh-CN"/>
        </w:rPr>
        <w:t>tu</w:t>
      </w:r>
      <w:r w:rsidR="007057C5" w:rsidRPr="002E03F7">
        <w:rPr>
          <w:rFonts w:hint="eastAsia"/>
          <w:i/>
          <w:lang w:eastAsia="zh-CN"/>
        </w:rPr>
        <w:t>di</w:t>
      </w:r>
      <w:r w:rsidR="007057C5" w:rsidRPr="002E03F7">
        <w:rPr>
          <w:i/>
          <w:lang w:eastAsia="zh-CN"/>
        </w:rPr>
        <w:t>ed in Rel-1</w:t>
      </w:r>
      <w:r w:rsidR="007057C5" w:rsidRPr="002E03F7">
        <w:rPr>
          <w:rFonts w:hint="eastAsia"/>
          <w:i/>
          <w:lang w:eastAsia="zh-CN"/>
        </w:rPr>
        <w:t>7</w:t>
      </w:r>
      <w:r w:rsidR="007057C5" w:rsidRPr="002E03F7">
        <w:rPr>
          <w:i/>
          <w:lang w:eastAsia="zh-CN"/>
        </w:rPr>
        <w:t xml:space="preserve"> in order to</w:t>
      </w:r>
      <w:r w:rsidR="002E03F7" w:rsidRPr="002E03F7">
        <w:rPr>
          <w:i/>
          <w:lang w:eastAsia="zh-CN"/>
        </w:rPr>
        <w:t xml:space="preserve"> </w:t>
      </w:r>
      <w:r w:rsidR="002E03F7" w:rsidRPr="002E03F7">
        <w:rPr>
          <w:rFonts w:hint="eastAsia"/>
          <w:i/>
          <w:lang w:eastAsia="zh-CN"/>
        </w:rPr>
        <w:t>r</w:t>
      </w:r>
      <w:r w:rsidR="002E03F7" w:rsidRPr="002E03F7">
        <w:rPr>
          <w:i/>
          <w:lang w:eastAsia="zh-CN"/>
        </w:rPr>
        <w:t>educing power consumption of device and reconnection time as well as providing location-dependent services in those states.</w:t>
      </w:r>
      <w:bookmarkEnd w:id="13"/>
    </w:p>
    <w:p w:rsidR="00E47BE3" w:rsidRPr="0070607F" w:rsidRDefault="00E47BE3" w:rsidP="00107C18">
      <w:pPr>
        <w:jc w:val="both"/>
        <w:rPr>
          <w:rFonts w:eastAsiaTheme="minorEastAsia"/>
          <w:lang w:val="en-US" w:eastAsia="zh-CN"/>
        </w:rPr>
      </w:pPr>
    </w:p>
    <w:p w:rsidR="00926E5E" w:rsidRDefault="006D45F5" w:rsidP="00545F22">
      <w:pPr>
        <w:pStyle w:val="3GPPH2"/>
        <w:rPr>
          <w:lang w:eastAsia="zh-CN"/>
        </w:rPr>
      </w:pPr>
      <w:r>
        <w:rPr>
          <w:rFonts w:hint="eastAsia"/>
          <w:lang w:eastAsia="zh-CN"/>
        </w:rPr>
        <w:t xml:space="preserve">Other enhancements </w:t>
      </w:r>
    </w:p>
    <w:p w:rsidR="006D45F5" w:rsidRPr="006D45F5" w:rsidRDefault="006D45F5" w:rsidP="00107C18">
      <w:pPr>
        <w:jc w:val="both"/>
        <w:rPr>
          <w:rFonts w:eastAsiaTheme="minorEastAsia"/>
          <w:lang w:eastAsia="zh-CN"/>
        </w:rPr>
      </w:pPr>
    </w:p>
    <w:p w:rsidR="00E07F41" w:rsidRDefault="00E07F41" w:rsidP="00545F22">
      <w:pPr>
        <w:pStyle w:val="3"/>
        <w:rPr>
          <w:rFonts w:eastAsiaTheme="minorEastAsia"/>
          <w:i/>
          <w:lang w:eastAsia="zh-CN"/>
        </w:rPr>
      </w:pPr>
      <w:r>
        <w:rPr>
          <w:rFonts w:hint="eastAsia"/>
          <w:lang w:val="en-US" w:eastAsia="ja-JP"/>
        </w:rPr>
        <w:t>N</w:t>
      </w:r>
      <w:r>
        <w:rPr>
          <w:lang w:val="en-US" w:eastAsia="ja-JP"/>
        </w:rPr>
        <w:t>etwork efficiency</w:t>
      </w:r>
      <w:r>
        <w:rPr>
          <w:rFonts w:hint="eastAsia"/>
          <w:lang w:val="en-US" w:eastAsia="ja-JP"/>
        </w:rPr>
        <w:t xml:space="preserve"> </w:t>
      </w:r>
      <w:r>
        <w:rPr>
          <w:lang w:val="en-US" w:eastAsia="ja-JP"/>
        </w:rPr>
        <w:t>and device efficiency</w:t>
      </w:r>
      <w:r w:rsidRPr="00E07F41">
        <w:rPr>
          <w:rFonts w:hint="eastAsia"/>
          <w:lang w:val="en-US" w:eastAsia="ja-JP"/>
        </w:rPr>
        <w:t xml:space="preserve"> </w:t>
      </w:r>
    </w:p>
    <w:p w:rsidR="003E2343" w:rsidRDefault="003E2343" w:rsidP="00107C18">
      <w:pPr>
        <w:jc w:val="both"/>
        <w:rPr>
          <w:rFonts w:eastAsiaTheme="minorEastAsia"/>
          <w:lang w:eastAsia="zh-CN"/>
        </w:rPr>
      </w:pPr>
      <w:r>
        <w:t xml:space="preserve">As per the SID </w:t>
      </w:r>
      <w:fldSimple w:instr=" REF _Ref28076734 \r \h  \* MERGEFORMAT ">
        <w:r w:rsidR="00861413">
          <w:t>[1]</w:t>
        </w:r>
      </w:fldSimple>
      <w:r>
        <w:t xml:space="preserve">, besides </w:t>
      </w:r>
      <w:r>
        <w:rPr>
          <w:rFonts w:eastAsiaTheme="minorEastAsia" w:hint="eastAsia"/>
          <w:lang w:eastAsia="zh-CN"/>
        </w:rPr>
        <w:t xml:space="preserve">positioning </w:t>
      </w:r>
      <w:r>
        <w:t>accuracy</w:t>
      </w:r>
      <w:r>
        <w:rPr>
          <w:rFonts w:eastAsiaTheme="minorEastAsia" w:hint="eastAsia"/>
          <w:lang w:eastAsia="zh-CN"/>
        </w:rPr>
        <w:t xml:space="preserve"> and </w:t>
      </w:r>
      <w:r>
        <w:t xml:space="preserve">latency, network efficiency and device efficiency aspects should </w:t>
      </w:r>
      <w:r>
        <w:rPr>
          <w:rFonts w:eastAsiaTheme="minorEastAsia" w:hint="eastAsia"/>
          <w:lang w:eastAsia="zh-CN"/>
        </w:rPr>
        <w:t xml:space="preserve">also </w:t>
      </w:r>
      <w:r>
        <w:t xml:space="preserve">be studied in the study item. </w:t>
      </w:r>
      <w:r>
        <w:rPr>
          <w:rFonts w:eastAsiaTheme="minorEastAsia" w:hint="eastAsia"/>
          <w:lang w:eastAsia="zh-CN"/>
        </w:rPr>
        <w:t>In order to improve network efficiency, t</w:t>
      </w:r>
      <w:r>
        <w:t>he scalability</w:t>
      </w:r>
      <w:r>
        <w:rPr>
          <w:rFonts w:eastAsiaTheme="minorEastAsia" w:hint="eastAsia"/>
          <w:lang w:eastAsia="zh-CN"/>
        </w:rPr>
        <w:t xml:space="preserve"> and RS overhead should be studied. </w:t>
      </w:r>
      <w:r>
        <w:rPr>
          <w:rFonts w:eastAsiaTheme="minorEastAsia"/>
          <w:lang w:eastAsia="zh-CN"/>
        </w:rPr>
        <w:t>A</w:t>
      </w:r>
      <w:r>
        <w:rPr>
          <w:rFonts w:eastAsiaTheme="minorEastAsia" w:hint="eastAsia"/>
          <w:lang w:eastAsia="zh-CN"/>
        </w:rPr>
        <w:t xml:space="preserve">nd for device efficiency, </w:t>
      </w:r>
      <w:r>
        <w:t xml:space="preserve">power consumption </w:t>
      </w:r>
      <w:r>
        <w:rPr>
          <w:rFonts w:eastAsiaTheme="minorEastAsia" w:hint="eastAsia"/>
          <w:lang w:eastAsia="zh-CN"/>
        </w:rPr>
        <w:t xml:space="preserve">and complexity </w:t>
      </w:r>
      <w:r>
        <w:t>of devices</w:t>
      </w:r>
      <w:r>
        <w:rPr>
          <w:rFonts w:eastAsiaTheme="minorEastAsia" w:hint="eastAsia"/>
          <w:lang w:eastAsia="zh-CN"/>
        </w:rPr>
        <w:t xml:space="preserve"> should be </w:t>
      </w:r>
      <w:r>
        <w:rPr>
          <w:rFonts w:eastAsiaTheme="minorEastAsia"/>
          <w:lang w:eastAsia="zh-CN"/>
        </w:rPr>
        <w:t>also</w:t>
      </w:r>
      <w:r>
        <w:rPr>
          <w:rFonts w:eastAsiaTheme="minorEastAsia" w:hint="eastAsia"/>
          <w:lang w:eastAsia="zh-CN"/>
        </w:rPr>
        <w:t xml:space="preserve"> investigated</w:t>
      </w:r>
      <w:r>
        <w:t>.</w:t>
      </w:r>
    </w:p>
    <w:p w:rsidR="003E2343" w:rsidRPr="008C50CC" w:rsidRDefault="003E2343" w:rsidP="00107C18">
      <w:pPr>
        <w:jc w:val="both"/>
        <w:rPr>
          <w:rFonts w:eastAsiaTheme="minorEastAsia"/>
          <w:lang w:eastAsia="zh-CN"/>
        </w:rPr>
      </w:pPr>
      <w:r w:rsidRPr="009817E1">
        <w:t>For assessing scalability of positioning solutions, latency of positioning procedure should be studied as a function of number of devices to be positioned.</w:t>
      </w:r>
      <w:r w:rsidRPr="009817E1">
        <w:rPr>
          <w:rFonts w:eastAsiaTheme="minorEastAsia" w:hint="eastAsia"/>
          <w:lang w:eastAsia="zh-CN"/>
        </w:rPr>
        <w:t xml:space="preserve"> </w:t>
      </w:r>
      <w:r w:rsidRPr="001A5755">
        <w:rPr>
          <w:rFonts w:eastAsiaTheme="minorEastAsia"/>
          <w:lang w:eastAsia="zh-CN"/>
        </w:rPr>
        <w:t>The more number</w:t>
      </w:r>
      <w:r>
        <w:rPr>
          <w:rFonts w:eastAsiaTheme="minorEastAsia" w:hint="eastAsia"/>
          <w:lang w:eastAsia="zh-CN"/>
        </w:rPr>
        <w:t xml:space="preserve"> of devices to be positioned</w:t>
      </w:r>
      <w:r w:rsidRPr="001A5755">
        <w:rPr>
          <w:rFonts w:eastAsiaTheme="minorEastAsia"/>
          <w:lang w:eastAsia="zh-CN"/>
        </w:rPr>
        <w:t xml:space="preserve">, the more </w:t>
      </w:r>
      <w:r>
        <w:rPr>
          <w:rFonts w:eastAsiaTheme="minorEastAsia" w:hint="eastAsia"/>
          <w:lang w:eastAsia="zh-CN"/>
        </w:rPr>
        <w:t xml:space="preserve">Uu </w:t>
      </w:r>
      <w:r w:rsidRPr="001A5755">
        <w:rPr>
          <w:rFonts w:eastAsiaTheme="minorEastAsia"/>
          <w:lang w:eastAsia="zh-CN"/>
        </w:rPr>
        <w:t xml:space="preserve">signaling and </w:t>
      </w:r>
      <w:r>
        <w:rPr>
          <w:rFonts w:eastAsiaTheme="minorEastAsia" w:hint="eastAsia"/>
          <w:lang w:eastAsia="zh-CN"/>
        </w:rPr>
        <w:t xml:space="preserve">positioning </w:t>
      </w:r>
      <w:r w:rsidRPr="001A5755">
        <w:rPr>
          <w:rFonts w:eastAsiaTheme="minorEastAsia"/>
          <w:lang w:eastAsia="zh-CN"/>
        </w:rPr>
        <w:t>data needed, which challenges the capacity and processing capa</w:t>
      </w:r>
      <w:r>
        <w:rPr>
          <w:rFonts w:eastAsiaTheme="minorEastAsia" w:hint="eastAsia"/>
          <w:lang w:eastAsia="zh-CN"/>
        </w:rPr>
        <w:t>bility</w:t>
      </w:r>
      <w:r>
        <w:rPr>
          <w:rFonts w:eastAsiaTheme="minorEastAsia"/>
          <w:lang w:eastAsia="zh-CN"/>
        </w:rPr>
        <w:t xml:space="preserve"> of </w:t>
      </w:r>
      <w:r>
        <w:rPr>
          <w:rFonts w:eastAsiaTheme="minorEastAsia" w:hint="eastAsia"/>
          <w:lang w:eastAsia="zh-CN"/>
        </w:rPr>
        <w:t>gNBs</w:t>
      </w:r>
      <w:r>
        <w:rPr>
          <w:rFonts w:eastAsiaTheme="minorEastAsia"/>
          <w:lang w:eastAsia="zh-CN"/>
        </w:rPr>
        <w:t xml:space="preserve"> </w:t>
      </w:r>
      <w:r>
        <w:rPr>
          <w:rFonts w:eastAsiaTheme="minorEastAsia" w:hint="eastAsia"/>
          <w:lang w:eastAsia="zh-CN"/>
        </w:rPr>
        <w:t>as well as</w:t>
      </w:r>
      <w:r w:rsidRPr="001A5755">
        <w:rPr>
          <w:rFonts w:eastAsiaTheme="minorEastAsia"/>
          <w:lang w:eastAsia="zh-CN"/>
        </w:rPr>
        <w:t xml:space="preserve"> LMF, and eventually leads t</w:t>
      </w:r>
      <w:r>
        <w:rPr>
          <w:rFonts w:eastAsiaTheme="minorEastAsia"/>
          <w:lang w:eastAsia="zh-CN"/>
        </w:rPr>
        <w:t>o the increase of l</w:t>
      </w:r>
      <w:r>
        <w:rPr>
          <w:rFonts w:eastAsiaTheme="minorEastAsia" w:hint="eastAsia"/>
          <w:lang w:eastAsia="zh-CN"/>
        </w:rPr>
        <w:t>atency of positioning procedure</w:t>
      </w:r>
      <w:r w:rsidRPr="001A5755">
        <w:rPr>
          <w:rFonts w:eastAsiaTheme="minorEastAsia"/>
          <w:lang w:eastAsia="zh-CN"/>
        </w:rPr>
        <w:t>.</w:t>
      </w:r>
      <w:r>
        <w:rPr>
          <w:rFonts w:eastAsiaTheme="minorEastAsia" w:hint="eastAsia"/>
          <w:lang w:eastAsia="zh-CN"/>
        </w:rPr>
        <w:t xml:space="preserve"> </w:t>
      </w:r>
      <w:r>
        <w:t>The UE-based positioning can reduce signaling overhead</w:t>
      </w:r>
      <w:r>
        <w:rPr>
          <w:rFonts w:eastAsiaTheme="minorEastAsia"/>
          <w:lang w:eastAsia="zh-CN"/>
        </w:rPr>
        <w:t xml:space="preserve"> </w:t>
      </w:r>
      <w:r>
        <w:t>and has advantages in terms of</w:t>
      </w:r>
      <w:r>
        <w:rPr>
          <w:rFonts w:eastAsiaTheme="minorEastAsia" w:hint="eastAsia"/>
          <w:lang w:eastAsia="zh-CN"/>
        </w:rPr>
        <w:t xml:space="preserve"> positioning data reduction and scalability improvement</w:t>
      </w:r>
      <w:r>
        <w:t xml:space="preserve">, compared with UE-assistant </w:t>
      </w:r>
      <w:r>
        <w:rPr>
          <w:rFonts w:eastAsiaTheme="minorEastAsia" w:hint="eastAsia"/>
          <w:lang w:eastAsia="zh-CN"/>
        </w:rPr>
        <w:t>positioning.</w:t>
      </w:r>
    </w:p>
    <w:p w:rsidR="003E2343" w:rsidRDefault="003E2343" w:rsidP="00107C18">
      <w:pPr>
        <w:jc w:val="both"/>
        <w:rPr>
          <w:rFonts w:eastAsiaTheme="minorEastAsia"/>
          <w:lang w:eastAsia="zh-CN"/>
        </w:rPr>
      </w:pPr>
      <w:r w:rsidRPr="009817E1">
        <w:rPr>
          <w:rFonts w:eastAsiaTheme="minorEastAsia"/>
          <w:lang w:eastAsia="zh-CN"/>
        </w:rPr>
        <w:t>Average power consumption of devices should be studied as a function of configured time and frequency resources for positioning.</w:t>
      </w:r>
      <w:r>
        <w:rPr>
          <w:rFonts w:eastAsiaTheme="minorEastAsia" w:hint="eastAsia"/>
          <w:lang w:eastAsia="zh-CN"/>
        </w:rPr>
        <w:t xml:space="preserve"> </w:t>
      </w:r>
      <w:r w:rsidRPr="008C50CC">
        <w:rPr>
          <w:rFonts w:eastAsiaTheme="minorEastAsia"/>
          <w:lang w:eastAsia="zh-CN"/>
        </w:rPr>
        <w:t xml:space="preserve">In order to obtain better positioning accuracy, SRS </w:t>
      </w:r>
      <w:r>
        <w:rPr>
          <w:rFonts w:eastAsiaTheme="minorEastAsia" w:hint="eastAsia"/>
          <w:lang w:eastAsia="zh-CN"/>
        </w:rPr>
        <w:t>for positioning occupies</w:t>
      </w:r>
      <w:r w:rsidRPr="008C50CC">
        <w:rPr>
          <w:rFonts w:eastAsiaTheme="minorEastAsia"/>
          <w:lang w:eastAsia="zh-CN"/>
        </w:rPr>
        <w:t xml:space="preserve"> </w:t>
      </w:r>
      <w:r>
        <w:rPr>
          <w:rFonts w:eastAsiaTheme="minorEastAsia" w:hint="eastAsia"/>
          <w:lang w:eastAsia="zh-CN"/>
        </w:rPr>
        <w:t>up to 12</w:t>
      </w:r>
      <w:r w:rsidRPr="008C50CC">
        <w:rPr>
          <w:rFonts w:eastAsiaTheme="minorEastAsia"/>
          <w:lang w:eastAsia="zh-CN"/>
        </w:rPr>
        <w:t xml:space="preserve"> symbols and </w:t>
      </w:r>
      <w:r>
        <w:rPr>
          <w:rFonts w:eastAsiaTheme="minorEastAsia" w:hint="eastAsia"/>
          <w:lang w:eastAsia="zh-CN"/>
        </w:rPr>
        <w:t>up to 272 RBs</w:t>
      </w:r>
      <w:r w:rsidRPr="008C50CC">
        <w:rPr>
          <w:rFonts w:eastAsiaTheme="minorEastAsia"/>
          <w:lang w:eastAsia="zh-CN"/>
        </w:rPr>
        <w:t xml:space="preserve">. The power consumption caused by the </w:t>
      </w:r>
      <w:r w:rsidRPr="009817E1">
        <w:rPr>
          <w:rFonts w:eastAsiaTheme="minorEastAsia"/>
          <w:lang w:eastAsia="zh-CN"/>
        </w:rPr>
        <w:t>configured time and frequency resources for positioning</w:t>
      </w:r>
      <w:r>
        <w:rPr>
          <w:rFonts w:eastAsiaTheme="minorEastAsia" w:hint="eastAsia"/>
          <w:lang w:eastAsia="zh-CN"/>
        </w:rPr>
        <w:t xml:space="preserve"> should</w:t>
      </w:r>
      <w:r w:rsidRPr="008C50CC">
        <w:rPr>
          <w:rFonts w:eastAsiaTheme="minorEastAsia"/>
          <w:lang w:eastAsia="zh-CN"/>
        </w:rPr>
        <w:t xml:space="preserve"> be considered.</w:t>
      </w:r>
    </w:p>
    <w:p w:rsidR="003E2343" w:rsidRPr="009E7B78" w:rsidRDefault="009047A4" w:rsidP="00107C18">
      <w:pPr>
        <w:jc w:val="both"/>
        <w:rPr>
          <w:rFonts w:eastAsiaTheme="minorEastAsia"/>
          <w:b/>
          <w:i/>
          <w:lang w:eastAsia="zh-CN"/>
        </w:rPr>
      </w:pPr>
      <w:bookmarkStart w:id="14" w:name="_Ref40027439"/>
      <w:r w:rsidRPr="009E7B78">
        <w:rPr>
          <w:b/>
          <w:i/>
        </w:rPr>
        <w:t xml:space="preserve">Proposal </w:t>
      </w:r>
      <w:r w:rsidR="004A45B3" w:rsidRPr="009E7B78">
        <w:rPr>
          <w:b/>
          <w:i/>
        </w:rPr>
        <w:fldChar w:fldCharType="begin"/>
      </w:r>
      <w:r w:rsidRPr="009E7B78">
        <w:rPr>
          <w:b/>
          <w:i/>
        </w:rPr>
        <w:instrText xml:space="preserve"> SEQ Proposal \* ARABIC </w:instrText>
      </w:r>
      <w:r w:rsidR="004A45B3" w:rsidRPr="009E7B78">
        <w:rPr>
          <w:b/>
          <w:i/>
        </w:rPr>
        <w:fldChar w:fldCharType="separate"/>
      </w:r>
      <w:r w:rsidR="00861413">
        <w:rPr>
          <w:b/>
          <w:i/>
          <w:noProof/>
        </w:rPr>
        <w:t>6</w:t>
      </w:r>
      <w:r w:rsidR="004A45B3" w:rsidRPr="009E7B78">
        <w:rPr>
          <w:b/>
          <w:i/>
        </w:rPr>
        <w:fldChar w:fldCharType="end"/>
      </w:r>
      <w:r w:rsidRPr="009E7B78">
        <w:rPr>
          <w:b/>
          <w:i/>
          <w:lang w:val="en-US"/>
        </w:rPr>
        <w:t>:</w:t>
      </w:r>
      <w:r w:rsidR="003E2343" w:rsidRPr="009E7B78">
        <w:rPr>
          <w:b/>
          <w:i/>
        </w:rPr>
        <w:t xml:space="preserve"> For assessing scalability of positioning solutions, latency of positioning procedure should be studied as a function of number of devices to be positioned.</w:t>
      </w:r>
      <w:bookmarkEnd w:id="14"/>
      <w:r w:rsidR="003E2343" w:rsidRPr="009E7B78">
        <w:rPr>
          <w:b/>
          <w:i/>
        </w:rPr>
        <w:t xml:space="preserve">  </w:t>
      </w:r>
    </w:p>
    <w:p w:rsidR="003E2343" w:rsidRPr="009E7B78" w:rsidRDefault="009047A4" w:rsidP="00107C18">
      <w:pPr>
        <w:jc w:val="both"/>
        <w:rPr>
          <w:b/>
          <w:i/>
        </w:rPr>
      </w:pPr>
      <w:bookmarkStart w:id="15" w:name="_Ref40027442"/>
      <w:r w:rsidRPr="009E7B78">
        <w:rPr>
          <w:b/>
          <w:i/>
        </w:rPr>
        <w:t xml:space="preserve">Proposal </w:t>
      </w:r>
      <w:r w:rsidR="004A45B3" w:rsidRPr="009E7B78">
        <w:rPr>
          <w:b/>
          <w:i/>
        </w:rPr>
        <w:fldChar w:fldCharType="begin"/>
      </w:r>
      <w:r w:rsidRPr="009E7B78">
        <w:rPr>
          <w:b/>
          <w:i/>
        </w:rPr>
        <w:instrText xml:space="preserve"> SEQ Proposal \* ARABIC </w:instrText>
      </w:r>
      <w:r w:rsidR="004A45B3" w:rsidRPr="009E7B78">
        <w:rPr>
          <w:b/>
          <w:i/>
        </w:rPr>
        <w:fldChar w:fldCharType="separate"/>
      </w:r>
      <w:r w:rsidR="00861413">
        <w:rPr>
          <w:b/>
          <w:i/>
          <w:noProof/>
        </w:rPr>
        <w:t>7</w:t>
      </w:r>
      <w:r w:rsidR="004A45B3" w:rsidRPr="009E7B78">
        <w:rPr>
          <w:b/>
          <w:i/>
        </w:rPr>
        <w:fldChar w:fldCharType="end"/>
      </w:r>
      <w:r w:rsidRPr="009E7B78">
        <w:rPr>
          <w:b/>
          <w:i/>
          <w:lang w:val="en-US"/>
        </w:rPr>
        <w:t>:</w:t>
      </w:r>
      <w:r w:rsidR="003E2343" w:rsidRPr="009E7B78">
        <w:rPr>
          <w:b/>
          <w:i/>
        </w:rPr>
        <w:t xml:space="preserve"> Average power consumption of </w:t>
      </w:r>
      <w:r w:rsidR="003E2343" w:rsidRPr="009E7B78">
        <w:rPr>
          <w:rFonts w:eastAsiaTheme="minorEastAsia" w:hint="eastAsia"/>
          <w:b/>
          <w:i/>
          <w:lang w:eastAsia="zh-CN"/>
        </w:rPr>
        <w:t>devices</w:t>
      </w:r>
      <w:r w:rsidR="003E2343" w:rsidRPr="009E7B78">
        <w:rPr>
          <w:b/>
          <w:i/>
        </w:rPr>
        <w:t xml:space="preserve"> should be studied as a function of </w:t>
      </w:r>
      <w:r w:rsidR="003E2343" w:rsidRPr="009E7B78">
        <w:rPr>
          <w:rFonts w:eastAsiaTheme="minorEastAsia" w:hint="eastAsia"/>
          <w:b/>
          <w:i/>
          <w:lang w:eastAsia="zh-CN"/>
        </w:rPr>
        <w:t xml:space="preserve">configured time and </w:t>
      </w:r>
      <w:r w:rsidR="003E2343" w:rsidRPr="009E7B78">
        <w:rPr>
          <w:rFonts w:eastAsiaTheme="minorEastAsia"/>
          <w:b/>
          <w:i/>
          <w:lang w:eastAsia="zh-CN"/>
        </w:rPr>
        <w:t>frequency</w:t>
      </w:r>
      <w:r w:rsidR="003E2343" w:rsidRPr="009E7B78">
        <w:rPr>
          <w:rFonts w:eastAsiaTheme="minorEastAsia" w:hint="eastAsia"/>
          <w:b/>
          <w:i/>
          <w:lang w:eastAsia="zh-CN"/>
        </w:rPr>
        <w:t xml:space="preserve"> resources for positioning</w:t>
      </w:r>
      <w:r w:rsidR="003E2343" w:rsidRPr="009E7B78">
        <w:rPr>
          <w:b/>
          <w:i/>
        </w:rPr>
        <w:t>.</w:t>
      </w:r>
      <w:bookmarkEnd w:id="15"/>
      <w:r w:rsidR="003E2343" w:rsidRPr="009E7B78">
        <w:rPr>
          <w:b/>
          <w:i/>
        </w:rPr>
        <w:t xml:space="preserve"> </w:t>
      </w:r>
    </w:p>
    <w:p w:rsidR="00865992" w:rsidRPr="003E2343" w:rsidRDefault="00865992" w:rsidP="00107C18">
      <w:pPr>
        <w:pStyle w:val="3GPPText"/>
        <w:rPr>
          <w:rFonts w:eastAsiaTheme="minorEastAsia"/>
          <w:lang w:val="en-GB" w:eastAsia="zh-CN"/>
        </w:rPr>
      </w:pPr>
    </w:p>
    <w:p w:rsidR="00E07F41" w:rsidRDefault="00E07F41" w:rsidP="00545F22">
      <w:pPr>
        <w:pStyle w:val="3"/>
        <w:rPr>
          <w:rFonts w:eastAsiaTheme="minorEastAsia"/>
          <w:lang w:val="en-US" w:eastAsia="zh-CN"/>
        </w:rPr>
      </w:pPr>
      <w:r w:rsidRPr="0003070E">
        <w:rPr>
          <w:lang w:val="en-US"/>
        </w:rPr>
        <w:t>UL/DL time delay reduction</w:t>
      </w:r>
      <w:r>
        <w:rPr>
          <w:rFonts w:eastAsiaTheme="minorEastAsia" w:hint="eastAsia"/>
          <w:lang w:val="en-US" w:eastAsia="zh-CN"/>
        </w:rPr>
        <w:t xml:space="preserve"> </w:t>
      </w:r>
    </w:p>
    <w:p w:rsidR="00A74C11" w:rsidRDefault="00A74C11" w:rsidP="00A74C11">
      <w:pPr>
        <w:rPr>
          <w:lang w:val="en-US" w:eastAsia="zh-CN"/>
        </w:rPr>
      </w:pPr>
      <w:r>
        <w:rPr>
          <w:rFonts w:hint="eastAsia"/>
          <w:lang w:val="en-US" w:eastAsia="zh-CN"/>
        </w:rPr>
        <w:t xml:space="preserve">NR Rel-16 only </w:t>
      </w:r>
      <w:r>
        <w:rPr>
          <w:lang w:val="en-US" w:eastAsia="zh-CN"/>
        </w:rPr>
        <w:t>supports</w:t>
      </w:r>
      <w:r>
        <w:rPr>
          <w:rFonts w:hint="eastAsia"/>
          <w:lang w:val="en-US" w:eastAsia="zh-CN"/>
        </w:rPr>
        <w:t xml:space="preserve"> periodic PRS or SRS for positioning. The positioning time delay relates to the configured period of the reference signals. Considering the large overhead of PRS, it is inefficient to configure reference signal with a short period to reduce the time delay. Therefore, </w:t>
      </w:r>
      <w:r>
        <w:rPr>
          <w:lang w:val="en-US" w:eastAsia="zh-CN"/>
        </w:rPr>
        <w:t>enhancement</w:t>
      </w:r>
      <w:r>
        <w:rPr>
          <w:rFonts w:hint="eastAsia"/>
          <w:lang w:val="en-US" w:eastAsia="zh-CN"/>
        </w:rPr>
        <w:t xml:space="preserve">s are required to achieve the time delay reduction for both UL and DL </w:t>
      </w:r>
      <w:r>
        <w:rPr>
          <w:lang w:val="en-US" w:eastAsia="zh-CN"/>
        </w:rPr>
        <w:t>positioning</w:t>
      </w:r>
      <w:r>
        <w:rPr>
          <w:rFonts w:hint="eastAsia"/>
          <w:lang w:val="en-US" w:eastAsia="zh-CN"/>
        </w:rPr>
        <w:t xml:space="preserve"> in a more effective way.</w:t>
      </w:r>
    </w:p>
    <w:p w:rsidR="00A74C11" w:rsidRDefault="00A74C11" w:rsidP="00A74C11">
      <w:pPr>
        <w:rPr>
          <w:lang w:val="en-US" w:eastAsia="zh-CN"/>
        </w:rPr>
      </w:pPr>
      <w:r>
        <w:rPr>
          <w:rFonts w:hint="eastAsia"/>
          <w:lang w:val="en-US" w:eastAsia="zh-CN"/>
        </w:rPr>
        <w:t xml:space="preserve">As mentioned before, aperiodic PRS or SRS for positioning could be supported to reduce latency. Once triggering, the reference signal could be transmitted immediately or after certain time offset. The positioning could be triggered either by UE or by the network. Correspondingly, the signaling procedure should be designed. Further, multi-shot PRS or SRS for positioning could be </w:t>
      </w:r>
      <w:r>
        <w:rPr>
          <w:lang w:val="en-US" w:eastAsia="zh-CN"/>
        </w:rPr>
        <w:t>considered</w:t>
      </w:r>
      <w:r>
        <w:rPr>
          <w:rFonts w:hint="eastAsia"/>
          <w:lang w:val="en-US" w:eastAsia="zh-CN"/>
        </w:rPr>
        <w:t xml:space="preserve"> to improve the positioning accuracy, where multiple reference signal occasions could be transmitted with only one triggering </w:t>
      </w:r>
      <w:r>
        <w:rPr>
          <w:lang w:val="en-US" w:eastAsia="zh-CN"/>
        </w:rPr>
        <w:t>signaling</w:t>
      </w:r>
      <w:r>
        <w:rPr>
          <w:rFonts w:hint="eastAsia"/>
          <w:lang w:val="en-US" w:eastAsia="zh-CN"/>
        </w:rPr>
        <w:t>. The number of occasions could be configured or predefined in the spec.</w:t>
      </w:r>
    </w:p>
    <w:p w:rsidR="00A74C11" w:rsidRPr="009E7B78" w:rsidRDefault="009047A4" w:rsidP="00A74C11">
      <w:pPr>
        <w:jc w:val="both"/>
        <w:rPr>
          <w:b/>
          <w:i/>
          <w:lang w:eastAsia="zh-CN"/>
        </w:rPr>
      </w:pPr>
      <w:bookmarkStart w:id="16" w:name="_Ref40027445"/>
      <w:r w:rsidRPr="009E7B78">
        <w:rPr>
          <w:b/>
          <w:i/>
        </w:rPr>
        <w:t xml:space="preserve">Proposal </w:t>
      </w:r>
      <w:r w:rsidR="004A45B3" w:rsidRPr="009E7B78">
        <w:rPr>
          <w:b/>
          <w:i/>
        </w:rPr>
        <w:fldChar w:fldCharType="begin"/>
      </w:r>
      <w:r w:rsidRPr="009E7B78">
        <w:rPr>
          <w:b/>
          <w:i/>
        </w:rPr>
        <w:instrText xml:space="preserve"> SEQ Proposal \* ARABIC </w:instrText>
      </w:r>
      <w:r w:rsidR="004A45B3" w:rsidRPr="009E7B78">
        <w:rPr>
          <w:b/>
          <w:i/>
        </w:rPr>
        <w:fldChar w:fldCharType="separate"/>
      </w:r>
      <w:r w:rsidR="00861413">
        <w:rPr>
          <w:b/>
          <w:i/>
          <w:noProof/>
        </w:rPr>
        <w:t>8</w:t>
      </w:r>
      <w:r w:rsidR="004A45B3" w:rsidRPr="009E7B78">
        <w:rPr>
          <w:b/>
          <w:i/>
        </w:rPr>
        <w:fldChar w:fldCharType="end"/>
      </w:r>
      <w:r w:rsidRPr="009E7B78">
        <w:rPr>
          <w:b/>
          <w:i/>
          <w:lang w:val="en-US"/>
        </w:rPr>
        <w:t>:</w:t>
      </w:r>
      <w:r w:rsidR="00A74C11" w:rsidRPr="009E7B78">
        <w:rPr>
          <w:b/>
          <w:i/>
        </w:rPr>
        <w:t xml:space="preserve"> </w:t>
      </w:r>
      <w:r w:rsidR="00A74C11" w:rsidRPr="009E7B78">
        <w:rPr>
          <w:rFonts w:hint="eastAsia"/>
          <w:b/>
          <w:i/>
          <w:lang w:eastAsia="zh-CN"/>
        </w:rPr>
        <w:t xml:space="preserve">Both aperiodic positioning </w:t>
      </w:r>
      <w:r w:rsidR="00A74C11" w:rsidRPr="009E7B78">
        <w:rPr>
          <w:b/>
          <w:i/>
          <w:lang w:eastAsia="zh-CN"/>
        </w:rPr>
        <w:t>and</w:t>
      </w:r>
      <w:r w:rsidR="00A74C11" w:rsidRPr="009E7B78">
        <w:rPr>
          <w:rFonts w:hint="eastAsia"/>
          <w:b/>
          <w:i/>
          <w:lang w:eastAsia="zh-CN"/>
        </w:rPr>
        <w:t xml:space="preserve"> multi-shot positioning could be </w:t>
      </w:r>
      <w:r w:rsidR="00A74C11" w:rsidRPr="009E7B78">
        <w:rPr>
          <w:b/>
          <w:i/>
          <w:lang w:eastAsia="zh-CN"/>
        </w:rPr>
        <w:t xml:space="preserve">considered </w:t>
      </w:r>
      <w:r w:rsidR="00A74C11" w:rsidRPr="009E7B78">
        <w:rPr>
          <w:rFonts w:hint="eastAsia"/>
          <w:b/>
          <w:i/>
          <w:lang w:eastAsia="zh-CN"/>
        </w:rPr>
        <w:t>to reduce the positioning latency in Rel-17.</w:t>
      </w:r>
      <w:bookmarkEnd w:id="16"/>
    </w:p>
    <w:p w:rsidR="00A74C11" w:rsidRDefault="00A74C11" w:rsidP="00A74C11">
      <w:pPr>
        <w:rPr>
          <w:lang w:val="en-US" w:eastAsia="zh-CN"/>
        </w:rPr>
      </w:pPr>
      <w:r>
        <w:rPr>
          <w:rFonts w:hint="eastAsia"/>
          <w:lang w:val="en-US" w:eastAsia="zh-CN"/>
        </w:rPr>
        <w:t xml:space="preserve">On the other hand, the beam sweeping procedure, especially in FR2, causes relative large positioning latency. To </w:t>
      </w:r>
      <w:r>
        <w:rPr>
          <w:lang w:val="en-US" w:eastAsia="zh-CN"/>
        </w:rPr>
        <w:t>accelerate</w:t>
      </w:r>
      <w:r>
        <w:rPr>
          <w:rFonts w:hint="eastAsia"/>
          <w:lang w:val="en-US" w:eastAsia="zh-CN"/>
        </w:rPr>
        <w:t xml:space="preserve"> beam sweeping, we could either reduce the number of beams or reduce the duration of each beam. Taking the comb-based PRS pattern into account, the time domain signal of one PRS symbol is a repetitive waveform. For instance, for comb-N, the waveform of one PRS symbol could be divided into N repeated time intervals. Therefore, N beam directions could be swept with only one PRS symbol. If it is supported, the UE measurement and report </w:t>
      </w:r>
      <w:r>
        <w:rPr>
          <w:lang w:val="en-US" w:eastAsia="zh-CN"/>
        </w:rPr>
        <w:t>could</w:t>
      </w:r>
      <w:r>
        <w:rPr>
          <w:rFonts w:hint="eastAsia"/>
          <w:lang w:val="en-US" w:eastAsia="zh-CN"/>
        </w:rPr>
        <w:t xml:space="preserve"> be impacted. Another alternative is to use a larger </w:t>
      </w:r>
      <w:r>
        <w:rPr>
          <w:lang w:val="en-US" w:eastAsia="zh-CN"/>
        </w:rPr>
        <w:t>subcarrier</w:t>
      </w:r>
      <w:r>
        <w:rPr>
          <w:rFonts w:hint="eastAsia"/>
          <w:lang w:val="en-US" w:eastAsia="zh-CN"/>
        </w:rPr>
        <w:t xml:space="preserve"> spacing for the PRS or SRS symbol, which is a straightforward way to reduce the duration of each beam. If supported, the numerology of PRS and SRS symbol should be allowed to be different to that of PDSCH or PUSCH.</w:t>
      </w:r>
    </w:p>
    <w:p w:rsidR="00E70912" w:rsidRDefault="009047A4" w:rsidP="00E70912">
      <w:pPr>
        <w:jc w:val="both"/>
        <w:rPr>
          <w:b/>
          <w:i/>
          <w:lang w:eastAsia="zh-CN"/>
        </w:rPr>
      </w:pPr>
      <w:bookmarkStart w:id="17" w:name="_Ref40027448"/>
      <w:bookmarkStart w:id="18" w:name="_Ref40029375"/>
      <w:r w:rsidRPr="009E7B78">
        <w:rPr>
          <w:b/>
          <w:i/>
        </w:rPr>
        <w:t xml:space="preserve">Proposal </w:t>
      </w:r>
      <w:r w:rsidR="004A45B3" w:rsidRPr="009E7B78">
        <w:rPr>
          <w:b/>
          <w:i/>
        </w:rPr>
        <w:fldChar w:fldCharType="begin"/>
      </w:r>
      <w:r w:rsidRPr="009E7B78">
        <w:rPr>
          <w:b/>
          <w:i/>
        </w:rPr>
        <w:instrText xml:space="preserve"> SEQ Proposal \* ARABIC </w:instrText>
      </w:r>
      <w:r w:rsidR="004A45B3" w:rsidRPr="009E7B78">
        <w:rPr>
          <w:b/>
          <w:i/>
        </w:rPr>
        <w:fldChar w:fldCharType="separate"/>
      </w:r>
      <w:r w:rsidR="00861413">
        <w:rPr>
          <w:b/>
          <w:i/>
          <w:noProof/>
        </w:rPr>
        <w:t>9</w:t>
      </w:r>
      <w:r w:rsidR="004A45B3" w:rsidRPr="009E7B78">
        <w:rPr>
          <w:b/>
          <w:i/>
        </w:rPr>
        <w:fldChar w:fldCharType="end"/>
      </w:r>
      <w:r w:rsidRPr="009E7B78">
        <w:rPr>
          <w:b/>
          <w:i/>
          <w:lang w:val="en-US"/>
        </w:rPr>
        <w:t>:</w:t>
      </w:r>
      <w:r w:rsidR="00A74C11" w:rsidRPr="009E7B78">
        <w:rPr>
          <w:b/>
          <w:i/>
        </w:rPr>
        <w:t xml:space="preserve"> </w:t>
      </w:r>
      <w:r w:rsidR="00A74C11" w:rsidRPr="009E7B78">
        <w:rPr>
          <w:rFonts w:hint="eastAsia"/>
          <w:b/>
          <w:i/>
          <w:lang w:eastAsia="zh-CN"/>
        </w:rPr>
        <w:t xml:space="preserve">At least one of the following alternatives </w:t>
      </w:r>
      <w:r w:rsidR="00A74C11" w:rsidRPr="009E7B78">
        <w:rPr>
          <w:b/>
          <w:i/>
          <w:lang w:eastAsia="zh-CN"/>
        </w:rPr>
        <w:t>should</w:t>
      </w:r>
      <w:r w:rsidR="00A74C11" w:rsidRPr="009E7B78">
        <w:rPr>
          <w:rFonts w:hint="eastAsia"/>
          <w:b/>
          <w:i/>
          <w:lang w:eastAsia="zh-CN"/>
        </w:rPr>
        <w:t xml:space="preserve"> be supported to reduce the positioning latency:</w:t>
      </w:r>
      <w:bookmarkEnd w:id="17"/>
    </w:p>
    <w:p w:rsidR="00E70912" w:rsidRPr="00E70912" w:rsidRDefault="00D331DD" w:rsidP="00E70912">
      <w:pPr>
        <w:pStyle w:val="a6"/>
        <w:numPr>
          <w:ilvl w:val="0"/>
          <w:numId w:val="49"/>
        </w:numPr>
        <w:jc w:val="both"/>
        <w:rPr>
          <w:rFonts w:ascii="Times New Roman" w:hAnsi="Times New Roman"/>
          <w:b/>
          <w:i/>
          <w:sz w:val="20"/>
          <w:szCs w:val="20"/>
          <w:lang w:eastAsia="zh-CN"/>
        </w:rPr>
      </w:pPr>
      <w:r w:rsidRPr="00E70912">
        <w:rPr>
          <w:rFonts w:ascii="Times New Roman" w:hAnsi="Times New Roman"/>
          <w:b/>
          <w:i/>
          <w:sz w:val="20"/>
          <w:szCs w:val="20"/>
          <w:lang w:eastAsia="zh-CN"/>
        </w:rPr>
        <w:t>Alt-1: Beam sweeping is supported within one PRS symbol.</w:t>
      </w:r>
    </w:p>
    <w:p w:rsidR="00D331DD" w:rsidRPr="00E70912" w:rsidRDefault="00D331DD" w:rsidP="00E70912">
      <w:pPr>
        <w:pStyle w:val="a6"/>
        <w:numPr>
          <w:ilvl w:val="0"/>
          <w:numId w:val="49"/>
        </w:numPr>
        <w:jc w:val="both"/>
        <w:rPr>
          <w:b/>
          <w:i/>
          <w:lang w:eastAsia="zh-CN"/>
        </w:rPr>
      </w:pPr>
      <w:r w:rsidRPr="00E70912">
        <w:rPr>
          <w:rFonts w:ascii="Times New Roman" w:hAnsi="Times New Roman"/>
          <w:b/>
          <w:i/>
          <w:sz w:val="20"/>
          <w:szCs w:val="20"/>
          <w:lang w:eastAsia="zh-CN"/>
        </w:rPr>
        <w:t>Alt-2: The numerology of PRS or SRS symbol should be allowed to be different to that of PDSCH or PUSCH.</w:t>
      </w:r>
      <w:bookmarkEnd w:id="18"/>
    </w:p>
    <w:p w:rsidR="006D45F5" w:rsidRPr="00D331DD" w:rsidRDefault="006D45F5" w:rsidP="00107C18">
      <w:pPr>
        <w:jc w:val="both"/>
        <w:rPr>
          <w:rFonts w:eastAsiaTheme="minorEastAsia"/>
          <w:lang w:val="en-US" w:eastAsia="zh-CN"/>
        </w:rPr>
      </w:pPr>
    </w:p>
    <w:p w:rsidR="00205CB6" w:rsidRPr="00147436" w:rsidRDefault="00205CB6" w:rsidP="00205CB6">
      <w:pPr>
        <w:pStyle w:val="3GPPText"/>
        <w:rPr>
          <w:rFonts w:eastAsiaTheme="minorEastAsia"/>
          <w:lang w:eastAsia="zh-CN"/>
        </w:rPr>
      </w:pPr>
    </w:p>
    <w:p w:rsidR="00205CB6" w:rsidRDefault="00205CB6" w:rsidP="00205CB6">
      <w:pPr>
        <w:pStyle w:val="3GPPH1"/>
        <w:rPr>
          <w:lang w:val="en-US" w:eastAsia="zh-CN"/>
        </w:rPr>
      </w:pPr>
      <w:r>
        <w:rPr>
          <w:rFonts w:hint="eastAsia"/>
          <w:lang w:val="en-US" w:eastAsia="zh-CN"/>
        </w:rPr>
        <w:t>C</w:t>
      </w:r>
      <w:r w:rsidRPr="00E47BE3">
        <w:rPr>
          <w:lang w:val="en-US" w:eastAsia="zh-CN"/>
        </w:rPr>
        <w:t>arrier phase</w:t>
      </w:r>
      <w:r>
        <w:rPr>
          <w:lang w:val="en-US" w:eastAsia="zh-CN"/>
        </w:rPr>
        <w:t xml:space="preserve">-based </w:t>
      </w:r>
      <w:r w:rsidRPr="00E47BE3">
        <w:rPr>
          <w:lang w:val="en-US" w:eastAsia="zh-CN"/>
        </w:rPr>
        <w:t>Positioning</w:t>
      </w:r>
    </w:p>
    <w:p w:rsidR="00075147" w:rsidRPr="009F7D99" w:rsidRDefault="00075147" w:rsidP="00075147">
      <w:pPr>
        <w:spacing w:after="60"/>
        <w:rPr>
          <w:i/>
          <w:lang w:val="en-US"/>
        </w:rPr>
      </w:pPr>
      <w:r>
        <w:rPr>
          <w:lang w:val="en-US"/>
        </w:rPr>
        <w:t>The</w:t>
      </w:r>
      <w:r>
        <w:rPr>
          <w:rFonts w:hint="eastAsia"/>
          <w:lang w:val="en-US" w:eastAsia="zh-CN"/>
        </w:rPr>
        <w:t xml:space="preserve"> Rel-17 Pos </w:t>
      </w:r>
      <w:r>
        <w:rPr>
          <w:lang w:val="en-US"/>
        </w:rPr>
        <w:t>SID provides the e</w:t>
      </w:r>
      <w:r w:rsidRPr="006550CC">
        <w:rPr>
          <w:lang w:val="en-US"/>
        </w:rPr>
        <w:t>xemplary</w:t>
      </w:r>
      <w:r>
        <w:rPr>
          <w:lang w:val="en-US"/>
        </w:rPr>
        <w:t xml:space="preserve"> performance targets in the justification of the SI </w:t>
      </w:r>
      <w:r w:rsidR="004A45B3">
        <w:rPr>
          <w:lang w:val="en-US"/>
        </w:rPr>
        <w:fldChar w:fldCharType="begin"/>
      </w:r>
      <w:r>
        <w:rPr>
          <w:lang w:val="en-US"/>
        </w:rPr>
        <w:instrText xml:space="preserve"> REF _Ref28076734 \r \h </w:instrText>
      </w:r>
      <w:r w:rsidR="004A45B3">
        <w:rPr>
          <w:lang w:val="en-US"/>
        </w:rPr>
      </w:r>
      <w:r w:rsidR="004A45B3">
        <w:rPr>
          <w:lang w:val="en-US"/>
        </w:rPr>
        <w:fldChar w:fldCharType="separate"/>
      </w:r>
      <w:r w:rsidR="00861413">
        <w:rPr>
          <w:lang w:val="en-US"/>
        </w:rPr>
        <w:t>[1]</w:t>
      </w:r>
      <w:r w:rsidR="004A45B3">
        <w:rPr>
          <w:lang w:val="en-US"/>
        </w:rPr>
        <w:fldChar w:fldCharType="end"/>
      </w:r>
      <w:r>
        <w:rPr>
          <w:lang w:val="en-US"/>
        </w:rPr>
        <w:t>: “</w:t>
      </w:r>
      <w:r w:rsidRPr="009F7D99">
        <w:rPr>
          <w:i/>
          <w:lang w:val="en-US"/>
        </w:rPr>
        <w:t>NR Positioning in Rel-17 should evaluate and specify enhancements and solutions to meet the following exemplary performance targets:</w:t>
      </w:r>
    </w:p>
    <w:p w:rsidR="00075147" w:rsidRPr="009F7D99" w:rsidRDefault="00075147" w:rsidP="00075147">
      <w:pPr>
        <w:spacing w:after="0"/>
        <w:ind w:firstLine="720"/>
        <w:rPr>
          <w:i/>
        </w:rPr>
      </w:pPr>
      <w:r w:rsidRPr="009F7D99">
        <w:rPr>
          <w:i/>
        </w:rPr>
        <w:t>(a) For general commercial use cases (e.g., TS 22.261):</w:t>
      </w:r>
    </w:p>
    <w:p w:rsidR="00075147" w:rsidRPr="009F7D99" w:rsidRDefault="00075147" w:rsidP="00075147">
      <w:pPr>
        <w:spacing w:after="0"/>
        <w:rPr>
          <w:i/>
        </w:rPr>
      </w:pPr>
      <w:r w:rsidRPr="009F7D99">
        <w:rPr>
          <w:i/>
        </w:rPr>
        <w:tab/>
      </w:r>
      <w:r w:rsidRPr="009F7D99">
        <w:rPr>
          <w:i/>
        </w:rPr>
        <w:tab/>
        <w:t>- sub-meter level position accuracy (&lt; 1 m)</w:t>
      </w:r>
    </w:p>
    <w:p w:rsidR="00075147" w:rsidRPr="009F7D99" w:rsidRDefault="00075147" w:rsidP="00075147">
      <w:pPr>
        <w:spacing w:after="0"/>
        <w:ind w:firstLine="720"/>
        <w:rPr>
          <w:i/>
        </w:rPr>
      </w:pPr>
      <w:r w:rsidRPr="009F7D99">
        <w:rPr>
          <w:i/>
        </w:rPr>
        <w:t>(b) For IIoT Use Cases (e.g., 22.804):</w:t>
      </w:r>
    </w:p>
    <w:p w:rsidR="00075147" w:rsidRPr="009F7D99" w:rsidRDefault="00075147" w:rsidP="00075147">
      <w:pPr>
        <w:spacing w:after="0"/>
        <w:rPr>
          <w:i/>
        </w:rPr>
      </w:pPr>
      <w:r w:rsidRPr="009F7D99">
        <w:rPr>
          <w:i/>
        </w:rPr>
        <w:tab/>
      </w:r>
      <w:r w:rsidRPr="009F7D99">
        <w:rPr>
          <w:i/>
        </w:rPr>
        <w:tab/>
        <w:t>- position accuracy &lt; 0.2 m</w:t>
      </w:r>
    </w:p>
    <w:p w:rsidR="00075147" w:rsidRPr="00567DE0" w:rsidRDefault="00075147" w:rsidP="00075147">
      <w:pPr>
        <w:overflowPunct/>
        <w:autoSpaceDE/>
        <w:autoSpaceDN/>
        <w:adjustRightInd/>
        <w:jc w:val="both"/>
        <w:textAlignment w:val="auto"/>
        <w:rPr>
          <w:rFonts w:eastAsia="MS Mincho"/>
          <w:i/>
          <w:szCs w:val="24"/>
          <w:lang w:eastAsia="ja-JP"/>
        </w:rPr>
      </w:pPr>
      <w:r w:rsidRPr="00567DE0">
        <w:rPr>
          <w:rFonts w:eastAsia="MS Mincho"/>
          <w:i/>
          <w:szCs w:val="24"/>
          <w:lang w:eastAsia="ja-JP"/>
        </w:rPr>
        <w:t xml:space="preserve">The target latency requirement is &lt; 100 ms; for some IIoT use cases, latency in the order of 10 ms is desired.” </w:t>
      </w:r>
    </w:p>
    <w:p w:rsidR="00075147" w:rsidRPr="00E11E37" w:rsidRDefault="00075147" w:rsidP="00075147">
      <w:pPr>
        <w:overflowPunct/>
        <w:autoSpaceDE/>
        <w:autoSpaceDN/>
        <w:adjustRightInd/>
        <w:jc w:val="both"/>
        <w:textAlignment w:val="auto"/>
        <w:rPr>
          <w:rFonts w:eastAsia="MS Mincho"/>
          <w:szCs w:val="24"/>
          <w:lang w:eastAsia="ja-JP"/>
        </w:rPr>
      </w:pPr>
      <w:r w:rsidRPr="00E11E37">
        <w:rPr>
          <w:rFonts w:eastAsia="MS Mincho"/>
          <w:szCs w:val="24"/>
          <w:lang w:eastAsia="ja-JP"/>
        </w:rPr>
        <w:t>3GPP TS 22.261</w:t>
      </w:r>
      <w:fldSimple w:instr=" REF _Ref40028752 \r \h  \* MERGEFORMAT ">
        <w:r w:rsidR="00861413" w:rsidRPr="00861413">
          <w:rPr>
            <w:rFonts w:eastAsia="MS Mincho"/>
            <w:szCs w:val="24"/>
            <w:lang w:eastAsia="ja-JP"/>
          </w:rPr>
          <w:t>[3]</w:t>
        </w:r>
      </w:fldSimple>
      <w:r w:rsidRPr="00E11E37">
        <w:rPr>
          <w:rFonts w:eastAsia="MS Mincho"/>
          <w:szCs w:val="24"/>
          <w:lang w:eastAsia="ja-JP"/>
        </w:rPr>
        <w:t xml:space="preserve"> has </w:t>
      </w:r>
      <w:r>
        <w:rPr>
          <w:rFonts w:eastAsiaTheme="minorEastAsia" w:hint="eastAsia"/>
          <w:szCs w:val="24"/>
          <w:lang w:eastAsia="zh-CN"/>
        </w:rPr>
        <w:t xml:space="preserve">also </w:t>
      </w:r>
      <w:r w:rsidRPr="00E11E37">
        <w:rPr>
          <w:rFonts w:eastAsia="MS Mincho"/>
          <w:szCs w:val="24"/>
          <w:lang w:eastAsia="ja-JP"/>
        </w:rPr>
        <w:t xml:space="preserve">defined the performance requirements for horizontal and vertical positioning service levels. Depending on the service level, the horizontal accuracy varies from 10m (95% availability) with 1s latency in level 1 to 0.3m (99.9 % availability) with 15ms latency in level 6. However, the current 3GPP RAT-dependent positioning approaches, including </w:t>
      </w:r>
      <w:r w:rsidRPr="00567DE0">
        <w:rPr>
          <w:rFonts w:eastAsia="MS Mincho" w:hint="eastAsia"/>
          <w:szCs w:val="24"/>
          <w:lang w:eastAsia="ja-JP"/>
        </w:rPr>
        <w:t>O</w:t>
      </w:r>
      <w:r w:rsidRPr="00567DE0">
        <w:rPr>
          <w:rFonts w:eastAsia="MS Mincho"/>
          <w:szCs w:val="24"/>
          <w:lang w:eastAsia="ja-JP"/>
        </w:rPr>
        <w:t>TDOA</w:t>
      </w:r>
      <w:r>
        <w:rPr>
          <w:rFonts w:eastAsiaTheme="minorEastAsia" w:hint="eastAsia"/>
          <w:szCs w:val="24"/>
          <w:lang w:eastAsia="zh-CN"/>
        </w:rPr>
        <w:t>/UTDOA</w:t>
      </w:r>
      <w:r w:rsidRPr="00567DE0">
        <w:rPr>
          <w:rFonts w:eastAsia="MS Mincho"/>
          <w:szCs w:val="24"/>
          <w:lang w:eastAsia="ja-JP"/>
        </w:rPr>
        <w:t xml:space="preserve">, </w:t>
      </w:r>
      <w:r w:rsidRPr="00567DE0">
        <w:rPr>
          <w:rFonts w:eastAsia="MS Mincho" w:hint="eastAsia"/>
          <w:szCs w:val="24"/>
          <w:lang w:eastAsia="ja-JP"/>
        </w:rPr>
        <w:t>DL-</w:t>
      </w:r>
      <w:r w:rsidRPr="00567DE0">
        <w:rPr>
          <w:rFonts w:eastAsia="MS Mincho"/>
          <w:szCs w:val="24"/>
          <w:lang w:eastAsia="ja-JP"/>
        </w:rPr>
        <w:t>TDOA</w:t>
      </w:r>
      <w:r>
        <w:rPr>
          <w:rFonts w:eastAsiaTheme="minorEastAsia" w:hint="eastAsia"/>
          <w:szCs w:val="24"/>
          <w:lang w:eastAsia="zh-CN"/>
        </w:rPr>
        <w:t>/UL-TDOA</w:t>
      </w:r>
      <w:r w:rsidRPr="00567DE0">
        <w:rPr>
          <w:rFonts w:eastAsia="MS Mincho"/>
          <w:szCs w:val="24"/>
          <w:lang w:eastAsia="ja-JP"/>
        </w:rPr>
        <w:t xml:space="preserve">, </w:t>
      </w:r>
      <w:r w:rsidRPr="00567DE0">
        <w:rPr>
          <w:rFonts w:eastAsia="MS Mincho" w:hint="eastAsia"/>
          <w:szCs w:val="24"/>
          <w:lang w:eastAsia="ja-JP"/>
        </w:rPr>
        <w:t>DL-AoD</w:t>
      </w:r>
      <w:r>
        <w:rPr>
          <w:rFonts w:eastAsiaTheme="minorEastAsia" w:hint="eastAsia"/>
          <w:szCs w:val="24"/>
          <w:lang w:eastAsia="zh-CN"/>
        </w:rPr>
        <w:t>/UL-AoA</w:t>
      </w:r>
      <w:r w:rsidRPr="00567DE0">
        <w:rPr>
          <w:rFonts w:eastAsia="MS Mincho" w:hint="eastAsia"/>
          <w:szCs w:val="24"/>
          <w:lang w:eastAsia="ja-JP"/>
        </w:rPr>
        <w:t>, Multi-RTT</w:t>
      </w:r>
      <w:r w:rsidRPr="00E11E37">
        <w:rPr>
          <w:rFonts w:eastAsia="MS Mincho"/>
          <w:szCs w:val="24"/>
          <w:lang w:eastAsia="ja-JP"/>
        </w:rPr>
        <w:t xml:space="preserve"> are difficult to support such the requirements even for level 1 according to the evaluation result</w:t>
      </w:r>
      <w:r w:rsidRPr="00052EB7">
        <w:rPr>
          <w:rFonts w:eastAsiaTheme="minorEastAsia"/>
          <w:szCs w:val="24"/>
          <w:lang w:eastAsia="zh-CN"/>
        </w:rPr>
        <w:t>s shown in 3GPP TR 3</w:t>
      </w:r>
      <w:r w:rsidR="00917B46" w:rsidRPr="00052EB7">
        <w:rPr>
          <w:rFonts w:eastAsiaTheme="minorEastAsia"/>
          <w:szCs w:val="24"/>
          <w:lang w:eastAsia="zh-CN"/>
        </w:rPr>
        <w:t>8</w:t>
      </w:r>
      <w:r w:rsidRPr="00052EB7">
        <w:rPr>
          <w:rFonts w:eastAsiaTheme="minorEastAsia"/>
          <w:szCs w:val="24"/>
          <w:lang w:eastAsia="zh-CN"/>
        </w:rPr>
        <w:t>.855</w:t>
      </w:r>
      <w:fldSimple w:instr=" REF _Ref40028763 \r \h  \* MERGEFORMAT ">
        <w:r w:rsidR="00861413">
          <w:rPr>
            <w:rFonts w:eastAsiaTheme="minorEastAsia"/>
            <w:szCs w:val="24"/>
            <w:lang w:eastAsia="zh-CN"/>
          </w:rPr>
          <w:t>[4]</w:t>
        </w:r>
      </w:fldSimple>
      <w:r w:rsidRPr="00052EB7">
        <w:rPr>
          <w:rFonts w:eastAsiaTheme="minorEastAsia"/>
          <w:szCs w:val="24"/>
          <w:lang w:eastAsia="zh-CN"/>
        </w:rPr>
        <w:t>, let alone the requ</w:t>
      </w:r>
      <w:r w:rsidRPr="00E11E37">
        <w:rPr>
          <w:rFonts w:eastAsia="MS Mincho"/>
          <w:szCs w:val="24"/>
          <w:lang w:eastAsia="ja-JP"/>
        </w:rPr>
        <w:t>irements for level 6. Therefore, innovative positioning methods need to be considered for NR positioning systems.</w:t>
      </w:r>
    </w:p>
    <w:p w:rsidR="00AB4D9D" w:rsidRDefault="00075147" w:rsidP="00AB4D9D">
      <w:pPr>
        <w:pStyle w:val="3GPPText"/>
        <w:rPr>
          <w:lang w:eastAsia="zh-CN"/>
        </w:rPr>
      </w:pPr>
      <w:r>
        <w:rPr>
          <w:rFonts w:hint="eastAsia"/>
          <w:lang w:val="en-GB" w:eastAsia="zh-CN"/>
        </w:rPr>
        <w:t xml:space="preserve">In this section, </w:t>
      </w:r>
      <w:r>
        <w:rPr>
          <w:rFonts w:hint="eastAsia"/>
          <w:lang w:eastAsia="zh-CN"/>
        </w:rPr>
        <w:t>C</w:t>
      </w:r>
      <w:r w:rsidRPr="00E47BE3">
        <w:rPr>
          <w:lang w:eastAsia="zh-CN"/>
        </w:rPr>
        <w:t>arrier phase</w:t>
      </w:r>
      <w:r>
        <w:rPr>
          <w:lang w:eastAsia="zh-CN"/>
        </w:rPr>
        <w:t xml:space="preserve">-based </w:t>
      </w:r>
      <w:r>
        <w:rPr>
          <w:rFonts w:hint="eastAsia"/>
          <w:lang w:eastAsia="zh-CN"/>
        </w:rPr>
        <w:t>D</w:t>
      </w:r>
      <w:r w:rsidRPr="00E47BE3">
        <w:rPr>
          <w:lang w:eastAsia="zh-CN"/>
        </w:rPr>
        <w:t>L Positioning</w:t>
      </w:r>
      <w:r>
        <w:rPr>
          <w:rFonts w:hint="eastAsia"/>
          <w:lang w:eastAsia="zh-CN"/>
        </w:rPr>
        <w:t xml:space="preserve"> and C</w:t>
      </w:r>
      <w:r w:rsidRPr="00E47BE3">
        <w:rPr>
          <w:lang w:eastAsia="zh-CN"/>
        </w:rPr>
        <w:t>arrier phase</w:t>
      </w:r>
      <w:r>
        <w:rPr>
          <w:lang w:eastAsia="zh-CN"/>
        </w:rPr>
        <w:t xml:space="preserve">-based </w:t>
      </w:r>
      <w:r>
        <w:rPr>
          <w:rFonts w:hint="eastAsia"/>
          <w:lang w:eastAsia="zh-CN"/>
        </w:rPr>
        <w:t>U</w:t>
      </w:r>
      <w:r w:rsidRPr="00E47BE3">
        <w:rPr>
          <w:lang w:eastAsia="zh-CN"/>
        </w:rPr>
        <w:t>L Positioning</w:t>
      </w:r>
      <w:r>
        <w:rPr>
          <w:rFonts w:hint="eastAsia"/>
          <w:lang w:eastAsia="zh-CN"/>
        </w:rPr>
        <w:t xml:space="preserve"> are proposed to improve the positioning accuracy and achieve the </w:t>
      </w:r>
      <w:r>
        <w:t>performance targets</w:t>
      </w:r>
      <w:r>
        <w:rPr>
          <w:rFonts w:hint="eastAsia"/>
          <w:lang w:eastAsia="zh-CN"/>
        </w:rPr>
        <w:t xml:space="preserve"> of Rel-17 positioning</w:t>
      </w:r>
      <w:r w:rsidR="00F52D2D">
        <w:rPr>
          <w:rFonts w:hint="eastAsia"/>
          <w:lang w:eastAsia="zh-CN"/>
        </w:rPr>
        <w:t>.</w:t>
      </w:r>
    </w:p>
    <w:p w:rsidR="00E135A4" w:rsidRPr="00075147" w:rsidRDefault="00E135A4" w:rsidP="00AB4D9D">
      <w:pPr>
        <w:pStyle w:val="3GPPText"/>
        <w:rPr>
          <w:lang w:val="en-GB" w:eastAsia="zh-CN"/>
        </w:rPr>
      </w:pPr>
    </w:p>
    <w:p w:rsidR="00205CB6" w:rsidRDefault="00205CB6" w:rsidP="00205CB6">
      <w:pPr>
        <w:pStyle w:val="3GPPH2"/>
        <w:rPr>
          <w:lang w:val="en-US" w:eastAsia="zh-CN"/>
        </w:rPr>
      </w:pPr>
      <w:r>
        <w:rPr>
          <w:rFonts w:hint="eastAsia"/>
          <w:lang w:val="en-US" w:eastAsia="zh-CN"/>
        </w:rPr>
        <w:t>C</w:t>
      </w:r>
      <w:r w:rsidRPr="00E47BE3">
        <w:rPr>
          <w:lang w:val="en-US" w:eastAsia="zh-CN"/>
        </w:rPr>
        <w:t>arrier phase</w:t>
      </w:r>
      <w:r>
        <w:rPr>
          <w:lang w:val="en-US" w:eastAsia="zh-CN"/>
        </w:rPr>
        <w:t xml:space="preserve">-based </w:t>
      </w:r>
      <w:r>
        <w:rPr>
          <w:rFonts w:hint="eastAsia"/>
          <w:lang w:val="en-US" w:eastAsia="zh-CN"/>
        </w:rPr>
        <w:t>D</w:t>
      </w:r>
      <w:r w:rsidRPr="00E47BE3">
        <w:rPr>
          <w:lang w:val="en-US" w:eastAsia="zh-CN"/>
        </w:rPr>
        <w:t>L Positioning</w:t>
      </w:r>
    </w:p>
    <w:p w:rsidR="00E135A4" w:rsidRPr="00E135A4" w:rsidRDefault="00E135A4" w:rsidP="00E135A4">
      <w:pPr>
        <w:pStyle w:val="3GPPText"/>
        <w:rPr>
          <w:lang w:eastAsia="zh-CN"/>
        </w:rPr>
      </w:pPr>
    </w:p>
    <w:p w:rsidR="00E135A4" w:rsidRPr="001F2546" w:rsidRDefault="00E135A4" w:rsidP="00E135A4">
      <w:pPr>
        <w:pStyle w:val="3"/>
      </w:pPr>
      <w:r>
        <w:t>Description of NR carrier phase-</w:t>
      </w:r>
      <w:r w:rsidRPr="001F2546">
        <w:t xml:space="preserve">based </w:t>
      </w:r>
      <w:r>
        <w:rPr>
          <w:rFonts w:hint="eastAsia"/>
          <w:lang w:eastAsia="zh-CN"/>
        </w:rPr>
        <w:t>D</w:t>
      </w:r>
      <w:r w:rsidRPr="001F2546">
        <w:t xml:space="preserve">L positioning </w:t>
      </w:r>
    </w:p>
    <w:p w:rsidR="00205CB6" w:rsidRPr="00E11E37" w:rsidRDefault="00205CB6" w:rsidP="00205CB6">
      <w:pPr>
        <w:overflowPunct/>
        <w:autoSpaceDE/>
        <w:autoSpaceDN/>
        <w:adjustRightInd/>
        <w:spacing w:after="180"/>
        <w:jc w:val="both"/>
        <w:textAlignment w:val="auto"/>
        <w:rPr>
          <w:rFonts w:eastAsia="MS Mincho"/>
          <w:szCs w:val="24"/>
          <w:lang w:eastAsia="ja-JP"/>
        </w:rPr>
      </w:pPr>
      <w:r w:rsidRPr="00E11E37">
        <w:rPr>
          <w:rFonts w:eastAsia="MS Mincho"/>
          <w:lang w:eastAsia="ja-JP"/>
        </w:rPr>
        <w:t xml:space="preserve">In our previous contribution </w:t>
      </w:r>
      <w:r w:rsidR="004A45B3">
        <w:rPr>
          <w:rFonts w:eastAsia="MS Mincho"/>
          <w:lang w:eastAsia="ja-JP"/>
        </w:rPr>
        <w:fldChar w:fldCharType="begin"/>
      </w:r>
      <w:r w:rsidR="00526E03">
        <w:rPr>
          <w:rFonts w:eastAsia="MS Mincho"/>
          <w:lang w:eastAsia="ja-JP"/>
        </w:rPr>
        <w:instrText xml:space="preserve"> REF _Ref40016110 \r \h </w:instrText>
      </w:r>
      <w:r w:rsidR="004A45B3">
        <w:rPr>
          <w:rFonts w:eastAsia="MS Mincho"/>
          <w:lang w:eastAsia="ja-JP"/>
        </w:rPr>
      </w:r>
      <w:r w:rsidR="004A45B3">
        <w:rPr>
          <w:rFonts w:eastAsia="MS Mincho"/>
          <w:lang w:eastAsia="ja-JP"/>
        </w:rPr>
        <w:fldChar w:fldCharType="separate"/>
      </w:r>
      <w:r w:rsidR="00861413">
        <w:rPr>
          <w:rFonts w:eastAsia="MS Mincho"/>
          <w:lang w:eastAsia="ja-JP"/>
        </w:rPr>
        <w:t>[5]</w:t>
      </w:r>
      <w:r w:rsidR="004A45B3">
        <w:rPr>
          <w:rFonts w:eastAsia="MS Mincho"/>
          <w:lang w:eastAsia="ja-JP"/>
        </w:rPr>
        <w:fldChar w:fldCharType="end"/>
      </w:r>
      <w:r w:rsidRPr="00E11E37">
        <w:rPr>
          <w:rFonts w:eastAsia="MS Mincho"/>
          <w:lang w:eastAsia="ja-JP"/>
        </w:rPr>
        <w:t xml:space="preserve">, we proposed the method of RAT-dependent </w:t>
      </w:r>
      <w:r w:rsidRPr="00E11E37">
        <w:rPr>
          <w:rFonts w:eastAsia="MS Mincho"/>
          <w:szCs w:val="24"/>
          <w:lang w:eastAsia="ja-JP"/>
        </w:rPr>
        <w:t xml:space="preserve">carrier-phase based positioning techniques </w:t>
      </w:r>
      <w:r w:rsidRPr="00E11E37">
        <w:rPr>
          <w:rFonts w:eastAsia="MS Mincho"/>
          <w:lang w:eastAsia="ja-JP"/>
        </w:rPr>
        <w:t xml:space="preserve">with the potential to support sub-meter-level or even </w:t>
      </w:r>
      <w:r w:rsidRPr="00E11E37">
        <w:rPr>
          <w:rFonts w:eastAsia="MS Mincho"/>
          <w:noProof/>
          <w:lang w:eastAsia="ja-JP"/>
        </w:rPr>
        <w:t>centimeter-level</w:t>
      </w:r>
      <w:r w:rsidRPr="00E11E37">
        <w:rPr>
          <w:rFonts w:eastAsia="MS Mincho"/>
          <w:lang w:eastAsia="ja-JP"/>
        </w:rPr>
        <w:t xml:space="preserve"> positioning accuracy UE. In RAN1#95, it was agreed that the </w:t>
      </w:r>
      <w:r w:rsidRPr="00E11E37">
        <w:rPr>
          <w:rFonts w:eastAsia="MS Mincho"/>
          <w:noProof/>
          <w:szCs w:val="24"/>
          <w:lang w:eastAsia="ja-JP"/>
        </w:rPr>
        <w:t>carrier-phase</w:t>
      </w:r>
      <w:r w:rsidRPr="00E11E37">
        <w:rPr>
          <w:rFonts w:eastAsia="MS Mincho"/>
          <w:szCs w:val="24"/>
          <w:lang w:eastAsia="ja-JP"/>
        </w:rPr>
        <w:t xml:space="preserve"> based technique </w:t>
      </w:r>
      <w:r w:rsidRPr="00E11E37">
        <w:rPr>
          <w:rFonts w:eastAsia="MS Mincho"/>
          <w:noProof/>
          <w:szCs w:val="24"/>
          <w:lang w:eastAsia="ja-JP"/>
        </w:rPr>
        <w:t>is</w:t>
      </w:r>
      <w:r w:rsidRPr="00E11E37">
        <w:rPr>
          <w:rFonts w:eastAsia="MS Mincho"/>
          <w:szCs w:val="24"/>
          <w:lang w:eastAsia="ja-JP"/>
        </w:rPr>
        <w:t xml:space="preserve"> considered as one of the candidate techniques for the </w:t>
      </w:r>
      <w:r w:rsidRPr="00E11E37">
        <w:rPr>
          <w:rFonts w:eastAsia="MS Mincho"/>
          <w:noProof/>
          <w:szCs w:val="24"/>
          <w:lang w:eastAsia="ja-JP"/>
        </w:rPr>
        <w:t>study</w:t>
      </w:r>
      <w:r w:rsidRPr="00E11E37">
        <w:rPr>
          <w:rFonts w:eastAsia="MS Mincho"/>
          <w:szCs w:val="24"/>
          <w:lang w:eastAsia="ja-JP"/>
        </w:rPr>
        <w:t xml:space="preserve"> of DL positioning. In the following, we briefly summarize the </w:t>
      </w:r>
      <w:r w:rsidRPr="00E11E37">
        <w:rPr>
          <w:rFonts w:eastAsia="MS Mincho"/>
          <w:lang w:eastAsia="ja-JP"/>
        </w:rPr>
        <w:t xml:space="preserve">RAT-dependent </w:t>
      </w:r>
      <w:r w:rsidRPr="00E11E37">
        <w:rPr>
          <w:rFonts w:eastAsia="MS Mincho"/>
          <w:szCs w:val="24"/>
          <w:lang w:eastAsia="ja-JP"/>
        </w:rPr>
        <w:t>carrier-phase based techniques for supporting the DL positioning with the additional analysis on the feasibility of the approach based on the comparison with GNSS carrier-phase based positioning techniques.</w:t>
      </w:r>
    </w:p>
    <w:p w:rsidR="00205CB6" w:rsidRPr="00E11E37" w:rsidRDefault="004A45B3" w:rsidP="00205CB6">
      <w:pPr>
        <w:overflowPunct/>
        <w:autoSpaceDE/>
        <w:autoSpaceDN/>
        <w:adjustRightInd/>
        <w:jc w:val="both"/>
        <w:textAlignment w:val="auto"/>
        <w:rPr>
          <w:rFonts w:eastAsia="MS Mincho"/>
          <w:szCs w:val="24"/>
          <w:lang w:eastAsia="ja-JP"/>
        </w:rPr>
      </w:pPr>
      <w:fldSimple w:instr=" REF _Ref525409496 \h  \* MERGEFORMAT ">
        <w:r w:rsidR="00861413" w:rsidRPr="00861413">
          <w:rPr>
            <w:rFonts w:eastAsia="MS Mincho"/>
            <w:szCs w:val="24"/>
            <w:lang w:eastAsia="ja-JP"/>
          </w:rPr>
          <w:t>Figure 5</w:t>
        </w:r>
      </w:fldSimple>
      <w:r w:rsidR="003F5EFF" w:rsidRPr="003F5EFF">
        <w:rPr>
          <w:rFonts w:eastAsia="MS Mincho" w:hint="eastAsia"/>
          <w:szCs w:val="24"/>
          <w:lang w:eastAsia="ja-JP"/>
        </w:rPr>
        <w:t xml:space="preserve"> </w:t>
      </w:r>
      <w:r w:rsidR="00205CB6" w:rsidRPr="00E11E37">
        <w:rPr>
          <w:rFonts w:eastAsia="MS Mincho"/>
          <w:szCs w:val="24"/>
          <w:lang w:eastAsia="ja-JP"/>
        </w:rPr>
        <w:t xml:space="preserve">illustrates the basic idea of the DL positioning with the NR carrier phase measurements. In the method, the cells </w:t>
      </w:r>
      <w:r w:rsidR="00205CB6" w:rsidRPr="00E11E37">
        <w:rPr>
          <w:rFonts w:eastAsia="MS Mincho"/>
          <w:noProof/>
          <w:szCs w:val="24"/>
          <w:lang w:eastAsia="ja-JP"/>
        </w:rPr>
        <w:t>transmit</w:t>
      </w:r>
      <w:r w:rsidR="00205CB6" w:rsidRPr="00E11E37">
        <w:rPr>
          <w:rFonts w:eastAsia="MS Mincho"/>
          <w:szCs w:val="24"/>
          <w:lang w:eastAsia="ja-JP"/>
        </w:rPr>
        <w:t xml:space="preserve"> the carrier phase positioning reference signals (C-PRS) to support UE to obtain the carrier phase measurements. C-PRS can be a pure carrier wave of sinusoidal signals at a pre-configured or pre-defined carrier frequency (C-PRS modulated with random sequences can also be considered). The carrier frequencies of the </w:t>
      </w:r>
      <w:r w:rsidR="00205CB6" w:rsidRPr="00E11E37">
        <w:rPr>
          <w:rFonts w:eastAsia="MS Mincho"/>
          <w:noProof/>
          <w:szCs w:val="24"/>
          <w:lang w:eastAsia="ja-JP"/>
        </w:rPr>
        <w:t>neighboring</w:t>
      </w:r>
      <w:r w:rsidR="00205CB6" w:rsidRPr="00E11E37">
        <w:rPr>
          <w:rFonts w:eastAsia="MS Mincho"/>
          <w:szCs w:val="24"/>
          <w:lang w:eastAsia="ja-JP"/>
        </w:rPr>
        <w:t xml:space="preserve"> cells for transmitting the C-PRS will be cell dependent. </w:t>
      </w:r>
    </w:p>
    <w:p w:rsidR="00205CB6" w:rsidRPr="00E11E37" w:rsidRDefault="00205CB6" w:rsidP="00205CB6">
      <w:pPr>
        <w:overflowPunct/>
        <w:autoSpaceDE/>
        <w:autoSpaceDN/>
        <w:adjustRightInd/>
        <w:spacing w:after="0" w:line="276" w:lineRule="auto"/>
        <w:jc w:val="both"/>
        <w:textAlignment w:val="auto"/>
        <w:rPr>
          <w:rFonts w:eastAsia="MS Mincho"/>
          <w:b/>
          <w:lang w:eastAsia="ja-JP"/>
        </w:rPr>
      </w:pPr>
    </w:p>
    <w:p w:rsidR="00205CB6" w:rsidRPr="00E11E37" w:rsidRDefault="00205CB6" w:rsidP="00205CB6">
      <w:pPr>
        <w:overflowPunct/>
        <w:autoSpaceDE/>
        <w:autoSpaceDN/>
        <w:adjustRightInd/>
        <w:spacing w:after="180" w:line="312" w:lineRule="auto"/>
        <w:jc w:val="center"/>
        <w:textAlignment w:val="auto"/>
        <w:rPr>
          <w:rFonts w:eastAsia="MS Mincho"/>
          <w:lang w:eastAsia="ja-JP"/>
        </w:rPr>
      </w:pPr>
      <w:r w:rsidRPr="00E11E37">
        <w:rPr>
          <w:rFonts w:eastAsia="MS Mincho"/>
          <w:noProof/>
          <w:lang w:val="en-US" w:eastAsia="zh-CN"/>
        </w:rPr>
        <w:lastRenderedPageBreak/>
        <w:drawing>
          <wp:inline distT="0" distB="0" distL="0" distR="0">
            <wp:extent cx="3954815" cy="2639284"/>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3955041" cy="2639435"/>
                    </a:xfrm>
                    <a:prstGeom prst="rect">
                      <a:avLst/>
                    </a:prstGeom>
                    <a:noFill/>
                    <a:ln w="9525">
                      <a:noFill/>
                      <a:miter lim="800000"/>
                      <a:headEnd/>
                      <a:tailEnd/>
                    </a:ln>
                  </pic:spPr>
                </pic:pic>
              </a:graphicData>
            </a:graphic>
          </wp:inline>
        </w:drawing>
      </w:r>
    </w:p>
    <w:p w:rsidR="00205CB6" w:rsidRPr="00E11E37" w:rsidRDefault="003F5EFF" w:rsidP="003F5EFF">
      <w:pPr>
        <w:pStyle w:val="a5"/>
        <w:jc w:val="center"/>
        <w:rPr>
          <w:sz w:val="18"/>
          <w:szCs w:val="18"/>
        </w:rPr>
      </w:pPr>
      <w:bookmarkStart w:id="19" w:name="_Ref525409496"/>
      <w:bookmarkStart w:id="20" w:name="_Ref525409472"/>
      <w:r w:rsidRPr="003F5EFF">
        <w:rPr>
          <w:sz w:val="18"/>
          <w:szCs w:val="18"/>
        </w:rPr>
        <w:t xml:space="preserve">Figure </w:t>
      </w:r>
      <w:r w:rsidR="004A45B3" w:rsidRPr="003F5EFF">
        <w:rPr>
          <w:sz w:val="18"/>
          <w:szCs w:val="18"/>
        </w:rPr>
        <w:fldChar w:fldCharType="begin"/>
      </w:r>
      <w:r w:rsidRPr="003F5EFF">
        <w:rPr>
          <w:sz w:val="18"/>
          <w:szCs w:val="18"/>
        </w:rPr>
        <w:instrText xml:space="preserve"> SEQ Figure \* ARABIC </w:instrText>
      </w:r>
      <w:r w:rsidR="004A45B3" w:rsidRPr="003F5EFF">
        <w:rPr>
          <w:sz w:val="18"/>
          <w:szCs w:val="18"/>
        </w:rPr>
        <w:fldChar w:fldCharType="separate"/>
      </w:r>
      <w:r w:rsidR="00861413">
        <w:rPr>
          <w:noProof/>
          <w:sz w:val="18"/>
          <w:szCs w:val="18"/>
        </w:rPr>
        <w:t>5</w:t>
      </w:r>
      <w:r w:rsidR="004A45B3" w:rsidRPr="003F5EFF">
        <w:rPr>
          <w:sz w:val="18"/>
          <w:szCs w:val="18"/>
        </w:rPr>
        <w:fldChar w:fldCharType="end"/>
      </w:r>
      <w:bookmarkEnd w:id="19"/>
      <w:r w:rsidRPr="003F5EFF">
        <w:rPr>
          <w:rFonts w:hint="eastAsia"/>
          <w:sz w:val="18"/>
          <w:szCs w:val="18"/>
        </w:rPr>
        <w:t>:</w:t>
      </w:r>
      <w:r w:rsidR="00205CB6" w:rsidRPr="00E11E37">
        <w:rPr>
          <w:sz w:val="18"/>
          <w:szCs w:val="18"/>
        </w:rPr>
        <w:t xml:space="preserve"> Illustration of UE carrier phase positioning</w:t>
      </w:r>
      <w:bookmarkEnd w:id="20"/>
    </w:p>
    <w:p w:rsidR="00205CB6" w:rsidRPr="00E11E37" w:rsidRDefault="00205CB6" w:rsidP="00205CB6">
      <w:pPr>
        <w:overflowPunct/>
        <w:autoSpaceDE/>
        <w:autoSpaceDN/>
        <w:adjustRightInd/>
        <w:spacing w:after="180"/>
        <w:jc w:val="both"/>
        <w:textAlignment w:val="auto"/>
        <w:rPr>
          <w:rFonts w:eastAsia="MS Mincho"/>
          <w:lang w:eastAsia="ja-JP"/>
        </w:rPr>
      </w:pPr>
    </w:p>
    <w:p w:rsidR="00205CB6" w:rsidRPr="00E11E37" w:rsidRDefault="00205CB6" w:rsidP="00205CB6">
      <w:pPr>
        <w:overflowPunct/>
        <w:autoSpaceDE/>
        <w:autoSpaceDN/>
        <w:adjustRightInd/>
        <w:jc w:val="both"/>
        <w:textAlignment w:val="auto"/>
        <w:rPr>
          <w:rFonts w:eastAsia="MS Mincho"/>
          <w:szCs w:val="24"/>
          <w:lang w:eastAsia="ja-JP"/>
        </w:rPr>
      </w:pPr>
      <w:r w:rsidRPr="00E11E37">
        <w:rPr>
          <w:rFonts w:eastAsia="MS Mincho"/>
          <w:szCs w:val="24"/>
          <w:lang w:eastAsia="ja-JP"/>
        </w:rPr>
        <w:t xml:space="preserve">Since C-PRS </w:t>
      </w:r>
      <w:r w:rsidR="00917B46">
        <w:rPr>
          <w:rFonts w:eastAsiaTheme="minorEastAsia" w:hint="eastAsia"/>
          <w:szCs w:val="24"/>
          <w:lang w:eastAsia="zh-CN"/>
        </w:rPr>
        <w:t>is</w:t>
      </w:r>
      <w:r w:rsidR="00917B46" w:rsidRPr="00E11E37">
        <w:rPr>
          <w:rFonts w:eastAsia="MS Mincho"/>
          <w:szCs w:val="24"/>
          <w:lang w:eastAsia="ja-JP"/>
        </w:rPr>
        <w:t xml:space="preserve"> </w:t>
      </w:r>
      <w:r w:rsidRPr="00E11E37">
        <w:rPr>
          <w:rFonts w:eastAsia="MS Mincho"/>
          <w:szCs w:val="24"/>
          <w:lang w:eastAsia="ja-JP"/>
        </w:rPr>
        <w:t xml:space="preserve">pure sinusoidal signal, and the bandwidth of C-PRS </w:t>
      </w:r>
      <w:r w:rsidR="00917B46">
        <w:rPr>
          <w:rFonts w:eastAsiaTheme="minorEastAsia" w:hint="eastAsia"/>
          <w:noProof/>
          <w:szCs w:val="24"/>
          <w:lang w:eastAsia="zh-CN"/>
        </w:rPr>
        <w:t>is</w:t>
      </w:r>
      <w:r w:rsidR="00917B46" w:rsidRPr="00E11E37">
        <w:rPr>
          <w:rFonts w:eastAsia="MS Mincho"/>
          <w:szCs w:val="24"/>
          <w:lang w:eastAsia="ja-JP"/>
        </w:rPr>
        <w:t xml:space="preserve"> </w:t>
      </w:r>
      <w:r w:rsidRPr="00E11E37">
        <w:rPr>
          <w:rFonts w:eastAsia="MS Mincho"/>
          <w:szCs w:val="24"/>
          <w:lang w:eastAsia="ja-JP"/>
        </w:rPr>
        <w:t xml:space="preserve">very small, depending only </w:t>
      </w:r>
      <w:r w:rsidRPr="00E11E37">
        <w:rPr>
          <w:rFonts w:eastAsia="MS Mincho"/>
          <w:noProof/>
          <w:szCs w:val="24"/>
          <w:lang w:eastAsia="ja-JP"/>
        </w:rPr>
        <w:t>on</w:t>
      </w:r>
      <w:r w:rsidRPr="00E11E37">
        <w:rPr>
          <w:rFonts w:eastAsia="MS Mincho"/>
          <w:szCs w:val="24"/>
          <w:lang w:eastAsia="ja-JP"/>
        </w:rPr>
        <w:t xml:space="preserve"> the impairment of BS RF transmitter. Thus, the subcarrier spacing (</w:t>
      </w:r>
      <m:oMath>
        <m:r>
          <w:rPr>
            <w:rFonts w:ascii="Cambria Math" w:eastAsia="MS Mincho" w:hAnsi="Cambria Math"/>
            <w:szCs w:val="24"/>
            <w:lang w:eastAsia="ja-JP"/>
          </w:rPr>
          <m:t>SC</m:t>
        </m:r>
        <m:sSub>
          <m:sSubPr>
            <m:ctrlPr>
              <w:rPr>
                <w:rFonts w:ascii="Cambria Math" w:eastAsia="MS Mincho" w:hAnsi="Cambria Math"/>
                <w:i/>
                <w:szCs w:val="24"/>
                <w:lang w:eastAsia="ja-JP"/>
              </w:rPr>
            </m:ctrlPr>
          </m:sSubPr>
          <m:e>
            <m:r>
              <w:rPr>
                <w:rFonts w:ascii="Cambria Math" w:eastAsia="MS Mincho" w:hAnsi="Cambria Math"/>
                <w:szCs w:val="24"/>
                <w:lang w:eastAsia="ja-JP"/>
              </w:rPr>
              <m:t>S</m:t>
            </m:r>
          </m:e>
          <m:sub>
            <m:r>
              <w:rPr>
                <w:rFonts w:ascii="Cambria Math" w:eastAsia="MS Mincho" w:hAnsi="Cambria Math"/>
                <w:szCs w:val="24"/>
                <w:lang w:eastAsia="ja-JP"/>
              </w:rPr>
              <m:t>c</m:t>
            </m:r>
          </m:sub>
        </m:sSub>
        <m:r>
          <w:rPr>
            <w:rFonts w:ascii="Cambria Math" w:eastAsia="MS Mincho" w:hAnsi="Cambria Math"/>
            <w:szCs w:val="24"/>
            <w:lang w:eastAsia="ja-JP"/>
          </w:rPr>
          <m:t>)</m:t>
        </m:r>
      </m:oMath>
      <w:r w:rsidRPr="00E11E37">
        <w:rPr>
          <w:rFonts w:eastAsia="MS Mincho"/>
          <w:szCs w:val="24"/>
          <w:lang w:eastAsia="ja-JP"/>
        </w:rPr>
        <w:t xml:space="preserve"> between C-PRS signals from different cells can be very smaller, much smaller than the subcarrier spacing for data communication (</w:t>
      </w:r>
      <m:oMath>
        <m:r>
          <w:rPr>
            <w:rFonts w:ascii="Cambria Math" w:eastAsia="MS Mincho" w:hAnsi="Cambria Math"/>
            <w:szCs w:val="24"/>
            <w:lang w:eastAsia="ja-JP"/>
          </w:rPr>
          <m:t>SC</m:t>
        </m:r>
        <m:sSub>
          <m:sSubPr>
            <m:ctrlPr>
              <w:rPr>
                <w:rFonts w:ascii="Cambria Math" w:eastAsia="MS Mincho" w:hAnsi="Cambria Math"/>
                <w:i/>
                <w:szCs w:val="24"/>
                <w:lang w:eastAsia="ja-JP"/>
              </w:rPr>
            </m:ctrlPr>
          </m:sSubPr>
          <m:e>
            <m:r>
              <w:rPr>
                <w:rFonts w:ascii="Cambria Math" w:eastAsia="MS Mincho" w:hAnsi="Cambria Math"/>
                <w:szCs w:val="24"/>
                <w:lang w:eastAsia="ja-JP"/>
              </w:rPr>
              <m:t>S</m:t>
            </m:r>
          </m:e>
          <m:sub>
            <m:r>
              <w:rPr>
                <w:rFonts w:ascii="Cambria Math" w:eastAsia="MS Mincho" w:hAnsi="Cambria Math"/>
                <w:szCs w:val="24"/>
                <w:lang w:eastAsia="ja-JP"/>
              </w:rPr>
              <m:t>d</m:t>
            </m:r>
          </m:sub>
        </m:sSub>
        <m:r>
          <w:rPr>
            <w:rFonts w:ascii="Cambria Math" w:eastAsia="MS Mincho" w:hAnsi="Cambria Math"/>
            <w:szCs w:val="24"/>
            <w:lang w:eastAsia="ja-JP"/>
          </w:rPr>
          <m:t>)</m:t>
        </m:r>
      </m:oMath>
      <w:r w:rsidRPr="00E11E37">
        <w:rPr>
          <w:rFonts w:eastAsia="MS Mincho"/>
          <w:szCs w:val="24"/>
          <w:lang w:eastAsia="ja-JP"/>
        </w:rPr>
        <w:t xml:space="preserve">. In addition, the transmission of the transmission of the C-PRS can be carried out at the edge of the carrier or the guard-band of the carrier as shown in </w:t>
      </w:r>
      <w:fldSimple w:instr=" REF _Ref525409841 \h  \* MERGEFORMAT ">
        <w:r w:rsidR="00861413" w:rsidRPr="00861413">
          <w:rPr>
            <w:rFonts w:eastAsia="MS Mincho"/>
            <w:szCs w:val="24"/>
            <w:lang w:eastAsia="ja-JP"/>
          </w:rPr>
          <w:t>Figure 6</w:t>
        </w:r>
      </w:fldSimple>
      <w:r w:rsidR="003F5EFF" w:rsidRPr="00E11E37">
        <w:rPr>
          <w:rFonts w:eastAsia="MS Mincho"/>
          <w:szCs w:val="24"/>
          <w:lang w:eastAsia="ja-JP"/>
        </w:rPr>
        <w:t xml:space="preserve"> </w:t>
      </w:r>
      <w:r w:rsidRPr="00E11E37">
        <w:rPr>
          <w:rFonts w:eastAsia="MS Mincho"/>
          <w:szCs w:val="24"/>
          <w:lang w:eastAsia="ja-JP"/>
        </w:rPr>
        <w:t xml:space="preserve">(a) without causing inter-channel interferences to neighbouring carriers, as shown in </w:t>
      </w:r>
      <w:fldSimple w:instr=" REF _Ref525409841 \h  \* MERGEFORMAT ">
        <w:r w:rsidR="00861413" w:rsidRPr="00861413">
          <w:rPr>
            <w:rFonts w:eastAsia="MS Mincho"/>
            <w:szCs w:val="24"/>
            <w:lang w:eastAsia="ja-JP"/>
          </w:rPr>
          <w:t>Figure 6</w:t>
        </w:r>
      </w:fldSimple>
      <w:r w:rsidRPr="00E11E37">
        <w:rPr>
          <w:rFonts w:eastAsia="MS Mincho"/>
          <w:szCs w:val="24"/>
          <w:lang w:eastAsia="ja-JP"/>
        </w:rPr>
        <w:t>(b).</w:t>
      </w:r>
    </w:p>
    <w:p w:rsidR="00205CB6" w:rsidRPr="00E11E37" w:rsidRDefault="00205CB6" w:rsidP="00205CB6">
      <w:pPr>
        <w:overflowPunct/>
        <w:autoSpaceDE/>
        <w:autoSpaceDN/>
        <w:adjustRightInd/>
        <w:spacing w:after="180"/>
        <w:jc w:val="both"/>
        <w:textAlignment w:val="auto"/>
        <w:rPr>
          <w:rFonts w:eastAsia="MS Mincho"/>
          <w:lang w:eastAsia="ja-JP"/>
        </w:rPr>
      </w:pPr>
    </w:p>
    <w:p w:rsidR="00205CB6" w:rsidRPr="00E11E37" w:rsidRDefault="00205CB6" w:rsidP="00205CB6">
      <w:pPr>
        <w:overflowPunct/>
        <w:autoSpaceDE/>
        <w:autoSpaceDN/>
        <w:adjustRightInd/>
        <w:spacing w:after="180" w:line="312" w:lineRule="auto"/>
        <w:jc w:val="center"/>
        <w:textAlignment w:val="auto"/>
        <w:rPr>
          <w:rFonts w:eastAsia="MS Mincho"/>
          <w:lang w:eastAsia="ja-JP"/>
        </w:rPr>
      </w:pPr>
      <w:r w:rsidRPr="00E11E37">
        <w:rPr>
          <w:rFonts w:eastAsia="MS Mincho"/>
          <w:noProof/>
          <w:lang w:val="en-US" w:eastAsia="zh-CN"/>
        </w:rPr>
        <w:drawing>
          <wp:inline distT="0" distB="0" distL="0" distR="0">
            <wp:extent cx="4792779" cy="3292962"/>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4793135" cy="3293207"/>
                    </a:xfrm>
                    <a:prstGeom prst="rect">
                      <a:avLst/>
                    </a:prstGeom>
                    <a:noFill/>
                    <a:ln w="9525">
                      <a:noFill/>
                      <a:miter lim="800000"/>
                      <a:headEnd/>
                      <a:tailEnd/>
                    </a:ln>
                  </pic:spPr>
                </pic:pic>
              </a:graphicData>
            </a:graphic>
          </wp:inline>
        </w:drawing>
      </w:r>
    </w:p>
    <w:p w:rsidR="00205CB6" w:rsidRPr="00E11E37" w:rsidRDefault="00205CB6" w:rsidP="00205CB6">
      <w:pPr>
        <w:pStyle w:val="a5"/>
        <w:jc w:val="center"/>
        <w:rPr>
          <w:sz w:val="18"/>
          <w:szCs w:val="18"/>
        </w:rPr>
      </w:pPr>
      <w:bookmarkStart w:id="21" w:name="_Ref525409841"/>
      <w:r w:rsidRPr="00E11E37">
        <w:rPr>
          <w:sz w:val="18"/>
          <w:szCs w:val="18"/>
        </w:rPr>
        <w:t xml:space="preserve">Figure </w:t>
      </w:r>
      <w:r w:rsidR="004A45B3" w:rsidRPr="00E11E37">
        <w:rPr>
          <w:sz w:val="18"/>
          <w:szCs w:val="18"/>
        </w:rPr>
        <w:fldChar w:fldCharType="begin"/>
      </w:r>
      <w:r w:rsidRPr="00E11E37">
        <w:rPr>
          <w:sz w:val="18"/>
          <w:szCs w:val="18"/>
        </w:rPr>
        <w:instrText xml:space="preserve"> SEQ Figure \* ARABIC </w:instrText>
      </w:r>
      <w:r w:rsidR="004A45B3" w:rsidRPr="00E11E37">
        <w:rPr>
          <w:sz w:val="18"/>
          <w:szCs w:val="18"/>
        </w:rPr>
        <w:fldChar w:fldCharType="separate"/>
      </w:r>
      <w:r w:rsidR="00861413">
        <w:rPr>
          <w:noProof/>
          <w:sz w:val="18"/>
          <w:szCs w:val="18"/>
        </w:rPr>
        <w:t>6</w:t>
      </w:r>
      <w:r w:rsidR="004A45B3" w:rsidRPr="00E11E37">
        <w:rPr>
          <w:sz w:val="18"/>
          <w:szCs w:val="18"/>
        </w:rPr>
        <w:fldChar w:fldCharType="end"/>
      </w:r>
      <w:bookmarkEnd w:id="21"/>
      <w:r w:rsidR="003F5EFF">
        <w:rPr>
          <w:rFonts w:hint="eastAsia"/>
          <w:sz w:val="18"/>
          <w:szCs w:val="18"/>
          <w:lang w:eastAsia="zh-CN"/>
        </w:rPr>
        <w:t>:</w:t>
      </w:r>
      <w:r w:rsidRPr="00E11E37">
        <w:rPr>
          <w:sz w:val="18"/>
          <w:szCs w:val="18"/>
        </w:rPr>
        <w:t xml:space="preserve"> The subcarriers for transmission and the spectrum of the C-PRS</w:t>
      </w:r>
    </w:p>
    <w:p w:rsidR="003A1444" w:rsidRDefault="003A1444" w:rsidP="00205CB6">
      <w:pPr>
        <w:overflowPunct/>
        <w:autoSpaceDE/>
        <w:autoSpaceDN/>
        <w:adjustRightInd/>
        <w:jc w:val="both"/>
        <w:textAlignment w:val="auto"/>
        <w:rPr>
          <w:rFonts w:eastAsiaTheme="minorEastAsia"/>
          <w:b/>
          <w:szCs w:val="24"/>
          <w:u w:val="single"/>
          <w:lang w:eastAsia="zh-CN"/>
        </w:rPr>
      </w:pPr>
    </w:p>
    <w:p w:rsidR="00E135A4" w:rsidRPr="001F2546" w:rsidRDefault="00E135A4" w:rsidP="00E135A4">
      <w:pPr>
        <w:pStyle w:val="3"/>
      </w:pPr>
      <w:r>
        <w:lastRenderedPageBreak/>
        <w:t>Comparison of NR carrier phase-</w:t>
      </w:r>
      <w:r w:rsidRPr="001F2546">
        <w:t xml:space="preserve">based </w:t>
      </w:r>
      <w:r>
        <w:t>U</w:t>
      </w:r>
      <w:r w:rsidRPr="001F2546">
        <w:t xml:space="preserve">L positioning </w:t>
      </w:r>
      <w:r>
        <w:t>and GNSS carrier phase-</w:t>
      </w:r>
      <w:r w:rsidRPr="001F2546">
        <w:t xml:space="preserve">based positioning </w:t>
      </w:r>
    </w:p>
    <w:p w:rsidR="00205CB6" w:rsidRPr="00E11E37" w:rsidRDefault="00205CB6" w:rsidP="00205CB6">
      <w:pPr>
        <w:overflowPunct/>
        <w:autoSpaceDE/>
        <w:autoSpaceDN/>
        <w:adjustRightInd/>
        <w:jc w:val="both"/>
        <w:textAlignment w:val="auto"/>
        <w:rPr>
          <w:rFonts w:eastAsia="MS Mincho"/>
          <w:szCs w:val="24"/>
          <w:lang w:eastAsia="ja-JP"/>
        </w:rPr>
      </w:pPr>
      <w:r w:rsidRPr="00E11E37">
        <w:rPr>
          <w:rFonts w:eastAsia="MS Mincho"/>
          <w:szCs w:val="24"/>
          <w:lang w:eastAsia="ja-JP"/>
        </w:rPr>
        <w:t>In comparison with GNSS carrier-phase based positioning, the implementation of the NR carrier-phase based positioning would be much easier based on the following reasons:</w:t>
      </w:r>
    </w:p>
    <w:p w:rsidR="00205CB6" w:rsidRPr="00E11E37" w:rsidRDefault="00205CB6" w:rsidP="00E135A4">
      <w:pPr>
        <w:numPr>
          <w:ilvl w:val="0"/>
          <w:numId w:val="39"/>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t>Receiving power of NR carrier phase reference signals will be much stronger than that of GNSS carrier signals. GNSS are normally designed with the target receiving power of above -130dBm for the entire carrier frequency bandwidth. For example, the power level of the satellite signals reaching the ground receiver is only -128.5 dBm for both Beidou B1C MEO and the GPS L1 signals. On the other hand, the power of NR reference signals will not be smaller than -100 dBm/15kHz. Given that the NR reference signal power is much stronger than that of the GNSS signal power, the NR receiver can phase-lock loop should be able to lock the NR carrier phase reference signal much faster. Also, in case phase-lock loop loses phase lock, the NR receiver can recover the phase lock faster than the GNSS receiver.</w:t>
      </w:r>
    </w:p>
    <w:p w:rsidR="00205CB6" w:rsidRPr="00E11E37" w:rsidRDefault="00205CB6" w:rsidP="00E135A4">
      <w:pPr>
        <w:numPr>
          <w:ilvl w:val="0"/>
          <w:numId w:val="39"/>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t>To obtaining GNSS carrier-phase measurements, there is a need to first wipe-off the navigation data and the PRN sequence modulated on the GNSS carrier signals. On the other hand, NR carrier phase reference signals can be pure sinusoidal signals, and there is no need to implement the wipe-off operation;</w:t>
      </w:r>
    </w:p>
    <w:p w:rsidR="00205CB6" w:rsidRPr="00E11E37" w:rsidRDefault="00205CB6" w:rsidP="00E135A4">
      <w:pPr>
        <w:numPr>
          <w:ilvl w:val="0"/>
          <w:numId w:val="39"/>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t xml:space="preserve">Wireless base stations are normally stationary on the </w:t>
      </w:r>
      <w:r w:rsidR="00DC51B2" w:rsidRPr="00E11E37">
        <w:rPr>
          <w:rFonts w:eastAsia="MS Mincho"/>
          <w:szCs w:val="24"/>
          <w:lang w:eastAsia="ja-JP"/>
        </w:rPr>
        <w:t>ground;</w:t>
      </w:r>
      <w:r w:rsidRPr="00E11E37">
        <w:rPr>
          <w:rFonts w:eastAsia="MS Mincho"/>
          <w:szCs w:val="24"/>
          <w:lang w:eastAsia="ja-JP"/>
        </w:rPr>
        <w:t xml:space="preserve"> there is no need to consider the complicated mechanisms for the determination of the GNSS satellites lo</w:t>
      </w:r>
      <w:r w:rsidR="00E135A4">
        <w:rPr>
          <w:rFonts w:eastAsia="MS Mincho"/>
          <w:szCs w:val="24"/>
          <w:lang w:eastAsia="ja-JP"/>
        </w:rPr>
        <w:t>cation and antenna phase centre</w:t>
      </w:r>
      <w:r w:rsidR="00E135A4">
        <w:rPr>
          <w:rFonts w:eastAsiaTheme="minorEastAsia" w:hint="eastAsia"/>
          <w:szCs w:val="24"/>
          <w:lang w:eastAsia="zh-CN"/>
        </w:rPr>
        <w:t>.</w:t>
      </w:r>
    </w:p>
    <w:p w:rsidR="00205CB6" w:rsidRPr="00E11E37" w:rsidRDefault="00205CB6" w:rsidP="00205CB6">
      <w:pPr>
        <w:overflowPunct/>
        <w:autoSpaceDE/>
        <w:autoSpaceDN/>
        <w:adjustRightInd/>
        <w:spacing w:after="180"/>
        <w:jc w:val="both"/>
        <w:textAlignment w:val="auto"/>
        <w:rPr>
          <w:rFonts w:eastAsia="MS Mincho"/>
          <w:lang w:val="en-US"/>
        </w:rPr>
      </w:pPr>
      <w:bookmarkStart w:id="22" w:name="_Toc525482752"/>
      <w:bookmarkStart w:id="23" w:name="_Toc528649278"/>
    </w:p>
    <w:p w:rsidR="00205CB6" w:rsidRPr="00E11E37" w:rsidRDefault="00205CB6" w:rsidP="00205CB6">
      <w:pPr>
        <w:pStyle w:val="3"/>
      </w:pPr>
      <w:r w:rsidRPr="00E11E37">
        <w:t>Integer ambiguity search for NR phase measurements</w:t>
      </w:r>
    </w:p>
    <w:p w:rsidR="00205CB6" w:rsidRPr="00E11E37" w:rsidRDefault="00205CB6" w:rsidP="00205CB6">
      <w:pPr>
        <w:overflowPunct/>
        <w:autoSpaceDE/>
        <w:autoSpaceDN/>
        <w:adjustRightInd/>
        <w:spacing w:after="180"/>
        <w:jc w:val="both"/>
        <w:textAlignment w:val="auto"/>
        <w:rPr>
          <w:rFonts w:eastAsia="MS Mincho"/>
          <w:lang w:val="en-US"/>
        </w:rPr>
      </w:pPr>
      <w:r w:rsidRPr="00E11E37">
        <w:rPr>
          <w:rFonts w:eastAsia="MS Mincho"/>
          <w:lang w:val="en-US"/>
        </w:rPr>
        <w:t xml:space="preserve">The main motivation of using the carrier phase measurements is to accurately determine the position of the receiver, because of the small carrier phase measurement error, which is typically only about 10% of the carrier wavelength. The main difficulty in carrier phase positioning is that the phase measurements contain the unknown number of integer multiples of the carrier </w:t>
      </w:r>
      <w:r w:rsidR="00A20523" w:rsidRPr="00E11E37">
        <w:rPr>
          <w:rFonts w:eastAsia="MS Mincho"/>
          <w:lang w:val="en-US"/>
        </w:rPr>
        <w:t>wavelengths</w:t>
      </w:r>
      <w:r w:rsidRPr="00E11E37">
        <w:rPr>
          <w:rFonts w:eastAsia="MS Mincho"/>
          <w:lang w:val="en-US"/>
        </w:rPr>
        <w:t xml:space="preserve">, commonly referred to as integer ambiguity (IA). How to quickly and reliably search for IA in phase measurements within </w:t>
      </w:r>
      <w:r w:rsidR="00DC51B2" w:rsidRPr="00E11E37">
        <w:rPr>
          <w:rFonts w:eastAsia="MS Mincho"/>
          <w:lang w:val="en-US"/>
        </w:rPr>
        <w:t>short</w:t>
      </w:r>
      <w:r w:rsidRPr="00E11E37">
        <w:rPr>
          <w:rFonts w:eastAsia="MS Mincho"/>
          <w:lang w:val="en-US"/>
        </w:rPr>
        <w:t xml:space="preserve"> time duration is the key issue in carrier phase positioning. For GNSS carrier phase positioning, there are many effective approaches existing on how to resolve IA in GNSS carrier phase measurements</w:t>
      </w:r>
      <w:r w:rsidR="00526E03">
        <w:rPr>
          <w:rFonts w:eastAsiaTheme="minorEastAsia" w:hint="eastAsia"/>
          <w:lang w:val="en-US" w:eastAsia="zh-CN"/>
        </w:rPr>
        <w:t xml:space="preserve"> </w:t>
      </w:r>
      <w:r w:rsidR="004A45B3">
        <w:rPr>
          <w:rFonts w:eastAsia="MS Mincho"/>
          <w:lang w:val="en-US"/>
        </w:rPr>
        <w:fldChar w:fldCharType="begin"/>
      </w:r>
      <w:r w:rsidR="00526E03">
        <w:rPr>
          <w:rFonts w:eastAsia="MS Mincho"/>
          <w:lang w:val="en-US"/>
        </w:rPr>
        <w:instrText xml:space="preserve"> REF _Ref534554339 \r \h </w:instrText>
      </w:r>
      <w:r w:rsidR="004A45B3">
        <w:rPr>
          <w:rFonts w:eastAsia="MS Mincho"/>
          <w:lang w:val="en-US"/>
        </w:rPr>
      </w:r>
      <w:r w:rsidR="004A45B3">
        <w:rPr>
          <w:rFonts w:eastAsia="MS Mincho"/>
          <w:lang w:val="en-US"/>
        </w:rPr>
        <w:fldChar w:fldCharType="separate"/>
      </w:r>
      <w:r w:rsidR="00861413">
        <w:rPr>
          <w:rFonts w:eastAsia="MS Mincho"/>
          <w:lang w:val="en-US"/>
        </w:rPr>
        <w:t>[7]</w:t>
      </w:r>
      <w:r w:rsidR="004A45B3">
        <w:rPr>
          <w:rFonts w:eastAsia="MS Mincho"/>
          <w:lang w:val="en-US"/>
        </w:rPr>
        <w:fldChar w:fldCharType="end"/>
      </w:r>
      <w:r w:rsidR="004A45B3">
        <w:rPr>
          <w:rFonts w:eastAsia="MS Mincho"/>
          <w:lang w:val="en-US"/>
        </w:rPr>
        <w:fldChar w:fldCharType="begin"/>
      </w:r>
      <w:r w:rsidR="00526E03">
        <w:rPr>
          <w:rFonts w:eastAsia="MS Mincho"/>
          <w:lang w:val="en-US"/>
        </w:rPr>
        <w:instrText xml:space="preserve"> REF _Ref534554617 \r \h </w:instrText>
      </w:r>
      <w:r w:rsidR="004A45B3">
        <w:rPr>
          <w:rFonts w:eastAsia="MS Mincho"/>
          <w:lang w:val="en-US"/>
        </w:rPr>
      </w:r>
      <w:r w:rsidR="004A45B3">
        <w:rPr>
          <w:rFonts w:eastAsia="MS Mincho"/>
          <w:lang w:val="en-US"/>
        </w:rPr>
        <w:fldChar w:fldCharType="separate"/>
      </w:r>
      <w:r w:rsidR="00861413">
        <w:rPr>
          <w:rFonts w:eastAsia="MS Mincho"/>
          <w:lang w:val="en-US"/>
        </w:rPr>
        <w:t>[8]</w:t>
      </w:r>
      <w:r w:rsidR="004A45B3">
        <w:rPr>
          <w:rFonts w:eastAsia="MS Mincho"/>
          <w:lang w:val="en-US"/>
        </w:rPr>
        <w:fldChar w:fldCharType="end"/>
      </w:r>
      <w:r w:rsidRPr="00E11E37">
        <w:rPr>
          <w:rFonts w:eastAsia="MS Mincho"/>
          <w:lang w:val="en-US"/>
        </w:rPr>
        <w:t xml:space="preserve">. These methods may also be reused for NR carrier phase positioning. In GNSS, the users have no control </w:t>
      </w:r>
      <w:r w:rsidRPr="00E11E37">
        <w:rPr>
          <w:rFonts w:eastAsia="MS Mincho"/>
          <w:noProof/>
          <w:lang w:val="en-US"/>
        </w:rPr>
        <w:t>over</w:t>
      </w:r>
      <w:r w:rsidRPr="00E11E37">
        <w:rPr>
          <w:rFonts w:eastAsia="MS Mincho"/>
          <w:lang w:val="en-US"/>
        </w:rPr>
        <w:t xml:space="preserve"> how the GNSS signals are transmitted, i.e., there is no control </w:t>
      </w:r>
      <w:r w:rsidRPr="00E11E37">
        <w:rPr>
          <w:rFonts w:eastAsia="MS Mincho"/>
          <w:noProof/>
          <w:lang w:val="en-US"/>
        </w:rPr>
        <w:t>over</w:t>
      </w:r>
      <w:r w:rsidRPr="00E11E37">
        <w:rPr>
          <w:rFonts w:eastAsia="MS Mincho"/>
          <w:lang w:val="en-US"/>
        </w:rPr>
        <w:t xml:space="preserve"> the configuration of transmission frequencies, the transmission power etc. Unlike GNSS, one of the advantages of NR carrier phase positioning is that the network may actually have </w:t>
      </w:r>
      <w:r w:rsidRPr="00E11E37">
        <w:rPr>
          <w:rFonts w:eastAsia="MS Mincho"/>
          <w:noProof/>
          <w:lang w:val="en-US"/>
        </w:rPr>
        <w:t>control</w:t>
      </w:r>
      <w:r w:rsidRPr="00E11E37">
        <w:rPr>
          <w:rFonts w:eastAsia="MS Mincho"/>
          <w:lang w:val="en-US"/>
        </w:rPr>
        <w:t xml:space="preserve"> </w:t>
      </w:r>
      <w:r w:rsidRPr="00E11E37">
        <w:rPr>
          <w:rFonts w:eastAsia="MS Mincho"/>
          <w:noProof/>
          <w:lang w:val="en-US"/>
        </w:rPr>
        <w:t>of</w:t>
      </w:r>
      <w:r w:rsidRPr="00E11E37">
        <w:rPr>
          <w:rFonts w:eastAsia="MS Mincho"/>
          <w:lang w:val="en-US"/>
        </w:rPr>
        <w:t xml:space="preserve"> the transmission of the NR signals. This provides the opportunity in the design of NR carrier phase positioning to support more quickly and reliably searching for the integer ambiguity of the NR phase measurements. In this section, we present one of such methods.</w:t>
      </w:r>
    </w:p>
    <w:p w:rsidR="00205CB6" w:rsidRPr="00E11E37" w:rsidRDefault="00205CB6" w:rsidP="00205CB6">
      <w:pPr>
        <w:overflowPunct/>
        <w:autoSpaceDE/>
        <w:autoSpaceDN/>
        <w:adjustRightInd/>
        <w:spacing w:after="180"/>
        <w:jc w:val="both"/>
        <w:textAlignment w:val="auto"/>
        <w:rPr>
          <w:rFonts w:eastAsia="MS Mincho"/>
          <w:lang w:val="en-US" w:eastAsia="ja-JP"/>
        </w:rPr>
      </w:pPr>
      <w:r w:rsidRPr="00E11E37">
        <w:rPr>
          <w:rFonts w:eastAsia="MS Mincho"/>
          <w:lang w:val="en-US" w:eastAsia="ja-JP"/>
        </w:rPr>
        <w:t>Assume the receiver</w:t>
      </w:r>
      <m:oMath>
        <m:r>
          <w:rPr>
            <w:rFonts w:ascii="Cambria Math" w:eastAsia="MS Mincho" w:hAnsi="Cambria Math"/>
            <w:lang w:val="en-US" w:eastAsia="ja-JP"/>
          </w:rPr>
          <m:t xml:space="preserve"> a</m:t>
        </m:r>
      </m:oMath>
      <w:r w:rsidRPr="00E11E37">
        <w:rPr>
          <w:rFonts w:eastAsia="MS Mincho"/>
          <w:lang w:val="en-US" w:eastAsia="ja-JP"/>
        </w:rPr>
        <w:t xml:space="preserve"> measures the PRS and C-PRS from the transmitter </w:t>
      </w:r>
      <m:oMath>
        <m:r>
          <w:rPr>
            <w:rFonts w:ascii="Cambria Math" w:eastAsia="MS Mincho" w:hAnsi="Cambria Math"/>
            <w:lang w:val="en-US" w:eastAsia="ja-JP"/>
          </w:rPr>
          <m:t xml:space="preserve">i </m:t>
        </m:r>
      </m:oMath>
      <w:r w:rsidRPr="00E11E37">
        <w:rPr>
          <w:rFonts w:eastAsia="MS Mincho"/>
          <w:lang w:val="en-US" w:eastAsia="ja-JP"/>
        </w:rPr>
        <w:t xml:space="preserve">, and obtains the TOA measurement  </w:t>
      </w:r>
      <m:oMath>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i</m:t>
            </m:r>
          </m:sup>
        </m:sSubSup>
      </m:oMath>
      <w:r w:rsidRPr="00E11E37">
        <w:rPr>
          <w:rFonts w:eastAsia="MS Mincho"/>
          <w:i/>
          <w:lang w:eastAsia="ja-JP"/>
        </w:rPr>
        <w:t xml:space="preserve"> </w:t>
      </w:r>
      <w:r w:rsidRPr="00E11E37">
        <w:rPr>
          <w:rFonts w:eastAsia="MS Mincho"/>
          <w:lang w:val="en-US" w:eastAsia="ja-JP"/>
        </w:rPr>
        <w:t xml:space="preserve">and the phase </w:t>
      </w:r>
      <w:r w:rsidRPr="00E11E37">
        <w:rPr>
          <w:rFonts w:eastAsia="MS Mincho"/>
          <w:lang w:eastAsia="ja-JP"/>
        </w:rPr>
        <w:t xml:space="preserve">measurement </w:t>
      </w:r>
      <m:oMath>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a</m:t>
            </m:r>
          </m:sub>
          <m:sup>
            <m:r>
              <w:rPr>
                <w:rFonts w:ascii="Cambria Math" w:eastAsia="MS Mincho" w:hAnsi="Cambria Math"/>
                <w:lang w:eastAsia="ja-JP"/>
              </w:rPr>
              <m:t>i</m:t>
            </m:r>
          </m:sup>
        </m:sSubSup>
      </m:oMath>
      <w:r w:rsidRPr="00E11E37">
        <w:rPr>
          <w:rFonts w:eastAsia="MS Mincho"/>
          <w:lang w:eastAsia="ja-JP"/>
        </w:rPr>
        <w:t xml:space="preserve"> </w:t>
      </w:r>
      <w:r w:rsidRPr="00E11E37">
        <w:rPr>
          <w:rFonts w:eastAsia="MS Mincho"/>
          <w:lang w:val="en-US" w:eastAsia="ja-JP"/>
        </w:rPr>
        <w:t xml:space="preserve">. Then </w:t>
      </w:r>
      <m:oMath>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i</m:t>
            </m:r>
          </m:sup>
        </m:sSubSup>
      </m:oMath>
      <w:r w:rsidRPr="00E11E37">
        <w:rPr>
          <w:rFonts w:eastAsia="MS Mincho"/>
          <w:i/>
          <w:lang w:eastAsia="ja-JP"/>
        </w:rPr>
        <w:t xml:space="preserve"> </w:t>
      </w:r>
      <w:r w:rsidRPr="00E11E37">
        <w:rPr>
          <w:rFonts w:eastAsia="MS Mincho" w:hint="eastAsia"/>
          <w:lang w:eastAsia="ja-JP"/>
        </w:rPr>
        <w:t>和</w:t>
      </w:r>
      <m:oMath>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a</m:t>
            </m:r>
          </m:sub>
          <m:sup>
            <m:r>
              <w:rPr>
                <w:rFonts w:ascii="Cambria Math" w:eastAsia="MS Mincho" w:hAnsi="Cambria Math"/>
                <w:lang w:eastAsia="ja-JP"/>
              </w:rPr>
              <m:t>i</m:t>
            </m:r>
          </m:sup>
        </m:sSubSup>
      </m:oMath>
      <w:r w:rsidRPr="00E11E37">
        <w:rPr>
          <w:rFonts w:eastAsia="MS Mincho"/>
          <w:lang w:eastAsia="ja-JP"/>
        </w:rPr>
        <w:t xml:space="preserve"> </w:t>
      </w:r>
      <w:r w:rsidRPr="00E11E37">
        <w:rPr>
          <w:rFonts w:eastAsia="MS Mincho"/>
          <w:lang w:val="en-US" w:eastAsia="ja-JP"/>
        </w:rPr>
        <w:t>can be expressed as follows</w:t>
      </w:r>
    </w:p>
    <w:p w:rsidR="00205CB6" w:rsidRPr="00E11E37" w:rsidRDefault="004A45B3" w:rsidP="00205CB6">
      <w:pPr>
        <w:overflowPunct/>
        <w:autoSpaceDE/>
        <w:autoSpaceDN/>
        <w:adjustRightInd/>
        <w:spacing w:after="180"/>
        <w:jc w:val="center"/>
        <w:textAlignment w:val="auto"/>
        <w:rPr>
          <w:rFonts w:eastAsia="MS Mincho"/>
          <w:lang w:eastAsia="ja-JP"/>
        </w:rPr>
      </w:pP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r>
          <w:rPr>
            <w:rFonts w:ascii="Cambria Math" w:eastAsia="MS Mincho" w:hAnsi="Cambria Math"/>
            <w:lang w:eastAsia="ja-JP"/>
          </w:rPr>
          <m:t>c</m:t>
        </m:r>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b</m:t>
                </m:r>
              </m:e>
              <m:sub>
                <m:r>
                  <w:rPr>
                    <w:rFonts w:ascii="Cambria Math" w:eastAsia="MS Mincho" w:hAnsi="Cambria Math"/>
                    <w:lang w:eastAsia="ja-JP"/>
                  </w:rPr>
                  <m:t>r</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b</m:t>
                </m:r>
              </m:e>
              <m:sub>
                <m:r>
                  <w:rPr>
                    <w:rFonts w:ascii="Cambria Math" w:eastAsia="MS Mincho" w:hAnsi="Cambria Math"/>
                    <w:lang w:eastAsia="ja-JP"/>
                  </w:rPr>
                  <m:t>t</m:t>
                </m:r>
              </m:sub>
            </m:sSub>
          </m:e>
        </m:d>
        <m:r>
          <m:rPr>
            <m:sty m:val="p"/>
          </m:rP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e>
          <m:sub>
            <m:r>
              <w:rPr>
                <w:rFonts w:ascii="Cambria Math" w:eastAsia="MS Mincho" w:hAnsi="Cambria Math"/>
                <w:lang w:eastAsia="ja-JP"/>
              </w:rPr>
              <m:t>T</m:t>
            </m:r>
          </m:sub>
        </m:sSub>
      </m:oMath>
      <w:r w:rsidR="00205CB6" w:rsidRPr="00E11E37">
        <w:rPr>
          <w:rFonts w:eastAsia="MS Mincho"/>
          <w:lang w:eastAsia="ja-JP"/>
        </w:rPr>
        <w:t xml:space="preserve"> </w:t>
      </w:r>
      <w:r w:rsidR="00205CB6" w:rsidRPr="00E11E37">
        <w:rPr>
          <w:rFonts w:eastAsia="MS Mincho"/>
          <w:lang w:eastAsia="ja-JP"/>
        </w:rPr>
        <w:tab/>
      </w:r>
      <w:r w:rsidR="00205CB6" w:rsidRPr="00E11E37">
        <w:rPr>
          <w:rFonts w:eastAsia="MS Mincho"/>
          <w:lang w:eastAsia="ja-JP"/>
        </w:rPr>
        <w:tab/>
      </w:r>
      <w:r w:rsidR="00205CB6" w:rsidRPr="00E11E37">
        <w:rPr>
          <w:rFonts w:eastAsia="MS Mincho"/>
          <w:lang w:eastAsia="ja-JP"/>
        </w:rPr>
        <w:tab/>
        <w:t>(</w:t>
      </w:r>
      <w:r w:rsidRPr="00E11E37">
        <w:rPr>
          <w:rFonts w:eastAsia="MS Mincho"/>
          <w:lang w:eastAsia="ja-JP"/>
        </w:rPr>
        <w:fldChar w:fldCharType="begin"/>
      </w:r>
      <w:r w:rsidR="00205CB6" w:rsidRPr="00E11E37">
        <w:rPr>
          <w:rFonts w:eastAsia="MS Mincho"/>
          <w:lang w:eastAsia="ja-JP"/>
        </w:rPr>
        <w:instrText xml:space="preserve"> SEQ Equation \* ARABIC </w:instrText>
      </w:r>
      <w:r w:rsidRPr="00E11E37">
        <w:rPr>
          <w:rFonts w:eastAsia="MS Mincho"/>
          <w:lang w:eastAsia="ja-JP"/>
        </w:rPr>
        <w:fldChar w:fldCharType="separate"/>
      </w:r>
      <w:r w:rsidR="00861413">
        <w:rPr>
          <w:rFonts w:eastAsia="MS Mincho"/>
          <w:noProof/>
          <w:lang w:eastAsia="ja-JP"/>
        </w:rPr>
        <w:t>1</w:t>
      </w:r>
      <w:r w:rsidRPr="00E11E37">
        <w:rPr>
          <w:rFonts w:eastAsia="MS Mincho"/>
          <w:lang w:eastAsia="ja-JP"/>
        </w:rPr>
        <w:fldChar w:fldCharType="end"/>
      </w:r>
      <w:r w:rsidR="00205CB6" w:rsidRPr="00E11E37">
        <w:rPr>
          <w:rFonts w:eastAsia="MS Mincho"/>
          <w:lang w:eastAsia="ja-JP"/>
        </w:rPr>
        <w:t>)</w:t>
      </w:r>
    </w:p>
    <w:p w:rsidR="00205CB6" w:rsidRPr="00E11E37" w:rsidRDefault="00205CB6" w:rsidP="00205CB6">
      <w:pPr>
        <w:overflowPunct/>
        <w:autoSpaceDE/>
        <w:autoSpaceDN/>
        <w:adjustRightInd/>
        <w:spacing w:after="180"/>
        <w:jc w:val="center"/>
        <w:textAlignment w:val="auto"/>
        <w:rPr>
          <w:rFonts w:eastAsia="MS Mincho"/>
          <w:lang w:eastAsia="ja-JP"/>
        </w:rPr>
      </w:pPr>
      <m:oMath>
        <m:r>
          <w:rPr>
            <w:rFonts w:ascii="Cambria Math" w:eastAsia="MS Mincho" w:hAnsi="Cambria Math"/>
            <w:lang w:eastAsia="ja-JP"/>
          </w:rPr>
          <m:t>λ</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r>
          <w:rPr>
            <w:rFonts w:ascii="Cambria Math" w:eastAsia="MS Mincho" w:hAnsi="Cambria Math"/>
            <w:lang w:eastAsia="ja-JP"/>
          </w:rPr>
          <m:t>c</m:t>
        </m:r>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b</m:t>
                </m:r>
              </m:e>
              <m:sub>
                <m:r>
                  <w:rPr>
                    <w:rFonts w:ascii="Cambria Math" w:eastAsia="MS Mincho" w:hAnsi="Cambria Math"/>
                    <w:lang w:eastAsia="ja-JP"/>
                  </w:rPr>
                  <m:t>r</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b</m:t>
                </m:r>
              </m:e>
              <m:sub>
                <m:r>
                  <w:rPr>
                    <w:rFonts w:ascii="Cambria Math" w:eastAsia="MS Mincho" w:hAnsi="Cambria Math"/>
                    <w:lang w:eastAsia="ja-JP"/>
                  </w:rPr>
                  <m:t>t</m:t>
                </m:r>
              </m:sub>
            </m:sSub>
          </m:e>
        </m:d>
        <m:r>
          <m:rPr>
            <m:sty m:val="p"/>
          </m:rPr>
          <w:rPr>
            <w:rFonts w:ascii="Cambria Math" w:eastAsia="MS Mincho" w:hAnsi="Cambria Math"/>
            <w:lang w:eastAsia="ja-JP"/>
          </w:rPr>
          <m:t>+</m:t>
        </m:r>
        <m:r>
          <w:rPr>
            <w:rFonts w:ascii="Cambria Math" w:eastAsia="MS Mincho" w:hAnsi="Cambria Math"/>
            <w:lang w:eastAsia="ja-JP"/>
          </w:rPr>
          <m:t>λ</m:t>
        </m:r>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m:t>
            </m:r>
            <m:r>
              <m:rPr>
                <m:sty m:val="p"/>
              </m:rPr>
              <w:rPr>
                <w:rFonts w:ascii="Cambria Math" w:eastAsia="MS Mincho" w:hAnsi="Cambria Math"/>
                <w:lang w:eastAsia="ja-JP"/>
              </w:rPr>
              <m:t>,</m:t>
            </m:r>
            <m:r>
              <w:rPr>
                <w:rFonts w:ascii="Cambria Math" w:eastAsia="MS Mincho" w:hAnsi="Cambria Math"/>
                <w:lang w:eastAsia="ja-JP"/>
              </w:rPr>
              <m:t>P</m:t>
            </m:r>
          </m:sub>
          <m:sup>
            <m:r>
              <w:rPr>
                <w:rFonts w:ascii="Cambria Math" w:eastAsia="MS Mincho" w:hAnsi="Cambria Math"/>
                <w:lang w:eastAsia="ja-JP"/>
              </w:rPr>
              <m:t>i</m:t>
            </m:r>
          </m:sup>
        </m:sSubSup>
      </m:oMath>
      <w:r w:rsidRPr="00E11E37">
        <w:rPr>
          <w:rFonts w:eastAsia="MS Mincho"/>
          <w:lang w:eastAsia="ja-JP"/>
        </w:rPr>
        <w:tab/>
      </w:r>
      <w:r w:rsidRPr="00E11E37">
        <w:rPr>
          <w:rFonts w:eastAsia="MS Mincho"/>
          <w:lang w:eastAsia="ja-JP"/>
        </w:rPr>
        <w:tab/>
        <w:t>(</w:t>
      </w:r>
      <w:r w:rsidR="004A45B3" w:rsidRPr="00E11E37">
        <w:rPr>
          <w:rFonts w:eastAsia="MS Mincho"/>
          <w:lang w:eastAsia="ja-JP"/>
        </w:rPr>
        <w:fldChar w:fldCharType="begin"/>
      </w:r>
      <w:r w:rsidRPr="00E11E37">
        <w:rPr>
          <w:rFonts w:eastAsia="MS Mincho"/>
          <w:lang w:eastAsia="ja-JP"/>
        </w:rPr>
        <w:instrText xml:space="preserve"> SEQ Equation \* ARABIC </w:instrText>
      </w:r>
      <w:r w:rsidR="004A45B3" w:rsidRPr="00E11E37">
        <w:rPr>
          <w:rFonts w:eastAsia="MS Mincho"/>
          <w:lang w:eastAsia="ja-JP"/>
        </w:rPr>
        <w:fldChar w:fldCharType="separate"/>
      </w:r>
      <w:r w:rsidR="00861413">
        <w:rPr>
          <w:rFonts w:eastAsia="MS Mincho"/>
          <w:noProof/>
          <w:lang w:eastAsia="ja-JP"/>
        </w:rPr>
        <w:t>2</w:t>
      </w:r>
      <w:r w:rsidR="004A45B3" w:rsidRPr="00E11E37">
        <w:rPr>
          <w:rFonts w:eastAsia="MS Mincho"/>
          <w:lang w:eastAsia="ja-JP"/>
        </w:rPr>
        <w:fldChar w:fldCharType="end"/>
      </w:r>
      <w:r w:rsidRPr="00E11E37">
        <w:rPr>
          <w:rFonts w:eastAsia="MS Mincho"/>
          <w:lang w:eastAsia="ja-JP"/>
        </w:rPr>
        <w:t>)</w:t>
      </w:r>
    </w:p>
    <w:p w:rsidR="00205CB6" w:rsidRPr="00E11E37" w:rsidRDefault="00205CB6" w:rsidP="00205CB6">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 xml:space="preserve">where </w:t>
      </w:r>
      <m:oMath>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i</m:t>
            </m:r>
          </m:sup>
        </m:sSubSup>
        <m:r>
          <w:rPr>
            <w:rFonts w:ascii="Cambria Math" w:eastAsia="MS Mincho" w:hAnsi="Cambria Math"/>
            <w:lang w:eastAsia="ja-JP"/>
          </w:rPr>
          <m:t xml:space="preserve"> </m:t>
        </m:r>
        <m:r>
          <m:rPr>
            <m:sty m:val="p"/>
          </m:rPr>
          <w:rPr>
            <w:rFonts w:ascii="Cambria Math" w:eastAsia="MS Mincho" w:hAnsi="Cambria Math"/>
            <w:lang w:eastAsia="ja-JP"/>
          </w:rPr>
          <m:t xml:space="preserve"> </m:t>
        </m:r>
      </m:oMath>
      <w:r w:rsidRPr="00E11E37">
        <w:rPr>
          <w:rFonts w:eastAsia="MS Mincho"/>
          <w:lang w:eastAsia="ja-JP"/>
        </w:rPr>
        <w:t xml:space="preserve">is expressed in meters, </w:t>
      </w:r>
      <m:oMath>
        <m:sSubSup>
          <m:sSubSupPr>
            <m:ctrlPr>
              <w:rPr>
                <w:rFonts w:ascii="Cambria Math" w:eastAsia="MS Mincho" w:hAnsi="Cambria Math"/>
                <w:i/>
                <w:lang w:eastAsia="ja-JP"/>
              </w:rPr>
            </m:ctrlPr>
          </m:sSubSupPr>
          <m:e>
            <m:r>
              <w:rPr>
                <w:rFonts w:ascii="Cambria Math" w:eastAsia="MS Mincho" w:hAnsi="Cambria Math"/>
                <w:lang w:eastAsia="ja-JP"/>
              </w:rPr>
              <m:t>r</m:t>
            </m:r>
          </m:e>
          <m:sub>
            <m:r>
              <w:rPr>
                <w:rFonts w:ascii="Cambria Math" w:eastAsia="MS Mincho" w:hAnsi="Cambria Math"/>
                <w:lang w:eastAsia="ja-JP"/>
              </w:rPr>
              <m:t>a</m:t>
            </m:r>
          </m:sub>
          <m:sup>
            <m:r>
              <w:rPr>
                <w:rFonts w:ascii="Cambria Math" w:eastAsia="MS Mincho" w:hAnsi="Cambria Math"/>
                <w:lang w:eastAsia="ja-JP"/>
              </w:rPr>
              <m:t>i</m:t>
            </m:r>
          </m:sup>
        </m:sSubSup>
        <m:r>
          <w:rPr>
            <w:rFonts w:ascii="Cambria Math" w:eastAsia="MS Mincho" w:hAnsi="Cambria Math"/>
            <w:lang w:eastAsia="ja-JP"/>
          </w:rPr>
          <m:t xml:space="preserve"> </m:t>
        </m:r>
      </m:oMath>
      <w:r w:rsidRPr="00E11E37">
        <w:rPr>
          <w:rFonts w:eastAsia="MS Mincho"/>
          <w:i/>
          <w:lang w:eastAsia="ja-JP"/>
        </w:rPr>
        <w:t xml:space="preserve"> </w:t>
      </w:r>
      <w:r w:rsidRPr="00E11E37">
        <w:rPr>
          <w:rFonts w:eastAsia="MS Mincho"/>
          <w:lang w:eastAsia="ja-JP"/>
        </w:rPr>
        <w:t xml:space="preserve">is the geometric distance between the transmitter and the receiver, </w:t>
      </w:r>
      <w:r w:rsidRPr="00E11E37">
        <w:rPr>
          <w:rFonts w:eastAsia="MS Mincho"/>
          <w:i/>
          <w:lang w:eastAsia="ja-JP"/>
        </w:rPr>
        <w:t xml:space="preserve">c </w:t>
      </w:r>
      <w:r w:rsidRPr="00E11E37">
        <w:rPr>
          <w:rFonts w:eastAsia="MS Mincho"/>
          <w:lang w:eastAsia="ja-JP"/>
        </w:rPr>
        <w:t xml:space="preserve">is the speed of light, </w:t>
      </w:r>
      <m:oMath>
        <m:sSub>
          <m:sSubPr>
            <m:ctrlPr>
              <w:rPr>
                <w:rFonts w:ascii="Cambria Math" w:eastAsia="MS Mincho" w:hAnsi="Cambria Math"/>
                <w:i/>
                <w:lang w:eastAsia="ja-JP"/>
              </w:rPr>
            </m:ctrlPr>
          </m:sSubPr>
          <m:e>
            <m:r>
              <w:rPr>
                <w:rFonts w:ascii="Cambria Math" w:eastAsia="MS Mincho" w:hAnsi="Cambria Math"/>
                <w:lang w:eastAsia="ja-JP"/>
              </w:rPr>
              <m:t>b</m:t>
            </m:r>
          </m:e>
          <m:sub>
            <m:r>
              <w:rPr>
                <w:rFonts w:ascii="Cambria Math" w:eastAsia="MS Mincho" w:hAnsi="Cambria Math"/>
                <w:lang w:eastAsia="ja-JP"/>
              </w:rPr>
              <m:t>r</m:t>
            </m:r>
          </m:sub>
        </m:sSub>
      </m:oMath>
      <w:r w:rsidRPr="00E11E37">
        <w:rPr>
          <w:rFonts w:eastAsia="MS Mincho"/>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b</m:t>
            </m:r>
          </m:e>
          <m:sub>
            <m:r>
              <w:rPr>
                <w:rFonts w:ascii="Cambria Math" w:eastAsia="MS Mincho" w:hAnsi="Cambria Math"/>
                <w:lang w:eastAsia="ja-JP"/>
              </w:rPr>
              <m:t>t</m:t>
            </m:r>
          </m:sub>
        </m:sSub>
      </m:oMath>
      <w:r w:rsidRPr="00E11E37">
        <w:rPr>
          <w:rFonts w:eastAsia="MS Mincho"/>
          <w:lang w:eastAsia="ja-JP"/>
        </w:rPr>
        <w:t xml:space="preserve"> are respectively the receiver and transmitter clock offsets, </w:t>
      </w:r>
      <m:oMath>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 xml:space="preserve"> </m:t>
        </m:r>
      </m:oMath>
      <w:r w:rsidRPr="00E11E37">
        <w:rPr>
          <w:rFonts w:eastAsia="MS Mincho"/>
          <w:lang w:eastAsia="ja-JP"/>
        </w:rPr>
        <w:t xml:space="preserve">is expressed in cycles, </w:t>
      </w:r>
      <m:oMath>
        <m:r>
          <w:rPr>
            <w:rFonts w:ascii="Cambria Math" w:eastAsia="MS Mincho" w:hAnsi="Cambria Math"/>
            <w:lang w:eastAsia="ja-JP"/>
          </w:rPr>
          <m:t>λ</m:t>
        </m:r>
      </m:oMath>
      <w:r w:rsidRPr="00E11E37">
        <w:rPr>
          <w:rFonts w:eastAsia="MS Mincho"/>
          <w:lang w:eastAsia="ja-JP"/>
        </w:rPr>
        <w:t xml:space="preserve"> is the wavelength of  carrier frequency of C-PRS, </w:t>
      </w:r>
      <m:oMath>
        <m:sSubSup>
          <m:sSubSupPr>
            <m:ctrlPr>
              <w:rPr>
                <w:rFonts w:ascii="Cambria Math" w:eastAsia="MS Mincho" w:hAnsi="Cambria Math"/>
                <w:i/>
                <w:lang w:eastAsia="ja-JP"/>
              </w:rPr>
            </m:ctrlPr>
          </m:sSubSupPr>
          <m:e>
            <m:r>
              <w:rPr>
                <w:rFonts w:ascii="Cambria Math" w:eastAsia="MS Mincho" w:hAnsi="Cambria Math"/>
                <w:lang w:eastAsia="ja-JP"/>
              </w:rPr>
              <m:t>N</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 xml:space="preserve"> </m:t>
        </m:r>
      </m:oMath>
      <w:r w:rsidRPr="00E11E37">
        <w:rPr>
          <w:rFonts w:eastAsia="MS Mincho"/>
          <w:lang w:eastAsia="ja-JP"/>
        </w:rPr>
        <w:t xml:space="preserve">is the unknown integer ambiguity, </w:t>
      </w:r>
      <m:oMath>
        <m:sSub>
          <m:sSubPr>
            <m:ctrlPr>
              <w:rPr>
                <w:rFonts w:ascii="Cambria Math" w:eastAsia="MS Mincho" w:hAnsi="Cambria Math"/>
                <w:i/>
                <w:lang w:eastAsia="ja-JP"/>
              </w:rPr>
            </m:ctrlPr>
          </m:sSubPr>
          <m:e>
            <m:sSubSup>
              <m:sSubSupPr>
                <m:ctrlPr>
                  <w:rPr>
                    <w:rFonts w:ascii="Cambria Math" w:eastAsia="MS Mincho" w:hAnsi="Cambria Math"/>
                    <w:i/>
                    <w:lang w:eastAsia="ja-JP"/>
                  </w:rPr>
                </m:ctrlPr>
              </m:sSubSupPr>
              <m:e>
                <m:r>
                  <w:rPr>
                    <w:rFonts w:ascii="Cambria Math" w:eastAsia="MS Mincho" w:hAnsi="Cambria Math"/>
                    <w:lang w:eastAsia="ja-JP"/>
                  </w:rPr>
                  <m:t>w</m:t>
                </m:r>
              </m:e>
              <m:sub>
                <m:r>
                  <w:rPr>
                    <w:rFonts w:ascii="Cambria Math" w:eastAsia="MS Mincho" w:hAnsi="Cambria Math"/>
                    <w:lang w:eastAsia="ja-JP"/>
                  </w:rPr>
                  <m:t>a</m:t>
                </m:r>
              </m:sub>
              <m:sup>
                <m:r>
                  <w:rPr>
                    <w:rFonts w:ascii="Cambria Math" w:eastAsia="MS Mincho" w:hAnsi="Cambria Math"/>
                    <w:lang w:eastAsia="ja-JP"/>
                  </w:rPr>
                  <m:t>i</m:t>
                </m:r>
              </m:sup>
            </m:sSubSup>
            <m:r>
              <w:rPr>
                <w:rFonts w:ascii="Cambria Math" w:eastAsia="MS Mincho" w:hAnsi="Cambria Math"/>
                <w:lang w:eastAsia="ja-JP"/>
              </w:rPr>
              <m:t>,</m:t>
            </m:r>
          </m:e>
          <m:sub>
            <m:r>
              <w:rPr>
                <w:rFonts w:ascii="Cambria Math" w:eastAsia="MS Mincho" w:hAnsi="Cambria Math"/>
                <w:lang w:eastAsia="ja-JP"/>
              </w:rPr>
              <m:t>T</m:t>
            </m:r>
          </m:sub>
        </m:sSub>
      </m:oMath>
      <w:r w:rsidRPr="00E11E37">
        <w:rPr>
          <w:rFonts w:eastAsia="MS Mincho"/>
          <w:lang w:eastAsia="ja-JP"/>
        </w:rPr>
        <w:t xml:space="preserve">  is TOA measurement errors, containing multipath and measurement noise, and </w:t>
      </w:r>
      <m:oMath>
        <m:sSubSup>
          <m:sSubSupPr>
            <m:ctrlPr>
              <w:rPr>
                <w:rFonts w:ascii="Cambria Math" w:eastAsia="MS Mincho" w:hAnsi="Cambria Math"/>
                <w:i/>
                <w:lang w:eastAsia="ja-JP"/>
              </w:rPr>
            </m:ctrlPr>
          </m:sSubSupPr>
          <m:e>
            <m:r>
              <w:rPr>
                <w:rFonts w:ascii="Cambria Math" w:eastAsia="MS Mincho" w:hAnsi="Cambria Math"/>
                <w:lang w:eastAsia="ja-JP"/>
              </w:rPr>
              <m:t>w</m:t>
            </m:r>
          </m:e>
          <m:sub>
            <m:r>
              <w:rPr>
                <w:rFonts w:ascii="Cambria Math" w:eastAsia="MS Mincho" w:hAnsi="Cambria Math"/>
                <w:lang w:eastAsia="ja-JP"/>
              </w:rPr>
              <m:t>a,P</m:t>
            </m:r>
          </m:sub>
          <m:sup>
            <m:r>
              <w:rPr>
                <w:rFonts w:ascii="Cambria Math" w:eastAsia="MS Mincho" w:hAnsi="Cambria Math"/>
                <w:lang w:eastAsia="ja-JP"/>
              </w:rPr>
              <m:t>i</m:t>
            </m:r>
          </m:sup>
        </m:sSubSup>
      </m:oMath>
      <w:r w:rsidRPr="00E11E37">
        <w:rPr>
          <w:rFonts w:eastAsia="MS Mincho"/>
          <w:lang w:eastAsia="ja-JP"/>
        </w:rPr>
        <w:t xml:space="preserve">  is the phase measurement errors, containing phase multipath and phase noise.</w:t>
      </w:r>
    </w:p>
    <w:p w:rsidR="00205CB6" w:rsidRPr="00E11E37" w:rsidRDefault="00205CB6" w:rsidP="00205CB6">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For positioning using the phase measurement, the challenging problem is to search the unknown integer ambiguity contained in the phase measurement. For searching the unknown integer ambiguity</w:t>
      </w:r>
      <w:r w:rsidRPr="00E11E37">
        <w:rPr>
          <w:rFonts w:eastAsia="MS Mincho"/>
          <w:i/>
          <w:lang w:eastAsia="ja-JP"/>
        </w:rPr>
        <w:t xml:space="preserve">, </w:t>
      </w:r>
      <w:r w:rsidRPr="00E11E37">
        <w:rPr>
          <w:rFonts w:eastAsia="MS Mincho"/>
          <w:lang w:eastAsia="ja-JP"/>
        </w:rPr>
        <w:t>the first step is to determine the search space of unknown integer ambiguity based on the TOA and phase measurements. From equations (1) and (2), we have</w:t>
      </w:r>
    </w:p>
    <w:p w:rsidR="00205CB6" w:rsidRPr="00E11E37" w:rsidRDefault="004A45B3" w:rsidP="00205CB6">
      <w:pPr>
        <w:overflowPunct/>
        <w:autoSpaceDE/>
        <w:autoSpaceDN/>
        <w:adjustRightInd/>
        <w:spacing w:after="180"/>
        <w:jc w:val="center"/>
        <w:textAlignment w:val="auto"/>
        <w:rPr>
          <w:rFonts w:eastAsia="MS Mincho"/>
          <w:lang w:eastAsia="ja-JP"/>
        </w:rPr>
      </w:pPr>
      <m:oMath>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d>
          <m:dPr>
            <m:ctrlPr>
              <w:rPr>
                <w:rFonts w:ascii="Cambria Math" w:eastAsia="MS Mincho" w:hAnsi="Cambria Math"/>
                <w:lang w:eastAsia="ja-JP"/>
              </w:rPr>
            </m:ctrlPr>
          </m:dPr>
          <m:e>
            <m:r>
              <w:rPr>
                <w:rFonts w:ascii="Cambria Math" w:eastAsia="MS Mincho" w:hAnsi="Cambria Math"/>
                <w:lang w:eastAsia="ja-JP"/>
              </w:rPr>
              <m:t>λ</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i</m:t>
                </m:r>
              </m:sup>
            </m:sSubSup>
          </m:e>
        </m:d>
        <m:r>
          <m:rPr>
            <m:sty m:val="p"/>
          </m:rPr>
          <w:rPr>
            <w:rFonts w:ascii="Cambria Math" w:eastAsia="MS Mincho" w:hAnsi="Cambria Math"/>
            <w:lang w:eastAsia="ja-JP"/>
          </w:rPr>
          <m:t>/</m:t>
        </m:r>
        <m:r>
          <w:rPr>
            <w:rFonts w:ascii="Cambria Math" w:eastAsia="MS Mincho" w:hAnsi="Cambria Math"/>
            <w:lang w:eastAsia="ja-JP"/>
          </w:rPr>
          <m:t>λ</m:t>
        </m:r>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m:t>
            </m:r>
            <m:r>
              <m:rPr>
                <m:sty m:val="p"/>
              </m:rPr>
              <w:rPr>
                <w:rFonts w:ascii="Cambria Math" w:eastAsia="MS Mincho" w:hAnsi="Cambria Math"/>
                <w:lang w:eastAsia="ja-JP"/>
              </w:rPr>
              <m:t>,</m:t>
            </m:r>
            <m:r>
              <w:rPr>
                <w:rFonts w:ascii="Cambria Math" w:eastAsia="MS Mincho" w:hAnsi="Cambria Math"/>
                <w:lang w:eastAsia="ja-JP"/>
              </w:rPr>
              <m:t>T</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m:t>
            </m:r>
            <m:r>
              <m:rPr>
                <m:sty m:val="p"/>
              </m:rPr>
              <w:rPr>
                <w:rFonts w:ascii="Cambria Math" w:eastAsia="MS Mincho" w:hAnsi="Cambria Math"/>
                <w:lang w:eastAsia="ja-JP"/>
              </w:rPr>
              <m:t>,</m:t>
            </m:r>
            <m:r>
              <w:rPr>
                <w:rFonts w:ascii="Cambria Math" w:eastAsia="MS Mincho" w:hAnsi="Cambria Math"/>
                <w:lang w:eastAsia="ja-JP"/>
              </w:rPr>
              <m:t>P</m:t>
            </m:r>
          </m:sub>
          <m:sup>
            <m:r>
              <w:rPr>
                <w:rFonts w:ascii="Cambria Math" w:eastAsia="MS Mincho" w:hAnsi="Cambria Math"/>
                <w:lang w:eastAsia="ja-JP"/>
              </w:rPr>
              <m:t>i</m:t>
            </m:r>
          </m:sup>
        </m:sSubSup>
        <m:r>
          <m:rPr>
            <m:sty m:val="p"/>
          </m:rPr>
          <w:rPr>
            <w:rFonts w:ascii="Cambria Math" w:eastAsia="MS Mincho" w:hAnsi="Cambria Math"/>
            <w:lang w:eastAsia="ja-JP"/>
          </w:rPr>
          <m:t>)/</m:t>
        </m:r>
        <m:r>
          <w:rPr>
            <w:rFonts w:ascii="Cambria Math" w:eastAsia="MS Mincho" w:hAnsi="Cambria Math"/>
            <w:lang w:eastAsia="ja-JP"/>
          </w:rPr>
          <m:t>λ</m:t>
        </m:r>
      </m:oMath>
      <w:r w:rsidR="00205CB6" w:rsidRPr="00E11E37">
        <w:rPr>
          <w:rFonts w:eastAsia="MS Mincho"/>
          <w:lang w:eastAsia="ja-JP"/>
        </w:rPr>
        <w:tab/>
      </w:r>
      <w:r w:rsidR="00205CB6" w:rsidRPr="00E11E37">
        <w:rPr>
          <w:rFonts w:eastAsia="MS Mincho"/>
          <w:lang w:eastAsia="ja-JP"/>
        </w:rPr>
        <w:tab/>
        <w:t>(</w:t>
      </w:r>
      <w:r w:rsidRPr="00E11E37">
        <w:rPr>
          <w:rFonts w:eastAsia="MS Mincho"/>
          <w:lang w:eastAsia="ja-JP"/>
        </w:rPr>
        <w:fldChar w:fldCharType="begin"/>
      </w:r>
      <w:r w:rsidR="00205CB6" w:rsidRPr="00E11E37">
        <w:rPr>
          <w:rFonts w:eastAsia="MS Mincho"/>
          <w:lang w:eastAsia="ja-JP"/>
        </w:rPr>
        <w:instrText xml:space="preserve"> SEQ Equation \* ARABIC </w:instrText>
      </w:r>
      <w:r w:rsidRPr="00E11E37">
        <w:rPr>
          <w:rFonts w:eastAsia="MS Mincho"/>
          <w:lang w:eastAsia="ja-JP"/>
        </w:rPr>
        <w:fldChar w:fldCharType="separate"/>
      </w:r>
      <w:r w:rsidR="00861413">
        <w:rPr>
          <w:rFonts w:eastAsia="MS Mincho"/>
          <w:noProof/>
          <w:lang w:eastAsia="ja-JP"/>
        </w:rPr>
        <w:t>3</w:t>
      </w:r>
      <w:r w:rsidRPr="00E11E37">
        <w:rPr>
          <w:rFonts w:eastAsia="MS Mincho"/>
          <w:lang w:eastAsia="ja-JP"/>
        </w:rPr>
        <w:fldChar w:fldCharType="end"/>
      </w:r>
      <w:r w:rsidR="00205CB6" w:rsidRPr="00E11E37">
        <w:rPr>
          <w:rFonts w:eastAsia="MS Mincho"/>
          <w:lang w:eastAsia="ja-JP"/>
        </w:rPr>
        <w:t>)</w:t>
      </w:r>
    </w:p>
    <w:p w:rsidR="00205CB6" w:rsidRPr="00E11E37" w:rsidRDefault="00205CB6" w:rsidP="00205CB6">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lastRenderedPageBreak/>
        <w:t>Equation (3) shows that the search space of the integer ambiguity</w:t>
      </w:r>
      <w:r w:rsidRPr="00E11E37">
        <w:rPr>
          <w:rFonts w:eastAsia="MS Mincho"/>
          <w:i/>
          <w:lang w:eastAsia="ja-JP"/>
        </w:rPr>
        <w:t xml:space="preserve"> </w:t>
      </w:r>
      <w:r w:rsidRPr="00E11E37">
        <w:rPr>
          <w:rFonts w:eastAsia="MS Mincho"/>
          <w:lang w:eastAsia="ja-JP"/>
        </w:rPr>
        <w:t xml:space="preserve">depends on the measurement uncertainty </w:t>
      </w:r>
      <m:oMath>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w</m:t>
            </m:r>
          </m:e>
          <m:sub>
            <m:r>
              <w:rPr>
                <w:rFonts w:ascii="Cambria Math" w:eastAsia="MS Mincho" w:hAnsi="Cambria Math"/>
                <w:lang w:eastAsia="ja-JP"/>
              </w:rPr>
              <m:t>a,T</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w</m:t>
            </m:r>
          </m:e>
          <m:sub>
            <m:r>
              <w:rPr>
                <w:rFonts w:ascii="Cambria Math" w:eastAsia="MS Mincho" w:hAnsi="Cambria Math"/>
                <w:lang w:eastAsia="ja-JP"/>
              </w:rPr>
              <m:t>a,P</m:t>
            </m:r>
          </m:sub>
          <m:sup>
            <m:r>
              <w:rPr>
                <w:rFonts w:ascii="Cambria Math" w:eastAsia="MS Mincho" w:hAnsi="Cambria Math"/>
                <w:lang w:eastAsia="ja-JP"/>
              </w:rPr>
              <m:t>i</m:t>
            </m:r>
          </m:sup>
        </m:sSubSup>
        <m:r>
          <w:rPr>
            <w:rFonts w:ascii="Cambria Math" w:eastAsia="MS Mincho" w:hAnsi="Cambria Math"/>
            <w:lang w:eastAsia="ja-JP"/>
          </w:rPr>
          <m:t>)/λ</m:t>
        </m:r>
      </m:oMath>
      <w:r w:rsidRPr="00E11E37">
        <w:rPr>
          <w:rFonts w:eastAsia="MS Mincho"/>
          <w:lang w:eastAsia="ja-JP"/>
        </w:rPr>
        <w:t xml:space="preserve">. In general, phase measurement error is only a fraction of the carrier wavelength, and thus the search space of the integer ambiguity depends mainly on the ratio between the TOA measurement error </w:t>
      </w:r>
      <m:oMath>
        <m:sSubSup>
          <m:sSubSupPr>
            <m:ctrlPr>
              <w:rPr>
                <w:rFonts w:ascii="Cambria Math" w:eastAsia="MS Mincho" w:hAnsi="Cambria Math"/>
                <w:i/>
                <w:lang w:eastAsia="ja-JP"/>
              </w:rPr>
            </m:ctrlPr>
          </m:sSubSupPr>
          <m:e>
            <m:r>
              <w:rPr>
                <w:rFonts w:ascii="Cambria Math" w:eastAsia="MS Mincho" w:hAnsi="Cambria Math"/>
                <w:lang w:eastAsia="ja-JP"/>
              </w:rPr>
              <m:t>w</m:t>
            </m:r>
          </m:e>
          <m:sub>
            <m:r>
              <w:rPr>
                <w:rFonts w:ascii="Cambria Math" w:eastAsia="MS Mincho" w:hAnsi="Cambria Math"/>
                <w:lang w:eastAsia="ja-JP"/>
              </w:rPr>
              <m:t>a,T</m:t>
            </m:r>
          </m:sub>
          <m:sup>
            <m:r>
              <w:rPr>
                <w:rFonts w:ascii="Cambria Math" w:eastAsia="MS Mincho" w:hAnsi="Cambria Math"/>
                <w:lang w:eastAsia="ja-JP"/>
              </w:rPr>
              <m:t>i</m:t>
            </m:r>
          </m:sup>
        </m:sSubSup>
      </m:oMath>
      <w:r w:rsidRPr="00E11E37">
        <w:rPr>
          <w:rFonts w:eastAsia="MS Mincho"/>
          <w:lang w:eastAsia="ja-JP"/>
        </w:rPr>
        <w:t xml:space="preserve"> and the carrier wavelength </w:t>
      </w:r>
      <m:oMath>
        <m:r>
          <w:rPr>
            <w:rFonts w:ascii="Cambria Math" w:eastAsia="MS Mincho" w:hAnsi="Cambria Math"/>
            <w:lang w:eastAsia="ja-JP"/>
          </w:rPr>
          <m:t>λ</m:t>
        </m:r>
      </m:oMath>
      <w:r w:rsidRPr="00E11E37">
        <w:rPr>
          <w:rFonts w:eastAsia="MS Mincho"/>
          <w:lang w:eastAsia="ja-JP"/>
        </w:rPr>
        <w:t>.</w:t>
      </w:r>
    </w:p>
    <w:p w:rsidR="00205CB6" w:rsidRPr="00E11E37" w:rsidRDefault="00205CB6" w:rsidP="00205CB6">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 xml:space="preserve">To reduce the search space of the integer ambiguity, the network should first try to reduce the TOA measurement error. For NR positioning, TOA measurement error may be reduced to a few meters by using large NR PRS transmission bandwidth, long PRS duration, larger PRS power, </w:t>
      </w:r>
      <w:r w:rsidRPr="00E11E37">
        <w:rPr>
          <w:rFonts w:eastAsia="MS Mincho"/>
          <w:noProof/>
          <w:lang w:eastAsia="ja-JP"/>
        </w:rPr>
        <w:t>and</w:t>
      </w:r>
      <w:r w:rsidRPr="00E11E37">
        <w:rPr>
          <w:rFonts w:eastAsia="MS Mincho"/>
          <w:lang w:eastAsia="ja-JP"/>
        </w:rPr>
        <w:t xml:space="preserve"> other methods. However, due to the consideration of the resource usage and other reasons, it is in general not practical to further reduce the TOA measurement error. The wavelength </w:t>
      </w:r>
      <m:oMath>
        <m:r>
          <w:rPr>
            <w:rFonts w:ascii="Cambria Math" w:eastAsia="MS Mincho" w:hAnsi="Cambria Math"/>
            <w:lang w:eastAsia="ja-JP"/>
          </w:rPr>
          <m:t>λ</m:t>
        </m:r>
      </m:oMath>
      <w:r w:rsidRPr="00E11E37">
        <w:rPr>
          <w:rFonts w:eastAsia="MS Mincho"/>
          <w:lang w:eastAsia="ja-JP"/>
        </w:rPr>
        <w:t xml:space="preserve"> is directly associated with the C-PRS carrier frequency. The network may use lower C-PRS carrier frequency to have la </w:t>
      </w:r>
      <w:r w:rsidRPr="00E11E37">
        <w:rPr>
          <w:rFonts w:eastAsia="MS Mincho"/>
          <w:noProof/>
          <w:lang w:eastAsia="ja-JP"/>
        </w:rPr>
        <w:t xml:space="preserve">onger </w:t>
      </w:r>
      <w:r w:rsidRPr="00E11E37">
        <w:rPr>
          <w:rFonts w:eastAsia="MS Mincho"/>
          <w:lang w:eastAsia="ja-JP"/>
        </w:rPr>
        <w:t xml:space="preserve">wavelength, but this is subject to the radio frequency for the data communication. The wavelength </w:t>
      </w:r>
      <m:oMath>
        <m:r>
          <w:rPr>
            <w:rFonts w:ascii="Cambria Math" w:eastAsia="MS Mincho" w:hAnsi="Cambria Math"/>
            <w:lang w:eastAsia="ja-JP"/>
          </w:rPr>
          <m:t>λ</m:t>
        </m:r>
      </m:oMath>
      <w:r w:rsidRPr="00E11E37">
        <w:rPr>
          <w:rFonts w:eastAsia="MS Mincho"/>
          <w:lang w:eastAsia="ja-JP"/>
        </w:rPr>
        <w:t xml:space="preserve"> will be 20cm or shorter when the C-PRS is transmitted with the frequency of 1.5GHz or larger. Therefore, the search space for integer ambiguity </w:t>
      </w:r>
      <w:r w:rsidRPr="00E11E37">
        <w:rPr>
          <w:rFonts w:eastAsia="MS Mincho"/>
          <w:i/>
          <w:lang w:eastAsia="ja-JP"/>
        </w:rPr>
        <w:t xml:space="preserve">N </w:t>
      </w:r>
      <w:r w:rsidRPr="00E11E37">
        <w:rPr>
          <w:rFonts w:eastAsia="MS Mincho"/>
          <w:lang w:eastAsia="ja-JP"/>
        </w:rPr>
        <w:t>may remain fairly large.</w:t>
      </w:r>
    </w:p>
    <w:p w:rsidR="00205CB6" w:rsidRPr="00E11E37" w:rsidRDefault="00205CB6" w:rsidP="00205CB6">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 xml:space="preserve">Here we propose a method to reduce the search space for integer ambiguity by introducing the ‘virtual phase measurement’ with the ‘virtual wavelength’. The intention is to have the ‘virtual wavelength’ much longer than the wavelength for the C-PRS carrier by taking the advantage that the network has the control of the transmission of the C-PRS. Instead of transmitting the C-PRS with one single frequency only, the transmitter will transmit C-PRS signals in 2 or more frequencies to get phase measurements from multiple frequencies. Then, the long ‘virtual wavelength’ for ‘virtual phase measurement’ will be created by a special combination of these phase measurements. Since the C-PRS are pure sinusoidal signals, transmitting multiple C-PRS signals in different frequencies may not be a concern for the radio resource usage. </w:t>
      </w:r>
    </w:p>
    <w:p w:rsidR="00205CB6" w:rsidRPr="00E11E37" w:rsidRDefault="00205CB6" w:rsidP="00205CB6">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 xml:space="preserve">For simplicity, we will explain the </w:t>
      </w:r>
      <w:r w:rsidRPr="00E11E37">
        <w:rPr>
          <w:rFonts w:eastAsia="MS Mincho"/>
          <w:noProof/>
          <w:lang w:eastAsia="ja-JP"/>
        </w:rPr>
        <w:t>idea</w:t>
      </w:r>
      <w:r w:rsidRPr="00E11E37">
        <w:rPr>
          <w:rFonts w:eastAsia="MS Mincho"/>
          <w:lang w:eastAsia="ja-JP"/>
        </w:rPr>
        <w:t xml:space="preserve"> with the assumption that each transmitter transmits the C-PRS with two frequencies. The same principle applies to the case when the C-PRS are transmitted in more than two frequencies.</w:t>
      </w:r>
    </w:p>
    <w:p w:rsidR="00205CB6" w:rsidRPr="00E11E37" w:rsidRDefault="00205CB6" w:rsidP="00205CB6">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 xml:space="preserve">Assume the C-PRS signals are transmitted in the frequencies </w:t>
      </w:r>
      <m:oMath>
        <m:sSub>
          <m:sSubPr>
            <m:ctrlPr>
              <w:rPr>
                <w:rFonts w:ascii="Cambria Math" w:eastAsia="MS Mincho" w:hAnsi="Cambria Math"/>
                <w:i/>
                <w:lang w:eastAsia="ja-JP"/>
              </w:rPr>
            </m:ctrlPr>
          </m:sSubPr>
          <m:e>
            <m:r>
              <w:rPr>
                <w:rFonts w:ascii="Cambria Math" w:eastAsia="MS Mincho" w:hAnsi="Cambria Math"/>
                <w:lang w:eastAsia="ja-JP"/>
              </w:rPr>
              <m:t>f</m:t>
            </m:r>
          </m:e>
          <m:sub>
            <m:r>
              <w:rPr>
                <w:rFonts w:ascii="Cambria Math" w:eastAsia="MS Mincho" w:hAnsi="Cambria Math"/>
                <w:lang w:eastAsia="ja-JP"/>
              </w:rPr>
              <m:t>1</m:t>
            </m:r>
          </m:sub>
        </m:sSub>
        <m:r>
          <w:rPr>
            <w:rFonts w:ascii="Cambria Math" w:eastAsia="MS Mincho" w:hAnsi="Cambria Math"/>
            <w:lang w:eastAsia="ja-JP"/>
          </w:rPr>
          <m:t xml:space="preserve"> </m:t>
        </m:r>
      </m:oMath>
      <w:r w:rsidRPr="00E11E37">
        <w:rPr>
          <w:rFonts w:eastAsia="MS Mincho"/>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f</m:t>
            </m:r>
          </m:e>
          <m:sub>
            <m:r>
              <w:rPr>
                <w:rFonts w:ascii="Cambria Math" w:eastAsia="MS Mincho" w:hAnsi="Cambria Math"/>
                <w:lang w:eastAsia="ja-JP"/>
              </w:rPr>
              <m:t>2</m:t>
            </m:r>
          </m:sub>
        </m:sSub>
      </m:oMath>
      <w:r w:rsidRPr="00E11E37">
        <w:rPr>
          <w:rFonts w:eastAsia="MS Mincho"/>
          <w:lang w:eastAsia="ja-JP"/>
        </w:rPr>
        <w:t>, and also the PRS signal is also transmitted for TOA measurements from a transmitter (the PRS transmission is independent from the C-PRS transmission in terms of transmission frequency, bandwidth and power etc.). The TOA measurement</w:t>
      </w:r>
      <w:r w:rsidRPr="00E11E37">
        <w:rPr>
          <w:rFonts w:eastAsia="MS Mincho"/>
          <w:i/>
          <w:lang w:eastAsia="ja-JP"/>
        </w:rPr>
        <w:t xml:space="preserve"> </w:t>
      </w:r>
      <w:r w:rsidRPr="00E11E37">
        <w:rPr>
          <w:rFonts w:eastAsia="MS Mincho"/>
          <w:lang w:eastAsia="ja-JP"/>
        </w:rPr>
        <w:t xml:space="preserve">and the phase measurements </w:t>
      </w:r>
      <m:oMath>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1</m:t>
            </m:r>
          </m:sub>
        </m:sSub>
      </m:oMath>
      <w:r w:rsidRPr="00E11E37">
        <w:rPr>
          <w:rFonts w:eastAsia="MS Mincho"/>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2</m:t>
            </m:r>
          </m:sub>
        </m:sSub>
      </m:oMath>
      <w:r w:rsidRPr="00E11E37">
        <w:rPr>
          <w:rFonts w:eastAsia="MS Mincho"/>
          <w:lang w:eastAsia="ja-JP"/>
        </w:rPr>
        <w:t xml:space="preserve"> from C-PRS in frequencies </w:t>
      </w:r>
      <m:oMath>
        <m:sSub>
          <m:sSubPr>
            <m:ctrlPr>
              <w:rPr>
                <w:rFonts w:ascii="Cambria Math" w:eastAsia="MS Mincho" w:hAnsi="Cambria Math"/>
                <w:i/>
                <w:lang w:eastAsia="ja-JP"/>
              </w:rPr>
            </m:ctrlPr>
          </m:sSubPr>
          <m:e>
            <m:r>
              <w:rPr>
                <w:rFonts w:ascii="Cambria Math" w:eastAsia="MS Mincho" w:hAnsi="Cambria Math"/>
                <w:lang w:eastAsia="ja-JP"/>
              </w:rPr>
              <m:t>f</m:t>
            </m:r>
          </m:e>
          <m:sub>
            <m:r>
              <w:rPr>
                <w:rFonts w:ascii="Cambria Math" w:eastAsia="MS Mincho" w:hAnsi="Cambria Math"/>
                <w:lang w:eastAsia="ja-JP"/>
              </w:rPr>
              <m:t>1</m:t>
            </m:r>
          </m:sub>
        </m:sSub>
        <m:r>
          <w:rPr>
            <w:rFonts w:ascii="Cambria Math" w:eastAsia="MS Mincho" w:hAnsi="Cambria Math"/>
            <w:lang w:eastAsia="ja-JP"/>
          </w:rPr>
          <m:t xml:space="preserve"> </m:t>
        </m:r>
      </m:oMath>
      <w:r w:rsidRPr="00E11E37">
        <w:rPr>
          <w:rFonts w:eastAsia="MS Mincho"/>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f</m:t>
            </m:r>
          </m:e>
          <m:sub>
            <m:r>
              <w:rPr>
                <w:rFonts w:ascii="Cambria Math" w:eastAsia="MS Mincho" w:hAnsi="Cambria Math"/>
                <w:lang w:eastAsia="ja-JP"/>
              </w:rPr>
              <m:t>2</m:t>
            </m:r>
          </m:sub>
        </m:sSub>
      </m:oMath>
      <w:r w:rsidRPr="00E11E37">
        <w:rPr>
          <w:rFonts w:eastAsia="MS Mincho"/>
          <w:lang w:eastAsia="ja-JP"/>
        </w:rPr>
        <w:t xml:space="preserve"> can be expressed as follows: </w:t>
      </w:r>
    </w:p>
    <w:p w:rsidR="00205CB6" w:rsidRPr="00E11E37" w:rsidRDefault="00205CB6" w:rsidP="00205CB6">
      <w:pPr>
        <w:overflowPunct/>
        <w:autoSpaceDE/>
        <w:autoSpaceDN/>
        <w:adjustRightInd/>
        <w:spacing w:after="180"/>
        <w:jc w:val="center"/>
        <w:textAlignment w:val="auto"/>
        <w:rPr>
          <w:rFonts w:eastAsia="MS Mincho"/>
          <w:lang w:eastAsia="ja-JP"/>
        </w:rPr>
      </w:pPr>
      <m:oMath>
        <m:r>
          <w:rPr>
            <w:rFonts w:ascii="Cambria Math" w:eastAsia="MS Mincho" w:hAnsi="Cambria Math"/>
            <w:lang w:eastAsia="ja-JP"/>
          </w:rPr>
          <m:t>T=r+c</m:t>
        </m:r>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b</m:t>
                </m:r>
              </m:e>
              <m:sub>
                <m:r>
                  <w:rPr>
                    <w:rFonts w:ascii="Cambria Math" w:eastAsia="MS Mincho" w:hAnsi="Cambria Math"/>
                    <w:lang w:eastAsia="ja-JP"/>
                  </w:rPr>
                  <m:t>r</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b</m:t>
                </m:r>
              </m:e>
              <m:sub>
                <m:r>
                  <w:rPr>
                    <w:rFonts w:ascii="Cambria Math" w:eastAsia="MS Mincho" w:hAnsi="Cambria Math"/>
                    <w:lang w:eastAsia="ja-JP"/>
                  </w:rPr>
                  <m:t>t</m:t>
                </m:r>
              </m:sub>
            </m:sSub>
          </m:e>
        </m:d>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w</m:t>
            </m:r>
          </m:e>
          <m:sub>
            <m:r>
              <w:rPr>
                <w:rFonts w:ascii="Cambria Math" w:eastAsia="MS Mincho" w:hAnsi="Cambria Math"/>
                <w:lang w:eastAsia="ja-JP"/>
              </w:rPr>
              <m:t>T</m:t>
            </m:r>
          </m:sub>
        </m:sSub>
      </m:oMath>
      <w:r w:rsidRPr="00E11E37">
        <w:rPr>
          <w:rFonts w:eastAsia="MS Mincho"/>
          <w:lang w:eastAsia="ja-JP"/>
        </w:rPr>
        <w:t xml:space="preserve"> </w:t>
      </w:r>
      <w:r w:rsidRPr="00E11E37">
        <w:rPr>
          <w:rFonts w:eastAsia="MS Mincho"/>
          <w:lang w:eastAsia="ja-JP"/>
        </w:rPr>
        <w:tab/>
      </w:r>
      <w:r w:rsidRPr="00E11E37">
        <w:rPr>
          <w:rFonts w:eastAsia="MS Mincho"/>
          <w:lang w:eastAsia="ja-JP"/>
        </w:rPr>
        <w:tab/>
      </w:r>
      <w:r w:rsidRPr="00E11E37">
        <w:rPr>
          <w:rFonts w:eastAsia="MS Mincho"/>
          <w:lang w:eastAsia="ja-JP"/>
        </w:rPr>
        <w:tab/>
      </w:r>
      <w:r w:rsidRPr="00E11E37">
        <w:rPr>
          <w:rFonts w:eastAsia="MS Mincho"/>
          <w:lang w:eastAsia="ja-JP"/>
        </w:rPr>
        <w:tab/>
        <w:t>(</w:t>
      </w:r>
      <w:r w:rsidR="004A45B3" w:rsidRPr="00E11E37">
        <w:rPr>
          <w:rFonts w:eastAsia="MS Mincho"/>
          <w:lang w:eastAsia="ja-JP"/>
        </w:rPr>
        <w:fldChar w:fldCharType="begin"/>
      </w:r>
      <w:r w:rsidRPr="00E11E37">
        <w:rPr>
          <w:rFonts w:eastAsia="MS Mincho"/>
          <w:lang w:eastAsia="ja-JP"/>
        </w:rPr>
        <w:instrText xml:space="preserve"> SEQ Equation \* ARABIC </w:instrText>
      </w:r>
      <w:r w:rsidR="004A45B3" w:rsidRPr="00E11E37">
        <w:rPr>
          <w:rFonts w:eastAsia="MS Mincho"/>
          <w:lang w:eastAsia="ja-JP"/>
        </w:rPr>
        <w:fldChar w:fldCharType="separate"/>
      </w:r>
      <w:r w:rsidR="00861413">
        <w:rPr>
          <w:rFonts w:eastAsia="MS Mincho"/>
          <w:noProof/>
          <w:lang w:eastAsia="ja-JP"/>
        </w:rPr>
        <w:t>4</w:t>
      </w:r>
      <w:r w:rsidR="004A45B3" w:rsidRPr="00E11E37">
        <w:rPr>
          <w:rFonts w:eastAsia="MS Mincho"/>
          <w:lang w:eastAsia="ja-JP"/>
        </w:rPr>
        <w:fldChar w:fldCharType="end"/>
      </w:r>
      <w:r w:rsidRPr="00E11E37">
        <w:rPr>
          <w:rFonts w:eastAsia="MS Mincho"/>
          <w:lang w:eastAsia="ja-JP"/>
        </w:rPr>
        <w:t>)</w:t>
      </w:r>
    </w:p>
    <w:p w:rsidR="00205CB6" w:rsidRPr="00E11E37" w:rsidRDefault="004A45B3" w:rsidP="00205CB6">
      <w:pPr>
        <w:overflowPunct/>
        <w:autoSpaceDE/>
        <w:autoSpaceDN/>
        <w:adjustRightInd/>
        <w:spacing w:after="180"/>
        <w:jc w:val="center"/>
        <w:textAlignment w:val="auto"/>
        <w:rPr>
          <w:rFonts w:eastAsia="MS Mincho"/>
          <w:lang w:eastAsia="ja-JP"/>
        </w:rPr>
      </w:pPr>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1</m:t>
            </m:r>
          </m:sub>
        </m:sSub>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1</m:t>
            </m:r>
          </m:sub>
        </m:sSub>
        <m:r>
          <w:rPr>
            <w:rFonts w:ascii="Cambria Math" w:eastAsia="MS Mincho" w:hAnsi="Cambria Math"/>
            <w:lang w:eastAsia="ja-JP"/>
          </w:rPr>
          <m:t>=r+c</m:t>
        </m:r>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b</m:t>
                </m:r>
              </m:e>
              <m:sub>
                <m:r>
                  <w:rPr>
                    <w:rFonts w:ascii="Cambria Math" w:eastAsia="MS Mincho" w:hAnsi="Cambria Math"/>
                    <w:lang w:eastAsia="ja-JP"/>
                  </w:rPr>
                  <m:t>r</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b</m:t>
                </m:r>
              </m:e>
              <m:sub>
                <m:r>
                  <w:rPr>
                    <w:rFonts w:ascii="Cambria Math" w:eastAsia="MS Mincho" w:hAnsi="Cambria Math"/>
                    <w:lang w:eastAsia="ja-JP"/>
                  </w:rPr>
                  <m:t>t</m:t>
                </m:r>
              </m:sub>
            </m:sSub>
          </m:e>
        </m:d>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1</m:t>
            </m:r>
          </m:sub>
        </m:sSub>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1</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w</m:t>
            </m:r>
          </m:e>
          <m:sub>
            <m:r>
              <w:rPr>
                <w:rFonts w:ascii="Cambria Math" w:eastAsia="MS Mincho" w:hAnsi="Cambria Math"/>
                <w:lang w:eastAsia="ja-JP"/>
              </w:rPr>
              <m:t>P1</m:t>
            </m:r>
          </m:sub>
        </m:sSub>
      </m:oMath>
      <w:r w:rsidR="00205CB6" w:rsidRPr="00E11E37">
        <w:rPr>
          <w:rFonts w:eastAsia="MS Mincho"/>
          <w:lang w:eastAsia="ja-JP"/>
        </w:rPr>
        <w:t xml:space="preserve"> </w:t>
      </w:r>
      <w:r w:rsidR="00205CB6" w:rsidRPr="00E11E37">
        <w:rPr>
          <w:rFonts w:eastAsia="MS Mincho"/>
          <w:lang w:eastAsia="ja-JP"/>
        </w:rPr>
        <w:tab/>
      </w:r>
      <w:r w:rsidR="00205CB6" w:rsidRPr="00E11E37">
        <w:rPr>
          <w:rFonts w:eastAsia="MS Mincho"/>
          <w:lang w:eastAsia="ja-JP"/>
        </w:rPr>
        <w:tab/>
        <w:t>(</w:t>
      </w:r>
      <w:r w:rsidRPr="00E11E37">
        <w:rPr>
          <w:rFonts w:eastAsia="MS Mincho"/>
          <w:lang w:eastAsia="ja-JP"/>
        </w:rPr>
        <w:fldChar w:fldCharType="begin"/>
      </w:r>
      <w:r w:rsidR="00205CB6" w:rsidRPr="00E11E37">
        <w:rPr>
          <w:rFonts w:eastAsia="MS Mincho"/>
          <w:lang w:eastAsia="ja-JP"/>
        </w:rPr>
        <w:instrText xml:space="preserve"> SEQ Equation \* ARABIC </w:instrText>
      </w:r>
      <w:r w:rsidRPr="00E11E37">
        <w:rPr>
          <w:rFonts w:eastAsia="MS Mincho"/>
          <w:lang w:eastAsia="ja-JP"/>
        </w:rPr>
        <w:fldChar w:fldCharType="separate"/>
      </w:r>
      <w:r w:rsidR="00861413">
        <w:rPr>
          <w:rFonts w:eastAsia="MS Mincho"/>
          <w:noProof/>
          <w:lang w:eastAsia="ja-JP"/>
        </w:rPr>
        <w:t>5</w:t>
      </w:r>
      <w:r w:rsidRPr="00E11E37">
        <w:rPr>
          <w:rFonts w:eastAsia="MS Mincho"/>
          <w:lang w:eastAsia="ja-JP"/>
        </w:rPr>
        <w:fldChar w:fldCharType="end"/>
      </w:r>
      <w:r w:rsidR="00205CB6" w:rsidRPr="00E11E37">
        <w:rPr>
          <w:rFonts w:eastAsia="MS Mincho"/>
          <w:lang w:eastAsia="ja-JP"/>
        </w:rPr>
        <w:t>)</w:t>
      </w:r>
    </w:p>
    <w:p w:rsidR="00205CB6" w:rsidRPr="00E11E37" w:rsidRDefault="004A45B3" w:rsidP="00205CB6">
      <w:pPr>
        <w:overflowPunct/>
        <w:autoSpaceDE/>
        <w:autoSpaceDN/>
        <w:adjustRightInd/>
        <w:spacing w:after="180"/>
        <w:jc w:val="center"/>
        <w:textAlignment w:val="auto"/>
        <w:rPr>
          <w:rFonts w:eastAsia="MS Mincho"/>
          <w:lang w:eastAsia="ja-JP"/>
        </w:rPr>
      </w:pPr>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2</m:t>
            </m:r>
          </m:sub>
        </m:sSub>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2</m:t>
            </m:r>
          </m:sub>
        </m:sSub>
        <m:r>
          <w:rPr>
            <w:rFonts w:ascii="Cambria Math" w:eastAsia="MS Mincho" w:hAnsi="Cambria Math"/>
            <w:lang w:eastAsia="ja-JP"/>
          </w:rPr>
          <m:t>=r+c</m:t>
        </m:r>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b</m:t>
                </m:r>
              </m:e>
              <m:sub>
                <m:r>
                  <w:rPr>
                    <w:rFonts w:ascii="Cambria Math" w:eastAsia="MS Mincho" w:hAnsi="Cambria Math"/>
                    <w:lang w:eastAsia="ja-JP"/>
                  </w:rPr>
                  <m:t>r</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b</m:t>
                </m:r>
              </m:e>
              <m:sub>
                <m:r>
                  <w:rPr>
                    <w:rFonts w:ascii="Cambria Math" w:eastAsia="MS Mincho" w:hAnsi="Cambria Math"/>
                    <w:lang w:eastAsia="ja-JP"/>
                  </w:rPr>
                  <m:t>t</m:t>
                </m:r>
              </m:sub>
            </m:sSub>
          </m:e>
        </m:d>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2</m:t>
            </m:r>
          </m:sub>
        </m:sSub>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2</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w</m:t>
            </m:r>
          </m:e>
          <m:sub>
            <m:r>
              <w:rPr>
                <w:rFonts w:ascii="Cambria Math" w:eastAsia="MS Mincho" w:hAnsi="Cambria Math"/>
                <w:lang w:eastAsia="ja-JP"/>
              </w:rPr>
              <m:t>P2</m:t>
            </m:r>
          </m:sub>
        </m:sSub>
      </m:oMath>
      <w:r w:rsidR="00205CB6" w:rsidRPr="00E11E37">
        <w:rPr>
          <w:rFonts w:eastAsia="MS Mincho"/>
          <w:lang w:eastAsia="ja-JP"/>
        </w:rPr>
        <w:t xml:space="preserve"> </w:t>
      </w:r>
      <w:r w:rsidR="00205CB6" w:rsidRPr="00E11E37">
        <w:rPr>
          <w:rFonts w:eastAsia="MS Mincho"/>
          <w:lang w:eastAsia="ja-JP"/>
        </w:rPr>
        <w:tab/>
      </w:r>
      <w:r w:rsidR="00205CB6" w:rsidRPr="00E11E37">
        <w:rPr>
          <w:rFonts w:eastAsia="MS Mincho"/>
          <w:lang w:eastAsia="ja-JP"/>
        </w:rPr>
        <w:tab/>
        <w:t>(</w:t>
      </w:r>
      <w:r w:rsidRPr="00E11E37">
        <w:rPr>
          <w:rFonts w:eastAsia="MS Mincho"/>
          <w:lang w:eastAsia="ja-JP"/>
        </w:rPr>
        <w:fldChar w:fldCharType="begin"/>
      </w:r>
      <w:r w:rsidR="00205CB6" w:rsidRPr="00E11E37">
        <w:rPr>
          <w:rFonts w:eastAsia="MS Mincho"/>
          <w:lang w:eastAsia="ja-JP"/>
        </w:rPr>
        <w:instrText xml:space="preserve"> SEQ Equation \* ARABIC </w:instrText>
      </w:r>
      <w:r w:rsidRPr="00E11E37">
        <w:rPr>
          <w:rFonts w:eastAsia="MS Mincho"/>
          <w:lang w:eastAsia="ja-JP"/>
        </w:rPr>
        <w:fldChar w:fldCharType="separate"/>
      </w:r>
      <w:r w:rsidR="00861413">
        <w:rPr>
          <w:rFonts w:eastAsia="MS Mincho"/>
          <w:noProof/>
          <w:lang w:eastAsia="ja-JP"/>
        </w:rPr>
        <w:t>6</w:t>
      </w:r>
      <w:r w:rsidRPr="00E11E37">
        <w:rPr>
          <w:rFonts w:eastAsia="MS Mincho"/>
          <w:lang w:eastAsia="ja-JP"/>
        </w:rPr>
        <w:fldChar w:fldCharType="end"/>
      </w:r>
      <w:r w:rsidR="00205CB6" w:rsidRPr="00E11E37">
        <w:rPr>
          <w:rFonts w:eastAsia="MS Mincho"/>
          <w:lang w:eastAsia="ja-JP"/>
        </w:rPr>
        <w:t>)</w:t>
      </w:r>
    </w:p>
    <w:p w:rsidR="00205CB6" w:rsidRPr="00E11E37" w:rsidRDefault="00205CB6" w:rsidP="00205CB6">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 xml:space="preserve">(Note: For the sake of simplicity and clarity, we have omitted the superscript and the subscript representing the transmitter and receiver here). Multiplying </w:t>
      </w:r>
      <w:r w:rsidRPr="00E11E37">
        <w:rPr>
          <w:rFonts w:eastAsia="MS Mincho"/>
          <w:noProof/>
          <w:lang w:eastAsia="ja-JP"/>
        </w:rPr>
        <w:t>both</w:t>
      </w:r>
      <w:r w:rsidRPr="00E11E37">
        <w:rPr>
          <w:rFonts w:eastAsia="MS Mincho"/>
          <w:lang w:eastAsia="ja-JP"/>
        </w:rPr>
        <w:t xml:space="preserve"> sides of Equ. (5) with </w:t>
      </w:r>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2</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2</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1</m:t>
            </m:r>
          </m:sub>
        </m:sSub>
        <m:r>
          <w:rPr>
            <w:rFonts w:ascii="Cambria Math" w:eastAsia="MS Mincho" w:hAnsi="Cambria Math"/>
            <w:lang w:eastAsia="ja-JP"/>
          </w:rPr>
          <m:t>)</m:t>
        </m:r>
      </m:oMath>
      <w:r w:rsidRPr="00E11E37">
        <w:rPr>
          <w:rFonts w:eastAsia="MS Mincho"/>
          <w:lang w:eastAsia="ja-JP"/>
        </w:rPr>
        <w:t xml:space="preserve"> and Equ. (6) with </w:t>
      </w:r>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1</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2</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1</m:t>
            </m:r>
          </m:sub>
        </m:sSub>
        <m:r>
          <w:rPr>
            <w:rFonts w:ascii="Cambria Math" w:eastAsia="MS Mincho" w:hAnsi="Cambria Math"/>
            <w:lang w:eastAsia="ja-JP"/>
          </w:rPr>
          <m:t>)</m:t>
        </m:r>
      </m:oMath>
      <w:r w:rsidRPr="00E11E37">
        <w:rPr>
          <w:rFonts w:eastAsia="MS Mincho"/>
          <w:lang w:eastAsia="ja-JP"/>
        </w:rPr>
        <w:t xml:space="preserve">, and then combining them together, we obtain the following ‘virtual’ phase measurement </w:t>
      </w:r>
      <m:oMath>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v</m:t>
            </m:r>
          </m:sub>
        </m:sSub>
      </m:oMath>
      <w:r w:rsidRPr="00E11E37">
        <w:rPr>
          <w:rFonts w:eastAsia="MS Mincho"/>
          <w:lang w:eastAsia="ja-JP"/>
        </w:rPr>
        <w:t xml:space="preserve">: </w:t>
      </w:r>
    </w:p>
    <w:p w:rsidR="00205CB6" w:rsidRPr="00E11E37" w:rsidRDefault="004A45B3" w:rsidP="00205CB6">
      <w:pPr>
        <w:overflowPunct/>
        <w:autoSpaceDE/>
        <w:autoSpaceDN/>
        <w:adjustRightInd/>
        <w:spacing w:after="180"/>
        <w:jc w:val="center"/>
        <w:textAlignment w:val="auto"/>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λ</m:t>
            </m:r>
          </m:e>
          <m:sub>
            <m:r>
              <w:rPr>
                <w:rFonts w:ascii="Cambria Math" w:eastAsia="MS Mincho" w:hAnsi="Cambria Math"/>
                <w:lang w:eastAsia="ja-JP"/>
              </w:rPr>
              <m:t>v</m:t>
            </m:r>
          </m:sub>
        </m:sSub>
        <m:sSub>
          <m:sSubPr>
            <m:ctrlPr>
              <w:rPr>
                <w:rFonts w:ascii="Cambria Math" w:eastAsia="MS Mincho" w:hAnsi="Cambria Math"/>
                <w:lang w:eastAsia="ja-JP"/>
              </w:rPr>
            </m:ctrlPr>
          </m:sSubPr>
          <m:e>
            <m:r>
              <w:rPr>
                <w:rFonts w:ascii="Cambria Math" w:eastAsia="MS Mincho" w:hAnsi="Cambria Math"/>
                <w:lang w:eastAsia="ja-JP"/>
              </w:rPr>
              <m:t>P</m:t>
            </m:r>
          </m:e>
          <m:sub>
            <m:r>
              <w:rPr>
                <w:rFonts w:ascii="Cambria Math" w:eastAsia="MS Mincho" w:hAnsi="Cambria Math"/>
                <w:lang w:eastAsia="ja-JP"/>
              </w:rPr>
              <m:t>v</m:t>
            </m:r>
          </m:sub>
        </m:sSub>
        <m:r>
          <m:rPr>
            <m:sty m:val="p"/>
          </m:rPr>
          <w:rPr>
            <w:rFonts w:ascii="Cambria Math" w:eastAsia="MS Mincho" w:hAnsi="Cambria Math"/>
            <w:lang w:eastAsia="ja-JP"/>
          </w:rPr>
          <m:t>=</m:t>
        </m:r>
        <m:r>
          <w:rPr>
            <w:rFonts w:ascii="Cambria Math" w:eastAsia="MS Mincho" w:hAnsi="Cambria Math"/>
            <w:lang w:eastAsia="ja-JP"/>
          </w:rPr>
          <m:t>r</m:t>
        </m:r>
        <m:r>
          <m:rPr>
            <m:sty m:val="p"/>
          </m:rPr>
          <w:rPr>
            <w:rFonts w:ascii="Cambria Math" w:eastAsia="MS Mincho" w:hAnsi="Cambria Math"/>
            <w:lang w:eastAsia="ja-JP"/>
          </w:rPr>
          <m:t>+</m:t>
        </m:r>
        <m:r>
          <w:rPr>
            <w:rFonts w:ascii="Cambria Math" w:eastAsia="MS Mincho" w:hAnsi="Cambria Math"/>
            <w:lang w:eastAsia="ja-JP"/>
          </w:rPr>
          <m:t>c</m:t>
        </m:r>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b</m:t>
                </m:r>
              </m:e>
              <m:sub>
                <m:r>
                  <w:rPr>
                    <w:rFonts w:ascii="Cambria Math" w:eastAsia="MS Mincho" w:hAnsi="Cambria Math"/>
                    <w:lang w:eastAsia="ja-JP"/>
                  </w:rPr>
                  <m:t>r</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b</m:t>
                </m:r>
              </m:e>
              <m:sub>
                <m:r>
                  <w:rPr>
                    <w:rFonts w:ascii="Cambria Math" w:eastAsia="MS Mincho" w:hAnsi="Cambria Math"/>
                    <w:lang w:eastAsia="ja-JP"/>
                  </w:rPr>
                  <m:t>t</m:t>
                </m:r>
              </m:sub>
            </m:sSub>
          </m:e>
        </m:d>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λ</m:t>
            </m:r>
          </m:e>
          <m:sub>
            <m:r>
              <w:rPr>
                <w:rFonts w:ascii="Cambria Math" w:eastAsia="MS Mincho" w:hAnsi="Cambria Math"/>
                <w:lang w:eastAsia="ja-JP"/>
              </w:rPr>
              <m:t>v</m:t>
            </m:r>
          </m:sub>
        </m:sSub>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v</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w</m:t>
            </m:r>
          </m:e>
          <m:sub>
            <m:r>
              <w:rPr>
                <w:rFonts w:ascii="Cambria Math" w:eastAsia="MS Mincho" w:hAnsi="Cambria Math"/>
                <w:lang w:eastAsia="ja-JP"/>
              </w:rPr>
              <m:t>v</m:t>
            </m:r>
          </m:sub>
        </m:sSub>
      </m:oMath>
      <w:r w:rsidR="00205CB6" w:rsidRPr="00E11E37">
        <w:rPr>
          <w:rFonts w:eastAsia="MS Mincho"/>
          <w:lang w:eastAsia="ja-JP"/>
        </w:rPr>
        <w:t xml:space="preserve"> </w:t>
      </w:r>
      <w:r w:rsidR="00205CB6" w:rsidRPr="00E11E37">
        <w:rPr>
          <w:rFonts w:eastAsia="MS Mincho"/>
          <w:lang w:eastAsia="ja-JP"/>
        </w:rPr>
        <w:tab/>
      </w:r>
      <w:r w:rsidR="00205CB6" w:rsidRPr="00E11E37">
        <w:rPr>
          <w:rFonts w:eastAsia="MS Mincho"/>
          <w:lang w:eastAsia="ja-JP"/>
        </w:rPr>
        <w:tab/>
        <w:t>(</w:t>
      </w:r>
      <w:r w:rsidRPr="00E11E37">
        <w:rPr>
          <w:rFonts w:eastAsia="MS Mincho"/>
          <w:lang w:eastAsia="ja-JP"/>
        </w:rPr>
        <w:fldChar w:fldCharType="begin"/>
      </w:r>
      <w:r w:rsidR="00205CB6" w:rsidRPr="00E11E37">
        <w:rPr>
          <w:rFonts w:eastAsia="MS Mincho"/>
          <w:lang w:eastAsia="ja-JP"/>
        </w:rPr>
        <w:instrText xml:space="preserve"> SEQ Equation \* ARABIC </w:instrText>
      </w:r>
      <w:r w:rsidRPr="00E11E37">
        <w:rPr>
          <w:rFonts w:eastAsia="MS Mincho"/>
          <w:lang w:eastAsia="ja-JP"/>
        </w:rPr>
        <w:fldChar w:fldCharType="separate"/>
      </w:r>
      <w:r w:rsidR="00861413">
        <w:rPr>
          <w:rFonts w:eastAsia="MS Mincho"/>
          <w:noProof/>
          <w:lang w:eastAsia="ja-JP"/>
        </w:rPr>
        <w:t>7</w:t>
      </w:r>
      <w:r w:rsidRPr="00E11E37">
        <w:rPr>
          <w:rFonts w:eastAsia="MS Mincho"/>
          <w:lang w:eastAsia="ja-JP"/>
        </w:rPr>
        <w:fldChar w:fldCharType="end"/>
      </w:r>
      <w:r w:rsidR="00205CB6" w:rsidRPr="00E11E37">
        <w:rPr>
          <w:rFonts w:eastAsia="MS Mincho"/>
          <w:lang w:eastAsia="ja-JP"/>
        </w:rPr>
        <w:t>)</w:t>
      </w:r>
    </w:p>
    <w:p w:rsidR="00205CB6" w:rsidRPr="00E11E37" w:rsidRDefault="00205CB6" w:rsidP="00205CB6">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 xml:space="preserve">where </w:t>
      </w:r>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v</m:t>
            </m:r>
          </m:sub>
        </m:sSub>
      </m:oMath>
      <w:r w:rsidRPr="00E11E37">
        <w:rPr>
          <w:rFonts w:eastAsia="MS Mincho"/>
          <w:lang w:eastAsia="ja-JP"/>
        </w:rPr>
        <w:t xml:space="preserve">,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v</m:t>
            </m:r>
          </m:sub>
        </m:sSub>
      </m:oMath>
      <w:r w:rsidRPr="00E11E37">
        <w:rPr>
          <w:rFonts w:eastAsia="MS Mincho"/>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w</m:t>
            </m:r>
          </m:e>
          <m:sub>
            <m:r>
              <w:rPr>
                <w:rFonts w:ascii="Cambria Math" w:eastAsia="MS Mincho" w:hAnsi="Cambria Math"/>
                <w:lang w:eastAsia="ja-JP"/>
              </w:rPr>
              <m:t>v</m:t>
            </m:r>
          </m:sub>
        </m:sSub>
        <m:r>
          <w:rPr>
            <w:rFonts w:ascii="Cambria Math" w:eastAsia="MS Mincho" w:hAnsi="Cambria Math"/>
            <w:lang w:eastAsia="ja-JP"/>
          </w:rPr>
          <m:t xml:space="preserve"> </m:t>
        </m:r>
      </m:oMath>
      <w:r w:rsidRPr="00E11E37">
        <w:rPr>
          <w:rFonts w:eastAsia="MS Mincho"/>
          <w:lang w:eastAsia="ja-JP"/>
        </w:rPr>
        <w:t>are, respectively, the ‘virtual’ wavelength, the integer ambiguity for ‘virtual’ phase measurement and ‘virtual’ phase measurement errors, which are expressed as follows</w:t>
      </w:r>
    </w:p>
    <w:p w:rsidR="00205CB6" w:rsidRPr="00E11E37" w:rsidRDefault="004A45B3" w:rsidP="00205CB6">
      <w:pPr>
        <w:overflowPunct/>
        <w:autoSpaceDE/>
        <w:autoSpaceDN/>
        <w:adjustRightInd/>
        <w:spacing w:after="180"/>
        <w:jc w:val="center"/>
        <w:textAlignment w:val="auto"/>
        <w:rPr>
          <w:rFonts w:eastAsia="MS Mincho"/>
          <w:lang w:eastAsia="ja-JP"/>
        </w:rPr>
      </w:pPr>
      <m:oMath>
        <m:sSubSup>
          <m:sSubSupPr>
            <m:ctrlPr>
              <w:rPr>
                <w:rFonts w:ascii="Cambria Math" w:eastAsia="MS Mincho" w:hAnsi="Cambria Math"/>
                <w:i/>
                <w:lang w:eastAsia="ja-JP"/>
              </w:rPr>
            </m:ctrlPr>
          </m:sSubSupPr>
          <m:e>
            <m:r>
              <w:rPr>
                <w:rFonts w:ascii="Cambria Math" w:eastAsia="MS Mincho" w:hAnsi="Cambria Math"/>
                <w:lang w:eastAsia="ja-JP"/>
              </w:rPr>
              <m:t>λ</m:t>
            </m:r>
          </m:e>
          <m:sub>
            <m:r>
              <w:rPr>
                <w:rFonts w:ascii="Cambria Math" w:eastAsia="MS Mincho" w:hAnsi="Cambria Math"/>
                <w:lang w:eastAsia="ja-JP"/>
              </w:rPr>
              <m:t>v</m:t>
            </m:r>
          </m:sub>
          <m:sup>
            <m:r>
              <w:rPr>
                <w:rFonts w:ascii="Cambria Math" w:eastAsia="MS Mincho" w:hAnsi="Cambria Math"/>
                <w:lang w:eastAsia="ja-JP"/>
              </w:rPr>
              <m:t>-1</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λ</m:t>
            </m:r>
          </m:e>
          <m:sub>
            <m:r>
              <w:rPr>
                <w:rFonts w:ascii="Cambria Math" w:eastAsia="MS Mincho" w:hAnsi="Cambria Math"/>
                <w:lang w:eastAsia="ja-JP"/>
              </w:rPr>
              <m:t>1</m:t>
            </m:r>
          </m:sub>
          <m:sup>
            <m:r>
              <w:rPr>
                <w:rFonts w:ascii="Cambria Math" w:eastAsia="MS Mincho" w:hAnsi="Cambria Math"/>
                <w:lang w:eastAsia="ja-JP"/>
              </w:rPr>
              <m:t>-1</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λ</m:t>
            </m:r>
          </m:e>
          <m:sub>
            <m:r>
              <w:rPr>
                <w:rFonts w:ascii="Cambria Math" w:eastAsia="MS Mincho" w:hAnsi="Cambria Math"/>
                <w:lang w:eastAsia="ja-JP"/>
              </w:rPr>
              <m:t>2</m:t>
            </m:r>
          </m:sub>
          <m:sup>
            <m:r>
              <w:rPr>
                <w:rFonts w:ascii="Cambria Math" w:eastAsia="MS Mincho" w:hAnsi="Cambria Math"/>
                <w:lang w:eastAsia="ja-JP"/>
              </w:rPr>
              <m:t>-1</m:t>
            </m:r>
          </m:sup>
        </m:sSubSup>
        <m:r>
          <w:rPr>
            <w:rFonts w:ascii="Cambria Math" w:eastAsia="MS Mincho" w:hAnsi="Cambria Math"/>
            <w:lang w:eastAsia="ja-JP"/>
          </w:rPr>
          <m:t xml:space="preserve"> </m:t>
        </m:r>
      </m:oMath>
      <w:r w:rsidR="00205CB6" w:rsidRPr="00E11E37">
        <w:rPr>
          <w:rFonts w:eastAsia="MS Mincho"/>
          <w:lang w:eastAsia="ja-JP"/>
        </w:rPr>
        <w:tab/>
      </w:r>
      <w:r w:rsidR="00205CB6" w:rsidRPr="00E11E37">
        <w:rPr>
          <w:rFonts w:eastAsia="MS Mincho"/>
          <w:lang w:eastAsia="ja-JP"/>
        </w:rPr>
        <w:tab/>
      </w:r>
      <w:r w:rsidR="00205CB6" w:rsidRPr="00E11E37">
        <w:rPr>
          <w:rFonts w:eastAsia="MS Mincho"/>
          <w:lang w:eastAsia="ja-JP"/>
        </w:rPr>
        <w:tab/>
      </w:r>
      <w:r w:rsidR="00205CB6" w:rsidRPr="00E11E37">
        <w:rPr>
          <w:rFonts w:eastAsia="MS Mincho"/>
          <w:lang w:eastAsia="ja-JP"/>
        </w:rPr>
        <w:tab/>
      </w:r>
      <w:r w:rsidR="00205CB6" w:rsidRPr="00E11E37">
        <w:rPr>
          <w:rFonts w:eastAsia="MS Mincho"/>
          <w:lang w:eastAsia="ja-JP"/>
        </w:rPr>
        <w:tab/>
        <w:t>(</w:t>
      </w:r>
      <w:r w:rsidRPr="00E11E37">
        <w:rPr>
          <w:rFonts w:eastAsia="MS Mincho"/>
          <w:lang w:eastAsia="ja-JP"/>
        </w:rPr>
        <w:fldChar w:fldCharType="begin"/>
      </w:r>
      <w:r w:rsidR="00205CB6" w:rsidRPr="00E11E37">
        <w:rPr>
          <w:rFonts w:eastAsia="MS Mincho"/>
          <w:lang w:eastAsia="ja-JP"/>
        </w:rPr>
        <w:instrText xml:space="preserve"> SEQ Equation \* ARABIC </w:instrText>
      </w:r>
      <w:r w:rsidRPr="00E11E37">
        <w:rPr>
          <w:rFonts w:eastAsia="MS Mincho"/>
          <w:lang w:eastAsia="ja-JP"/>
        </w:rPr>
        <w:fldChar w:fldCharType="separate"/>
      </w:r>
      <w:r w:rsidR="00861413">
        <w:rPr>
          <w:rFonts w:eastAsia="MS Mincho"/>
          <w:noProof/>
          <w:lang w:eastAsia="ja-JP"/>
        </w:rPr>
        <w:t>8</w:t>
      </w:r>
      <w:r w:rsidRPr="00E11E37">
        <w:rPr>
          <w:rFonts w:eastAsia="MS Mincho"/>
          <w:lang w:eastAsia="ja-JP"/>
        </w:rPr>
        <w:fldChar w:fldCharType="end"/>
      </w:r>
      <w:r w:rsidR="00205CB6" w:rsidRPr="00E11E37">
        <w:rPr>
          <w:rFonts w:eastAsia="MS Mincho"/>
          <w:lang w:eastAsia="ja-JP"/>
        </w:rPr>
        <w:t>)</w:t>
      </w:r>
    </w:p>
    <w:p w:rsidR="00205CB6" w:rsidRPr="00E11E37" w:rsidRDefault="004A45B3" w:rsidP="00205CB6">
      <w:pPr>
        <w:overflowPunct/>
        <w:autoSpaceDE/>
        <w:autoSpaceDN/>
        <w:adjustRightInd/>
        <w:spacing w:after="180"/>
        <w:jc w:val="center"/>
        <w:textAlignment w:val="auto"/>
        <w:rPr>
          <w:rFonts w:eastAsia="MS Mincho"/>
          <w:lang w:eastAsia="ja-JP"/>
        </w:rPr>
      </w:pPr>
      <m:oMath>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v</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1</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2</m:t>
            </m:r>
          </m:sub>
        </m:sSub>
      </m:oMath>
      <w:r w:rsidR="00205CB6" w:rsidRPr="00E11E37">
        <w:rPr>
          <w:rFonts w:eastAsia="MS Mincho"/>
          <w:lang w:eastAsia="ja-JP"/>
        </w:rPr>
        <w:tab/>
      </w:r>
      <w:r w:rsidR="00205CB6" w:rsidRPr="00E11E37">
        <w:rPr>
          <w:rFonts w:eastAsia="MS Mincho"/>
          <w:lang w:eastAsia="ja-JP"/>
        </w:rPr>
        <w:tab/>
      </w:r>
      <w:r w:rsidR="00205CB6" w:rsidRPr="00E11E37">
        <w:rPr>
          <w:rFonts w:eastAsia="MS Mincho"/>
          <w:lang w:eastAsia="ja-JP"/>
        </w:rPr>
        <w:tab/>
      </w:r>
      <w:r w:rsidR="00205CB6" w:rsidRPr="00E11E37">
        <w:rPr>
          <w:rFonts w:eastAsia="MS Mincho"/>
          <w:lang w:eastAsia="ja-JP"/>
        </w:rPr>
        <w:tab/>
      </w:r>
      <w:r w:rsidR="00205CB6" w:rsidRPr="00E11E37">
        <w:rPr>
          <w:rFonts w:eastAsia="MS Mincho"/>
          <w:lang w:eastAsia="ja-JP"/>
        </w:rPr>
        <w:tab/>
        <w:t>(</w:t>
      </w:r>
      <w:r w:rsidRPr="00E11E37">
        <w:rPr>
          <w:rFonts w:eastAsia="MS Mincho"/>
          <w:lang w:eastAsia="ja-JP"/>
        </w:rPr>
        <w:fldChar w:fldCharType="begin"/>
      </w:r>
      <w:r w:rsidR="00205CB6" w:rsidRPr="00E11E37">
        <w:rPr>
          <w:rFonts w:eastAsia="MS Mincho"/>
          <w:lang w:eastAsia="ja-JP"/>
        </w:rPr>
        <w:instrText xml:space="preserve"> SEQ Equation \* ARABIC </w:instrText>
      </w:r>
      <w:r w:rsidRPr="00E11E37">
        <w:rPr>
          <w:rFonts w:eastAsia="MS Mincho"/>
          <w:lang w:eastAsia="ja-JP"/>
        </w:rPr>
        <w:fldChar w:fldCharType="separate"/>
      </w:r>
      <w:r w:rsidR="00861413">
        <w:rPr>
          <w:rFonts w:eastAsia="MS Mincho"/>
          <w:noProof/>
          <w:lang w:eastAsia="ja-JP"/>
        </w:rPr>
        <w:t>9</w:t>
      </w:r>
      <w:r w:rsidRPr="00E11E37">
        <w:rPr>
          <w:rFonts w:eastAsia="MS Mincho"/>
          <w:lang w:eastAsia="ja-JP"/>
        </w:rPr>
        <w:fldChar w:fldCharType="end"/>
      </w:r>
      <w:r w:rsidR="00205CB6" w:rsidRPr="00E11E37">
        <w:rPr>
          <w:rFonts w:eastAsia="MS Mincho"/>
          <w:lang w:eastAsia="ja-JP"/>
        </w:rPr>
        <w:t>)</w:t>
      </w:r>
    </w:p>
    <w:p w:rsidR="00205CB6" w:rsidRPr="00E11E37" w:rsidRDefault="004A45B3" w:rsidP="00205CB6">
      <w:pPr>
        <w:overflowPunct/>
        <w:autoSpaceDE/>
        <w:autoSpaceDN/>
        <w:adjustRightInd/>
        <w:spacing w:after="180"/>
        <w:jc w:val="center"/>
        <w:textAlignment w:val="auto"/>
        <w:rPr>
          <w:rFonts w:eastAsia="MS Mincho"/>
          <w:lang w:eastAsia="ja-JP"/>
        </w:rPr>
      </w:pP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v</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1</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2</m:t>
            </m:r>
          </m:sub>
        </m:sSub>
      </m:oMath>
      <w:r w:rsidR="00205CB6">
        <w:rPr>
          <w:rFonts w:eastAsia="MS Mincho"/>
          <w:lang w:eastAsia="ja-JP"/>
        </w:rPr>
        <w:t xml:space="preserve"> </w:t>
      </w:r>
      <w:r w:rsidR="00205CB6">
        <w:rPr>
          <w:rFonts w:eastAsia="MS Mincho"/>
          <w:lang w:eastAsia="ja-JP"/>
        </w:rPr>
        <w:tab/>
      </w:r>
      <w:r w:rsidR="00205CB6">
        <w:rPr>
          <w:rFonts w:eastAsia="MS Mincho"/>
          <w:lang w:eastAsia="ja-JP"/>
        </w:rPr>
        <w:tab/>
      </w:r>
      <w:r w:rsidR="00205CB6">
        <w:rPr>
          <w:rFonts w:eastAsia="MS Mincho"/>
          <w:lang w:eastAsia="ja-JP"/>
        </w:rPr>
        <w:tab/>
      </w:r>
      <w:r w:rsidR="00205CB6">
        <w:rPr>
          <w:rFonts w:eastAsia="MS Mincho"/>
          <w:lang w:eastAsia="ja-JP"/>
        </w:rPr>
        <w:tab/>
      </w:r>
      <w:r w:rsidR="00205CB6" w:rsidRPr="00E11E37">
        <w:rPr>
          <w:rFonts w:eastAsia="MS Mincho"/>
          <w:lang w:eastAsia="ja-JP"/>
        </w:rPr>
        <w:tab/>
        <w:t>(</w:t>
      </w:r>
      <w:r w:rsidRPr="00E11E37">
        <w:rPr>
          <w:rFonts w:eastAsia="MS Mincho"/>
          <w:lang w:eastAsia="ja-JP"/>
        </w:rPr>
        <w:fldChar w:fldCharType="begin"/>
      </w:r>
      <w:r w:rsidR="00205CB6" w:rsidRPr="00E11E37">
        <w:rPr>
          <w:rFonts w:eastAsia="MS Mincho"/>
          <w:lang w:eastAsia="ja-JP"/>
        </w:rPr>
        <w:instrText xml:space="preserve"> SEQ Equation \* ARABIC </w:instrText>
      </w:r>
      <w:r w:rsidRPr="00E11E37">
        <w:rPr>
          <w:rFonts w:eastAsia="MS Mincho"/>
          <w:lang w:eastAsia="ja-JP"/>
        </w:rPr>
        <w:fldChar w:fldCharType="separate"/>
      </w:r>
      <w:r w:rsidR="00861413">
        <w:rPr>
          <w:rFonts w:eastAsia="MS Mincho"/>
          <w:noProof/>
          <w:lang w:eastAsia="ja-JP"/>
        </w:rPr>
        <w:t>10</w:t>
      </w:r>
      <w:r w:rsidRPr="00E11E37">
        <w:rPr>
          <w:rFonts w:eastAsia="MS Mincho"/>
          <w:lang w:eastAsia="ja-JP"/>
        </w:rPr>
        <w:fldChar w:fldCharType="end"/>
      </w:r>
      <w:r w:rsidR="00205CB6" w:rsidRPr="00E11E37">
        <w:rPr>
          <w:rFonts w:eastAsia="MS Mincho"/>
          <w:lang w:eastAsia="ja-JP"/>
        </w:rPr>
        <w:t>)</w:t>
      </w:r>
    </w:p>
    <w:p w:rsidR="00205CB6" w:rsidRPr="00E11E37" w:rsidRDefault="004A45B3" w:rsidP="00205CB6">
      <w:pPr>
        <w:overflowPunct/>
        <w:autoSpaceDE/>
        <w:autoSpaceDN/>
        <w:adjustRightInd/>
        <w:spacing w:after="180"/>
        <w:jc w:val="center"/>
        <w:textAlignment w:val="auto"/>
        <w:rPr>
          <w:rFonts w:eastAsia="MS Mincho"/>
          <w:lang w:eastAsia="ja-JP"/>
        </w:rPr>
      </w:pPr>
      <m:oMath>
        <m:sSub>
          <m:sSubPr>
            <m:ctrlPr>
              <w:rPr>
                <w:rFonts w:ascii="Cambria Math" w:eastAsia="MS Mincho" w:hAnsi="Cambria Math"/>
                <w:i/>
                <w:lang w:eastAsia="ja-JP"/>
              </w:rPr>
            </m:ctrlPr>
          </m:sSubPr>
          <m:e>
            <m:r>
              <w:rPr>
                <w:rFonts w:ascii="Cambria Math" w:eastAsia="MS Mincho" w:hAnsi="Cambria Math"/>
                <w:lang w:eastAsia="ja-JP"/>
              </w:rPr>
              <m:t>w</m:t>
            </m:r>
          </m:e>
          <m:sub>
            <m:r>
              <w:rPr>
                <w:rFonts w:ascii="Cambria Math" w:eastAsia="MS Mincho" w:hAnsi="Cambria Math"/>
                <w:lang w:eastAsia="ja-JP"/>
              </w:rPr>
              <m:t>v</m:t>
            </m:r>
          </m:sub>
        </m:sSub>
        <m:r>
          <w:rPr>
            <w:rFonts w:ascii="Cambria Math" w:eastAsia="MS Mincho" w:hAnsi="Cambria Math"/>
            <w:lang w:eastAsia="ja-JP"/>
          </w:rPr>
          <m:t>=(</m:t>
        </m:r>
        <m:sSub>
          <m:sSubPr>
            <m:ctrlPr>
              <w:rPr>
                <w:rFonts w:ascii="Cambria Math" w:eastAsia="MS Mincho" w:hAnsi="Cambria Math"/>
                <w:i/>
                <w:lang w:eastAsia="ja-JP"/>
              </w:rPr>
            </m:ctrlPr>
          </m:sSubPr>
          <m:e>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2</m:t>
                </m:r>
              </m:sub>
            </m:sSub>
            <m:r>
              <w:rPr>
                <w:rFonts w:ascii="Cambria Math" w:eastAsia="MS Mincho" w:hAnsi="Cambria Math"/>
                <w:lang w:eastAsia="ja-JP"/>
              </w:rPr>
              <m:t>w</m:t>
            </m:r>
          </m:e>
          <m:sub>
            <m:r>
              <w:rPr>
                <w:rFonts w:ascii="Cambria Math" w:eastAsia="MS Mincho" w:hAnsi="Cambria Math"/>
                <w:lang w:eastAsia="ja-JP"/>
              </w:rPr>
              <m:t>P1</m:t>
            </m:r>
          </m:sub>
        </m:sSub>
        <m:sSub>
          <m:sSubPr>
            <m:ctrlPr>
              <w:rPr>
                <w:rFonts w:ascii="Cambria Math" w:eastAsia="MS Mincho" w:hAnsi="Cambria Math"/>
                <w:i/>
                <w:lang w:eastAsia="ja-JP"/>
              </w:rPr>
            </m:ctrlPr>
          </m:sSubPr>
          <m:e>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1</m:t>
                </m:r>
              </m:sub>
            </m:sSub>
            <m:r>
              <w:rPr>
                <w:rFonts w:ascii="Cambria Math" w:eastAsia="MS Mincho" w:hAnsi="Cambria Math"/>
                <w:lang w:eastAsia="ja-JP"/>
              </w:rPr>
              <m:t>w</m:t>
            </m:r>
          </m:e>
          <m:sub>
            <m:r>
              <w:rPr>
                <w:rFonts w:ascii="Cambria Math" w:eastAsia="MS Mincho" w:hAnsi="Cambria Math"/>
                <w:lang w:eastAsia="ja-JP"/>
              </w:rPr>
              <m:t>P2</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2</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1</m:t>
            </m:r>
          </m:sub>
        </m:sSub>
        <m:r>
          <w:rPr>
            <w:rFonts w:ascii="Cambria Math" w:eastAsia="MS Mincho" w:hAnsi="Cambria Math"/>
            <w:lang w:eastAsia="ja-JP"/>
          </w:rPr>
          <m:t>)</m:t>
        </m:r>
      </m:oMath>
      <w:r w:rsidR="00205CB6" w:rsidRPr="00E11E37">
        <w:rPr>
          <w:rFonts w:eastAsia="MS Mincho"/>
          <w:lang w:eastAsia="ja-JP"/>
        </w:rPr>
        <w:tab/>
      </w:r>
      <w:r w:rsidR="00205CB6" w:rsidRPr="00E11E37">
        <w:rPr>
          <w:rFonts w:eastAsia="MS Mincho"/>
          <w:lang w:eastAsia="ja-JP"/>
        </w:rPr>
        <w:tab/>
      </w:r>
      <w:r w:rsidR="00205CB6" w:rsidRPr="00E11E37">
        <w:rPr>
          <w:rFonts w:eastAsia="MS Mincho"/>
          <w:lang w:eastAsia="ja-JP"/>
        </w:rPr>
        <w:tab/>
        <w:t>(</w:t>
      </w:r>
      <w:r w:rsidRPr="00E11E37">
        <w:rPr>
          <w:rFonts w:eastAsia="MS Mincho"/>
          <w:lang w:eastAsia="ja-JP"/>
        </w:rPr>
        <w:fldChar w:fldCharType="begin"/>
      </w:r>
      <w:r w:rsidR="00205CB6" w:rsidRPr="00E11E37">
        <w:rPr>
          <w:rFonts w:eastAsia="MS Mincho"/>
          <w:lang w:eastAsia="ja-JP"/>
        </w:rPr>
        <w:instrText xml:space="preserve"> SEQ Equation \* ARABIC </w:instrText>
      </w:r>
      <w:r w:rsidRPr="00E11E37">
        <w:rPr>
          <w:rFonts w:eastAsia="MS Mincho"/>
          <w:lang w:eastAsia="ja-JP"/>
        </w:rPr>
        <w:fldChar w:fldCharType="separate"/>
      </w:r>
      <w:r w:rsidR="00861413">
        <w:rPr>
          <w:rFonts w:eastAsia="MS Mincho"/>
          <w:noProof/>
          <w:lang w:eastAsia="ja-JP"/>
        </w:rPr>
        <w:t>11</w:t>
      </w:r>
      <w:r w:rsidRPr="00E11E37">
        <w:rPr>
          <w:rFonts w:eastAsia="MS Mincho"/>
          <w:lang w:eastAsia="ja-JP"/>
        </w:rPr>
        <w:fldChar w:fldCharType="end"/>
      </w:r>
      <w:r w:rsidR="00205CB6" w:rsidRPr="00E11E37">
        <w:rPr>
          <w:rFonts w:eastAsia="MS Mincho"/>
          <w:lang w:eastAsia="ja-JP"/>
        </w:rPr>
        <w:t>)</w:t>
      </w:r>
    </w:p>
    <w:p w:rsidR="00205CB6" w:rsidRPr="00E11E37" w:rsidRDefault="00205CB6" w:rsidP="00205CB6">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lastRenderedPageBreak/>
        <w:t xml:space="preserve">The ‘virtual’ phase measurement </w:t>
      </w:r>
      <m:oMath>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v</m:t>
            </m:r>
          </m:sub>
        </m:sSub>
      </m:oMath>
      <w:r w:rsidRPr="00E11E37">
        <w:rPr>
          <w:rFonts w:eastAsia="MS Mincho"/>
          <w:lang w:eastAsia="ja-JP"/>
        </w:rPr>
        <w:t xml:space="preserve"> in Equation (7) has the same form as Equations (5) and (6). However, the </w:t>
      </w:r>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v</m:t>
            </m:r>
          </m:sub>
        </m:sSub>
      </m:oMath>
      <w:r w:rsidRPr="00E11E37">
        <w:rPr>
          <w:rFonts w:eastAsia="MS Mincho"/>
          <w:lang w:eastAsia="ja-JP"/>
        </w:rPr>
        <w:t xml:space="preserve"> is no longer the true carrier wavelength, but a “virtual wavelength”. Beca</w:t>
      </w:r>
      <w:r w:rsidRPr="00E11E37">
        <w:rPr>
          <w:rFonts w:eastAsia="MS Mincho"/>
          <w:noProof/>
          <w:lang w:eastAsia="ja-JP"/>
        </w:rPr>
        <w:t xml:space="preserve">use the </w:t>
      </w:r>
      <w:r w:rsidRPr="00E11E37">
        <w:rPr>
          <w:rFonts w:eastAsia="MS Mincho"/>
          <w:lang w:eastAsia="ja-JP"/>
        </w:rPr>
        <w:t xml:space="preserve">transmission frequencies </w:t>
      </w:r>
      <m:oMath>
        <m:sSub>
          <m:sSubPr>
            <m:ctrlPr>
              <w:rPr>
                <w:rFonts w:ascii="Cambria Math" w:eastAsia="MS Mincho" w:hAnsi="Cambria Math"/>
                <w:i/>
                <w:lang w:eastAsia="ja-JP"/>
              </w:rPr>
            </m:ctrlPr>
          </m:sSubPr>
          <m:e>
            <m:r>
              <w:rPr>
                <w:rFonts w:ascii="Cambria Math" w:eastAsia="MS Mincho" w:hAnsi="Cambria Math"/>
                <w:lang w:eastAsia="ja-JP"/>
              </w:rPr>
              <m:t>f</m:t>
            </m:r>
          </m:e>
          <m:sub>
            <m:r>
              <w:rPr>
                <w:rFonts w:ascii="Cambria Math" w:eastAsia="MS Mincho" w:hAnsi="Cambria Math"/>
                <w:lang w:eastAsia="ja-JP"/>
              </w:rPr>
              <m:t>i</m:t>
            </m:r>
          </m:sub>
        </m:sSub>
        <m:r>
          <w:rPr>
            <w:rFonts w:ascii="Cambria Math" w:eastAsia="MS Mincho" w:hAnsi="Cambria Math"/>
            <w:lang w:eastAsia="ja-JP"/>
          </w:rPr>
          <m:t>(i=1,2)</m:t>
        </m:r>
      </m:oMath>
      <w:r w:rsidRPr="00E11E37">
        <w:rPr>
          <w:rFonts w:eastAsia="MS Mincho"/>
          <w:lang w:eastAsia="ja-JP"/>
        </w:rPr>
        <w:t xml:space="preserve"> can be configured by the network, it provides the opportunity to make </w:t>
      </w:r>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v</m:t>
            </m:r>
          </m:sub>
        </m:sSub>
      </m:oMath>
      <w:r w:rsidRPr="00E11E37">
        <w:rPr>
          <w:rFonts w:eastAsia="MS Mincho"/>
          <w:lang w:eastAsia="ja-JP"/>
        </w:rPr>
        <w:t xml:space="preserve"> to be much longer than </w:t>
      </w:r>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1</m:t>
            </m:r>
          </m:sub>
        </m:sSub>
      </m:oMath>
      <w:r w:rsidRPr="00E11E37">
        <w:rPr>
          <w:rFonts w:eastAsia="MS Mincho"/>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2</m:t>
            </m:r>
          </m:sub>
        </m:sSub>
      </m:oMath>
      <w:r w:rsidRPr="00E11E37">
        <w:rPr>
          <w:rFonts w:eastAsia="MS Mincho"/>
          <w:lang w:eastAsia="ja-JP"/>
        </w:rPr>
        <w:t xml:space="preserve">, which will make  the search space of the integer ambiguity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v</m:t>
            </m:r>
          </m:sub>
        </m:sSub>
      </m:oMath>
      <w:r w:rsidRPr="00E11E37">
        <w:rPr>
          <w:rFonts w:eastAsia="MS Mincho"/>
          <w:lang w:eastAsia="ja-JP"/>
        </w:rPr>
        <w:t xml:space="preserve"> to be much smaller than that for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1</m:t>
            </m:r>
          </m:sub>
        </m:sSub>
      </m:oMath>
      <w:r w:rsidRPr="00E11E37">
        <w:rPr>
          <w:rFonts w:eastAsia="MS Mincho"/>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2</m:t>
            </m:r>
          </m:sub>
        </m:sSub>
      </m:oMath>
      <w:r w:rsidRPr="00E11E37">
        <w:rPr>
          <w:rFonts w:eastAsia="MS Mincho"/>
          <w:lang w:eastAsia="ja-JP"/>
        </w:rPr>
        <w:t xml:space="preserve">. </w:t>
      </w:r>
    </w:p>
    <w:p w:rsidR="00205CB6" w:rsidRPr="00E11E37" w:rsidRDefault="00205CB6" w:rsidP="00205CB6">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 xml:space="preserve">From Equations (4) and (7), we have </w:t>
      </w:r>
    </w:p>
    <w:p w:rsidR="00205CB6" w:rsidRPr="00E11E37" w:rsidRDefault="004A45B3" w:rsidP="00205CB6">
      <w:pPr>
        <w:overflowPunct/>
        <w:autoSpaceDE/>
        <w:autoSpaceDN/>
        <w:adjustRightInd/>
        <w:spacing w:after="180"/>
        <w:jc w:val="center"/>
        <w:textAlignment w:val="auto"/>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v</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λ</m:t>
            </m:r>
          </m:e>
          <m:sub>
            <m:r>
              <w:rPr>
                <w:rFonts w:ascii="Cambria Math" w:eastAsia="MS Mincho" w:hAnsi="Cambria Math"/>
                <w:lang w:eastAsia="ja-JP"/>
              </w:rPr>
              <m:t>v</m:t>
            </m:r>
          </m:sub>
        </m:sSub>
        <m:sSub>
          <m:sSubPr>
            <m:ctrlPr>
              <w:rPr>
                <w:rFonts w:ascii="Cambria Math" w:eastAsia="MS Mincho" w:hAnsi="Cambria Math"/>
                <w:lang w:eastAsia="ja-JP"/>
              </w:rPr>
            </m:ctrlPr>
          </m:sSubPr>
          <m:e>
            <m:r>
              <w:rPr>
                <w:rFonts w:ascii="Cambria Math" w:eastAsia="MS Mincho" w:hAnsi="Cambria Math"/>
                <w:lang w:eastAsia="ja-JP"/>
              </w:rPr>
              <m:t>P</m:t>
            </m:r>
          </m:e>
          <m:sub>
            <m:r>
              <w:rPr>
                <w:rFonts w:ascii="Cambria Math" w:eastAsia="MS Mincho" w:hAnsi="Cambria Math"/>
                <w:lang w:eastAsia="ja-JP"/>
              </w:rPr>
              <m:t>v</m:t>
            </m:r>
          </m:sub>
        </m:sSub>
        <m:r>
          <m:rPr>
            <m:sty m:val="p"/>
          </m:rPr>
          <w:rPr>
            <w:rFonts w:ascii="Cambria Math" w:eastAsia="MS Mincho" w:hAnsi="Cambria Math"/>
            <w:lang w:eastAsia="ja-JP"/>
          </w:rPr>
          <m:t>-</m:t>
        </m:r>
        <m:r>
          <w:rPr>
            <w:rFonts w:ascii="Cambria Math" w:eastAsia="MS Mincho" w:hAnsi="Cambria Math"/>
            <w:lang w:eastAsia="ja-JP"/>
          </w:rPr>
          <m:t>T</m:t>
        </m:r>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λ</m:t>
            </m:r>
          </m:e>
          <m:sub>
            <m:r>
              <w:rPr>
                <w:rFonts w:ascii="Cambria Math" w:eastAsia="MS Mincho" w:hAnsi="Cambria Math"/>
                <w:lang w:eastAsia="ja-JP"/>
              </w:rPr>
              <m:t>v</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w</m:t>
            </m:r>
          </m:e>
          <m:sub>
            <m:r>
              <w:rPr>
                <w:rFonts w:ascii="Cambria Math" w:eastAsia="MS Mincho" w:hAnsi="Cambria Math"/>
                <w:lang w:eastAsia="ja-JP"/>
              </w:rPr>
              <m:t>T</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w</m:t>
            </m:r>
          </m:e>
          <m:sub>
            <m:r>
              <w:rPr>
                <w:rFonts w:ascii="Cambria Math" w:eastAsia="MS Mincho" w:hAnsi="Cambria Math"/>
                <w:lang w:eastAsia="ja-JP"/>
              </w:rPr>
              <m:t>v</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λ</m:t>
            </m:r>
          </m:e>
          <m:sub>
            <m:r>
              <w:rPr>
                <w:rFonts w:ascii="Cambria Math" w:eastAsia="MS Mincho" w:hAnsi="Cambria Math"/>
                <w:lang w:eastAsia="ja-JP"/>
              </w:rPr>
              <m:t>v</m:t>
            </m:r>
          </m:sub>
        </m:sSub>
      </m:oMath>
      <w:r w:rsidR="00205CB6" w:rsidRPr="00E11E37">
        <w:rPr>
          <w:rFonts w:eastAsia="MS Mincho"/>
          <w:lang w:eastAsia="ja-JP"/>
        </w:rPr>
        <w:t xml:space="preserve"> </w:t>
      </w:r>
      <w:r w:rsidR="00205CB6">
        <w:rPr>
          <w:rFonts w:eastAsiaTheme="minorEastAsia" w:hint="eastAsia"/>
          <w:lang w:eastAsia="zh-CN"/>
        </w:rPr>
        <w:tab/>
      </w:r>
      <w:r w:rsidR="00205CB6">
        <w:rPr>
          <w:rFonts w:eastAsiaTheme="minorEastAsia" w:hint="eastAsia"/>
          <w:lang w:eastAsia="zh-CN"/>
        </w:rPr>
        <w:tab/>
      </w:r>
      <w:r w:rsidR="00205CB6" w:rsidRPr="00E11E37">
        <w:rPr>
          <w:rFonts w:eastAsia="MS Mincho"/>
          <w:lang w:eastAsia="ja-JP"/>
        </w:rPr>
        <w:t>(</w:t>
      </w:r>
      <w:r w:rsidRPr="00E11E37">
        <w:rPr>
          <w:rFonts w:eastAsia="MS Mincho"/>
          <w:lang w:eastAsia="ja-JP"/>
        </w:rPr>
        <w:fldChar w:fldCharType="begin"/>
      </w:r>
      <w:r w:rsidR="00205CB6" w:rsidRPr="00E11E37">
        <w:rPr>
          <w:rFonts w:eastAsia="MS Mincho"/>
          <w:lang w:eastAsia="ja-JP"/>
        </w:rPr>
        <w:instrText xml:space="preserve"> SEQ Equation \* ARABIC </w:instrText>
      </w:r>
      <w:r w:rsidRPr="00E11E37">
        <w:rPr>
          <w:rFonts w:eastAsia="MS Mincho"/>
          <w:lang w:eastAsia="ja-JP"/>
        </w:rPr>
        <w:fldChar w:fldCharType="separate"/>
      </w:r>
      <w:r w:rsidR="00861413">
        <w:rPr>
          <w:rFonts w:eastAsia="MS Mincho"/>
          <w:noProof/>
          <w:lang w:eastAsia="ja-JP"/>
        </w:rPr>
        <w:t>12</w:t>
      </w:r>
      <w:r w:rsidRPr="00E11E37">
        <w:rPr>
          <w:rFonts w:eastAsia="MS Mincho"/>
          <w:lang w:eastAsia="ja-JP"/>
        </w:rPr>
        <w:fldChar w:fldCharType="end"/>
      </w:r>
      <w:r w:rsidR="00205CB6" w:rsidRPr="00E11E37">
        <w:rPr>
          <w:rFonts w:eastAsia="MS Mincho"/>
          <w:lang w:eastAsia="ja-JP"/>
        </w:rPr>
        <w:t>)</w:t>
      </w:r>
    </w:p>
    <w:p w:rsidR="00205CB6" w:rsidRPr="00E11E37" w:rsidRDefault="00205CB6" w:rsidP="00205CB6">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 xml:space="preserve">The search range of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v</m:t>
            </m:r>
          </m:sub>
        </m:sSub>
      </m:oMath>
      <w:r w:rsidRPr="00E11E37">
        <w:rPr>
          <w:rFonts w:eastAsia="MS Mincho"/>
          <w:lang w:eastAsia="ja-JP"/>
        </w:rPr>
        <w:t xml:space="preserve"> now depends on </w:t>
      </w:r>
      <m:oMath>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w</m:t>
            </m:r>
          </m:e>
          <m:sub>
            <m:r>
              <w:rPr>
                <w:rFonts w:ascii="Cambria Math" w:eastAsia="MS Mincho" w:hAnsi="Cambria Math"/>
                <w:lang w:eastAsia="ja-JP"/>
              </w:rPr>
              <m:t>T</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w</m:t>
            </m:r>
          </m:e>
          <m:sub>
            <m:r>
              <w:rPr>
                <w:rFonts w:ascii="Cambria Math" w:eastAsia="MS Mincho" w:hAnsi="Cambria Math"/>
                <w:lang w:eastAsia="ja-JP"/>
              </w:rPr>
              <m:t>v</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v</m:t>
            </m:r>
          </m:sub>
        </m:sSub>
      </m:oMath>
      <w:r w:rsidRPr="00E11E37">
        <w:rPr>
          <w:rFonts w:eastAsia="MS Mincho"/>
          <w:lang w:eastAsia="ja-JP"/>
        </w:rPr>
        <w:t xml:space="preserve">, or mainly </w:t>
      </w:r>
      <m:oMath>
        <m:sSub>
          <m:sSubPr>
            <m:ctrlPr>
              <w:rPr>
                <w:rFonts w:ascii="Cambria Math" w:eastAsia="MS Mincho" w:hAnsi="Cambria Math"/>
                <w:i/>
                <w:lang w:eastAsia="ja-JP"/>
              </w:rPr>
            </m:ctrlPr>
          </m:sSubPr>
          <m:e>
            <m:r>
              <w:rPr>
                <w:rFonts w:ascii="Cambria Math" w:eastAsia="MS Mincho" w:hAnsi="Cambria Math"/>
                <w:lang w:eastAsia="ja-JP"/>
              </w:rPr>
              <m:t>w</m:t>
            </m:r>
          </m:e>
          <m:sub>
            <m:r>
              <w:rPr>
                <w:rFonts w:ascii="Cambria Math" w:eastAsia="MS Mincho" w:hAnsi="Cambria Math"/>
                <w:lang w:eastAsia="ja-JP"/>
              </w:rPr>
              <m:t>T</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v</m:t>
            </m:r>
          </m:sub>
        </m:sSub>
      </m:oMath>
      <w:r w:rsidRPr="00E11E37">
        <w:rPr>
          <w:rFonts w:eastAsia="MS Mincho"/>
          <w:lang w:eastAsia="ja-JP"/>
        </w:rPr>
        <w:t xml:space="preserve"> because the </w:t>
      </w:r>
      <w:r w:rsidRPr="00E11E37">
        <w:rPr>
          <w:rFonts w:eastAsia="MS Mincho"/>
          <w:noProof/>
          <w:lang w:eastAsia="ja-JP"/>
        </w:rPr>
        <w:t>phase e</w:t>
      </w:r>
      <w:r w:rsidRPr="00E11E37">
        <w:rPr>
          <w:rFonts w:eastAsia="MS Mincho"/>
          <w:lang w:eastAsia="ja-JP"/>
        </w:rPr>
        <w:t xml:space="preserve">rror </w:t>
      </w:r>
      <m:oMath>
        <m:sSub>
          <m:sSubPr>
            <m:ctrlPr>
              <w:rPr>
                <w:rFonts w:ascii="Cambria Math" w:eastAsia="MS Mincho" w:hAnsi="Cambria Math"/>
                <w:i/>
                <w:lang w:eastAsia="ja-JP"/>
              </w:rPr>
            </m:ctrlPr>
          </m:sSubPr>
          <m:e>
            <m:r>
              <w:rPr>
                <w:rFonts w:ascii="Cambria Math" w:eastAsia="MS Mincho" w:hAnsi="Cambria Math"/>
                <w:lang w:eastAsia="ja-JP"/>
              </w:rPr>
              <m:t>v</m:t>
            </m:r>
          </m:e>
          <m:sub>
            <m:r>
              <w:rPr>
                <w:rFonts w:ascii="Cambria Math" w:eastAsia="MS Mincho" w:hAnsi="Cambria Math"/>
                <w:lang w:eastAsia="ja-JP"/>
              </w:rPr>
              <m:t>w</m:t>
            </m:r>
          </m:sub>
        </m:sSub>
      </m:oMath>
      <w:r w:rsidRPr="00E11E37">
        <w:rPr>
          <w:rFonts w:eastAsia="MS Mincho"/>
          <w:lang w:eastAsia="ja-JP"/>
        </w:rPr>
        <w:t xml:space="preserve"> is usually much smaller than the TOA measurement error </w:t>
      </w:r>
      <m:oMath>
        <m:sSub>
          <m:sSubPr>
            <m:ctrlPr>
              <w:rPr>
                <w:rFonts w:ascii="Cambria Math" w:eastAsia="MS Mincho" w:hAnsi="Cambria Math"/>
                <w:i/>
                <w:lang w:eastAsia="ja-JP"/>
              </w:rPr>
            </m:ctrlPr>
          </m:sSubPr>
          <m:e>
            <m:r>
              <w:rPr>
                <w:rFonts w:ascii="Cambria Math" w:eastAsia="MS Mincho" w:hAnsi="Cambria Math"/>
                <w:lang w:eastAsia="ja-JP"/>
              </w:rPr>
              <m:t>w</m:t>
            </m:r>
          </m:e>
          <m:sub>
            <m:r>
              <w:rPr>
                <w:rFonts w:ascii="Cambria Math" w:eastAsia="MS Mincho" w:hAnsi="Cambria Math"/>
                <w:lang w:eastAsia="ja-JP"/>
              </w:rPr>
              <m:t>P</m:t>
            </m:r>
          </m:sub>
        </m:sSub>
      </m:oMath>
      <w:r w:rsidRPr="00E11E37">
        <w:rPr>
          <w:rFonts w:eastAsia="MS Mincho"/>
          <w:lang w:eastAsia="ja-JP"/>
        </w:rPr>
        <w:t xml:space="preserve">. For example, if </w:t>
      </w:r>
      <m:oMath>
        <m:sSub>
          <m:sSubPr>
            <m:ctrlPr>
              <w:rPr>
                <w:rFonts w:ascii="Cambria Math" w:eastAsia="MS Mincho" w:hAnsi="Cambria Math"/>
                <w:i/>
                <w:lang w:eastAsia="ja-JP"/>
              </w:rPr>
            </m:ctrlPr>
          </m:sSubPr>
          <m:e>
            <m:r>
              <w:rPr>
                <w:rFonts w:ascii="Cambria Math" w:eastAsia="MS Mincho" w:hAnsi="Cambria Math"/>
                <w:lang w:eastAsia="ja-JP"/>
              </w:rPr>
              <m:t>f</m:t>
            </m:r>
          </m:e>
          <m:sub>
            <m:r>
              <w:rPr>
                <w:rFonts w:ascii="Cambria Math" w:eastAsia="MS Mincho" w:hAnsi="Cambria Math"/>
                <w:lang w:eastAsia="ja-JP"/>
              </w:rPr>
              <m:t>1</m:t>
            </m:r>
          </m:sub>
        </m:sSub>
        <m:r>
          <w:rPr>
            <w:rFonts w:ascii="Cambria Math" w:eastAsia="MS Mincho" w:hAnsi="Cambria Math"/>
            <w:lang w:eastAsia="ja-JP"/>
          </w:rPr>
          <m:t>=1.2</m:t>
        </m:r>
      </m:oMath>
      <w:r w:rsidRPr="00E11E37">
        <w:rPr>
          <w:rFonts w:eastAsia="MS Mincho"/>
          <w:lang w:eastAsia="ja-JP"/>
        </w:rPr>
        <w:t xml:space="preserve"> GHz and </w:t>
      </w:r>
      <m:oMath>
        <m:sSub>
          <m:sSubPr>
            <m:ctrlPr>
              <w:rPr>
                <w:rFonts w:ascii="Cambria Math" w:eastAsia="MS Mincho" w:hAnsi="Cambria Math"/>
                <w:i/>
                <w:lang w:eastAsia="ja-JP"/>
              </w:rPr>
            </m:ctrlPr>
          </m:sSubPr>
          <m:e>
            <m:r>
              <w:rPr>
                <w:rFonts w:ascii="Cambria Math" w:eastAsia="MS Mincho" w:hAnsi="Cambria Math"/>
                <w:lang w:eastAsia="ja-JP"/>
              </w:rPr>
              <m:t>f</m:t>
            </m:r>
          </m:e>
          <m:sub>
            <m:r>
              <w:rPr>
                <w:rFonts w:ascii="Cambria Math" w:eastAsia="MS Mincho" w:hAnsi="Cambria Math"/>
                <w:lang w:eastAsia="ja-JP"/>
              </w:rPr>
              <m:t>2</m:t>
            </m:r>
          </m:sub>
        </m:sSub>
        <m:r>
          <w:rPr>
            <w:rFonts w:ascii="Cambria Math" w:eastAsia="MS Mincho" w:hAnsi="Cambria Math"/>
            <w:lang w:eastAsia="ja-JP"/>
          </w:rPr>
          <m:t>=1</m:t>
        </m:r>
      </m:oMath>
      <w:r w:rsidRPr="00E11E37">
        <w:rPr>
          <w:rFonts w:eastAsia="MS Mincho"/>
          <w:lang w:eastAsia="ja-JP"/>
        </w:rPr>
        <w:t xml:space="preserve"> GHz, then </w:t>
      </w:r>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v</m:t>
            </m:r>
          </m:sub>
        </m:sSub>
        <m:r>
          <w:rPr>
            <w:rFonts w:ascii="Cambria Math" w:eastAsia="MS Mincho" w:hAnsi="Cambria Math"/>
            <w:lang w:eastAsia="ja-JP"/>
          </w:rPr>
          <m:t>=</m:t>
        </m:r>
        <m:sSup>
          <m:sSupPr>
            <m:ctrlPr>
              <w:rPr>
                <w:rFonts w:ascii="Cambria Math" w:eastAsia="MS Mincho" w:hAnsi="Cambria Math"/>
                <w:i/>
                <w:lang w:eastAsia="ja-JP"/>
              </w:rPr>
            </m:ctrlPr>
          </m:sSupPr>
          <m:e>
            <m:d>
              <m:dPr>
                <m:ctrlPr>
                  <w:rPr>
                    <w:rFonts w:ascii="Cambria Math" w:eastAsia="MS Mincho" w:hAnsi="Cambria Math"/>
                    <w:i/>
                    <w:lang w:eastAsia="ja-JP"/>
                  </w:rPr>
                </m:ctrlPr>
              </m:dPr>
              <m:e>
                <m:sSubSup>
                  <m:sSubSupPr>
                    <m:ctrlPr>
                      <w:rPr>
                        <w:rFonts w:ascii="Cambria Math" w:eastAsia="MS Mincho" w:hAnsi="Cambria Math"/>
                        <w:i/>
                        <w:lang w:eastAsia="ja-JP"/>
                      </w:rPr>
                    </m:ctrlPr>
                  </m:sSubSupPr>
                  <m:e>
                    <m:r>
                      <w:rPr>
                        <w:rFonts w:ascii="Cambria Math" w:eastAsia="MS Mincho" w:hAnsi="Cambria Math"/>
                        <w:lang w:eastAsia="ja-JP"/>
                      </w:rPr>
                      <m:t>λ</m:t>
                    </m:r>
                  </m:e>
                  <m:sub>
                    <m:r>
                      <w:rPr>
                        <w:rFonts w:ascii="Cambria Math" w:eastAsia="MS Mincho" w:hAnsi="Cambria Math"/>
                        <w:lang w:eastAsia="ja-JP"/>
                      </w:rPr>
                      <m:t>1</m:t>
                    </m:r>
                  </m:sub>
                  <m:sup>
                    <m:r>
                      <w:rPr>
                        <w:rFonts w:ascii="Cambria Math" w:eastAsia="MS Mincho" w:hAnsi="Cambria Math"/>
                        <w:lang w:eastAsia="ja-JP"/>
                      </w:rPr>
                      <m:t>-1</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λ</m:t>
                    </m:r>
                  </m:e>
                  <m:sub>
                    <m:r>
                      <w:rPr>
                        <w:rFonts w:ascii="Cambria Math" w:eastAsia="MS Mincho" w:hAnsi="Cambria Math"/>
                        <w:lang w:eastAsia="ja-JP"/>
                      </w:rPr>
                      <m:t>2</m:t>
                    </m:r>
                  </m:sub>
                  <m:sup>
                    <m:r>
                      <w:rPr>
                        <w:rFonts w:ascii="Cambria Math" w:eastAsia="MS Mincho" w:hAnsi="Cambria Math"/>
                        <w:lang w:eastAsia="ja-JP"/>
                      </w:rPr>
                      <m:t>-1</m:t>
                    </m:r>
                  </m:sup>
                </m:sSubSup>
              </m:e>
            </m:d>
          </m:e>
          <m:sup>
            <m:r>
              <w:rPr>
                <w:rFonts w:ascii="Cambria Math" w:eastAsia="MS Mincho" w:hAnsi="Cambria Math"/>
                <w:lang w:eastAsia="ja-JP"/>
              </w:rPr>
              <m:t>-1</m:t>
            </m:r>
          </m:sup>
        </m:sSup>
      </m:oMath>
      <w:r w:rsidRPr="00E11E37">
        <w:rPr>
          <w:rFonts w:eastAsia="MS Mincho"/>
          <w:lang w:eastAsia="ja-JP"/>
        </w:rPr>
        <w:t xml:space="preserve"> about 1.5m. In comparison, </w:t>
      </w:r>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1</m:t>
            </m:r>
          </m:sub>
        </m:sSub>
      </m:oMath>
      <w:r w:rsidRPr="00E11E37">
        <w:rPr>
          <w:rFonts w:eastAsia="MS Mincho"/>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2</m:t>
            </m:r>
          </m:sub>
        </m:sSub>
      </m:oMath>
      <w:r w:rsidRPr="00E11E37">
        <w:rPr>
          <w:rFonts w:eastAsia="MS Mincho"/>
          <w:lang w:eastAsia="ja-JP"/>
        </w:rPr>
        <w:t xml:space="preserve"> are about 25cm and 30cm. If TOA error </w:t>
      </w:r>
      <m:oMath>
        <m:sSub>
          <m:sSubPr>
            <m:ctrlPr>
              <w:rPr>
                <w:rFonts w:ascii="Cambria Math" w:eastAsia="MS Mincho" w:hAnsi="Cambria Math"/>
                <w:i/>
                <w:lang w:eastAsia="ja-JP"/>
              </w:rPr>
            </m:ctrlPr>
          </m:sSubPr>
          <m:e>
            <m:r>
              <w:rPr>
                <w:rFonts w:ascii="Cambria Math" w:eastAsia="MS Mincho" w:hAnsi="Cambria Math"/>
                <w:lang w:eastAsia="ja-JP"/>
              </w:rPr>
              <m:t>w</m:t>
            </m:r>
          </m:e>
          <m:sub>
            <m:r>
              <w:rPr>
                <w:rFonts w:ascii="Cambria Math" w:eastAsia="MS Mincho" w:hAnsi="Cambria Math"/>
                <w:lang w:eastAsia="ja-JP"/>
              </w:rPr>
              <m:t>P</m:t>
            </m:r>
          </m:sub>
        </m:sSub>
        <m:r>
          <w:rPr>
            <w:rFonts w:ascii="Cambria Math" w:eastAsia="MS Mincho" w:hAnsi="Cambria Math"/>
            <w:lang w:eastAsia="ja-JP"/>
          </w:rPr>
          <m:t xml:space="preserve"> </m:t>
        </m:r>
      </m:oMath>
      <w:r w:rsidRPr="00E11E37">
        <w:rPr>
          <w:rFonts w:eastAsia="MS Mincho"/>
          <w:lang w:eastAsia="ja-JP"/>
        </w:rPr>
        <w:t xml:space="preserve">is in the range of 1.5 meters, the integer ambiguity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v</m:t>
            </m:r>
          </m:sub>
        </m:sSub>
      </m:oMath>
      <w:r w:rsidRPr="00E11E37">
        <w:rPr>
          <w:rFonts w:eastAsia="MS Mincho"/>
          <w:lang w:eastAsia="ja-JP"/>
        </w:rPr>
        <w:t xml:space="preserve"> can be obtained almost instantaneously or simple averaging of a few TOA measurements without the need for searching. However, the search space for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1</m:t>
            </m:r>
          </m:sub>
        </m:sSub>
      </m:oMath>
      <w:r w:rsidRPr="00E11E37">
        <w:rPr>
          <w:rFonts w:eastAsia="MS Mincho"/>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2</m:t>
            </m:r>
          </m:sub>
        </m:sSub>
      </m:oMath>
      <w:r w:rsidRPr="00E11E37">
        <w:rPr>
          <w:rFonts w:eastAsia="MS Mincho"/>
          <w:lang w:eastAsia="ja-JP"/>
        </w:rPr>
        <w:t xml:space="preserve"> will be much larger, which are {-6, -5, …, 6} and {-5, -4, …, 5} respectively under the same TOA error.</w:t>
      </w:r>
    </w:p>
    <w:p w:rsidR="00205CB6" w:rsidRPr="00E11E37" w:rsidRDefault="00205CB6" w:rsidP="00205CB6">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 xml:space="preserve">After obtaining the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w</m:t>
            </m:r>
          </m:sub>
        </m:sSub>
      </m:oMath>
      <w:r w:rsidRPr="00E11E37">
        <w:rPr>
          <w:rFonts w:eastAsia="MS Mincho"/>
          <w:lang w:eastAsia="ja-JP"/>
        </w:rPr>
        <w:t xml:space="preserve">, one may use the virtual phase </w:t>
      </w:r>
      <m:oMath>
        <m:sSub>
          <m:sSubPr>
            <m:ctrlPr>
              <w:rPr>
                <w:rFonts w:ascii="Cambria Math" w:eastAsia="MS Mincho" w:hAnsi="Cambria Math"/>
                <w:i/>
                <w:lang w:eastAsia="ja-JP"/>
              </w:rPr>
            </m:ctrlPr>
          </m:sSubPr>
          <m:e>
            <m:r>
              <w:rPr>
                <w:rFonts w:ascii="Cambria Math" w:eastAsia="MS Mincho" w:hAnsi="Cambria Math"/>
                <w:lang w:eastAsia="ja-JP"/>
              </w:rPr>
              <m:t>L</m:t>
            </m:r>
          </m:e>
          <m:sub>
            <m:r>
              <w:rPr>
                <w:rFonts w:ascii="Cambria Math" w:eastAsia="MS Mincho" w:hAnsi="Cambria Math"/>
                <w:lang w:eastAsia="ja-JP"/>
              </w:rPr>
              <m:t>w</m:t>
            </m:r>
          </m:sub>
        </m:sSub>
      </m:oMath>
      <w:r w:rsidRPr="00E11E37">
        <w:rPr>
          <w:rFonts w:eastAsia="MS Mincho"/>
          <w:lang w:eastAsia="ja-JP"/>
        </w:rPr>
        <w:t xml:space="preserve"> directly for phase positioning. The positioning accuracy depends then on the </w:t>
      </w:r>
      <m:oMath>
        <m:sSub>
          <m:sSubPr>
            <m:ctrlPr>
              <w:rPr>
                <w:rFonts w:ascii="Cambria Math" w:eastAsia="MS Mincho" w:hAnsi="Cambria Math"/>
                <w:i/>
                <w:lang w:eastAsia="ja-JP"/>
              </w:rPr>
            </m:ctrlPr>
          </m:sSubPr>
          <m:e>
            <m:r>
              <w:rPr>
                <w:rFonts w:ascii="Cambria Math" w:eastAsia="MS Mincho" w:hAnsi="Cambria Math"/>
                <w:lang w:eastAsia="ja-JP"/>
              </w:rPr>
              <m:t>w</m:t>
            </m:r>
          </m:e>
          <m:sub>
            <m:r>
              <w:rPr>
                <w:rFonts w:ascii="Cambria Math" w:eastAsia="MS Mincho" w:hAnsi="Cambria Math"/>
                <w:lang w:eastAsia="ja-JP"/>
              </w:rPr>
              <m:t>v</m:t>
            </m:r>
          </m:sub>
        </m:sSub>
      </m:oMath>
      <w:r w:rsidRPr="00E11E37">
        <w:rPr>
          <w:rFonts w:eastAsia="MS Mincho"/>
          <w:lang w:eastAsia="ja-JP"/>
        </w:rPr>
        <w:t>, which is in general one order smaller than the TOA measurement error with properly selected C-PRS transmission frequencies.</w:t>
      </w:r>
    </w:p>
    <w:p w:rsidR="00205CB6" w:rsidRPr="00E11E37" w:rsidRDefault="00205CB6" w:rsidP="00205CB6">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 xml:space="preserve">After obtaining the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v</m:t>
            </m:r>
          </m:sub>
        </m:sSub>
      </m:oMath>
      <w:r w:rsidRPr="00E11E37">
        <w:rPr>
          <w:rFonts w:eastAsia="MS Mincho"/>
          <w:lang w:eastAsia="ja-JP"/>
        </w:rPr>
        <w:t xml:space="preserve">, one may also use it to further searching for the integer ambiguity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1</m:t>
            </m:r>
          </m:sub>
        </m:sSub>
      </m:oMath>
      <w:r w:rsidRPr="00E11E37">
        <w:rPr>
          <w:rFonts w:eastAsia="MS Mincho"/>
          <w:lang w:eastAsia="ja-JP"/>
        </w:rPr>
        <w:t xml:space="preserve"> or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2</m:t>
            </m:r>
          </m:sub>
        </m:sSub>
      </m:oMath>
      <w:r w:rsidRPr="00E11E37">
        <w:rPr>
          <w:rFonts w:eastAsia="MS Mincho"/>
          <w:lang w:eastAsia="ja-JP"/>
        </w:rPr>
        <w:t xml:space="preserve"> for a more precise positioning. The integer ambiguity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1</m:t>
            </m:r>
          </m:sub>
        </m:sSub>
      </m:oMath>
      <w:r w:rsidRPr="00E11E37">
        <w:rPr>
          <w:rFonts w:eastAsia="MS Mincho"/>
          <w:lang w:eastAsia="ja-JP"/>
        </w:rPr>
        <w:t xml:space="preserve"> can be determined by the use of the Equations (5) and (7), and the integer ambiguity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2</m:t>
            </m:r>
          </m:sub>
        </m:sSub>
      </m:oMath>
      <w:r w:rsidRPr="00E11E37">
        <w:rPr>
          <w:rFonts w:eastAsia="MS Mincho"/>
          <w:lang w:eastAsia="ja-JP"/>
        </w:rPr>
        <w:t xml:space="preserve"> can be determined by the use of the Equations (6) and (7). For example, from Equations (5) and (7), we have</w:t>
      </w:r>
    </w:p>
    <w:p w:rsidR="00205CB6" w:rsidRPr="00E11E37" w:rsidRDefault="004A45B3" w:rsidP="00205CB6">
      <w:pPr>
        <w:overflowPunct/>
        <w:autoSpaceDE/>
        <w:autoSpaceDN/>
        <w:adjustRightInd/>
        <w:spacing w:after="180"/>
        <w:jc w:val="center"/>
        <w:textAlignment w:val="auto"/>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N</m:t>
            </m:r>
          </m:e>
          <m:sub>
            <m:r>
              <m:rPr>
                <m:sty m:val="p"/>
              </m:rPr>
              <w:rPr>
                <w:rFonts w:ascii="Cambria Math" w:eastAsia="MS Mincho" w:hAnsi="Cambria Math"/>
                <w:lang w:eastAsia="ja-JP"/>
              </w:rPr>
              <m:t>1</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λ</m:t>
            </m:r>
          </m:e>
          <m:sub>
            <m:r>
              <m:rPr>
                <m:sty m:val="p"/>
              </m:rPr>
              <w:rPr>
                <w:rFonts w:ascii="Cambria Math" w:eastAsia="MS Mincho" w:hAnsi="Cambria Math"/>
                <w:lang w:eastAsia="ja-JP"/>
              </w:rPr>
              <m:t>1</m:t>
            </m:r>
          </m:sub>
        </m:sSub>
        <m:sSub>
          <m:sSubPr>
            <m:ctrlPr>
              <w:rPr>
                <w:rFonts w:ascii="Cambria Math" w:eastAsia="MS Mincho" w:hAnsi="Cambria Math"/>
                <w:lang w:eastAsia="ja-JP"/>
              </w:rPr>
            </m:ctrlPr>
          </m:sSubPr>
          <m:e>
            <m:r>
              <w:rPr>
                <w:rFonts w:ascii="Cambria Math" w:eastAsia="MS Mincho" w:hAnsi="Cambria Math"/>
                <w:lang w:eastAsia="ja-JP"/>
              </w:rPr>
              <m:t>P</m:t>
            </m:r>
          </m:e>
          <m:sub>
            <m:r>
              <m:rPr>
                <m:sty m:val="p"/>
              </m:rPr>
              <w:rPr>
                <w:rFonts w:ascii="Cambria Math" w:eastAsia="MS Mincho" w:hAnsi="Cambria Math"/>
                <w:lang w:eastAsia="ja-JP"/>
              </w:rPr>
              <m:t>1</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λ</m:t>
            </m:r>
          </m:e>
          <m:sub>
            <m:r>
              <w:rPr>
                <w:rFonts w:ascii="Cambria Math" w:eastAsia="MS Mincho" w:hAnsi="Cambria Math"/>
                <w:lang w:eastAsia="ja-JP"/>
              </w:rPr>
              <m:t>v</m:t>
            </m:r>
          </m:sub>
        </m:sSub>
        <m:sSub>
          <m:sSubPr>
            <m:ctrlPr>
              <w:rPr>
                <w:rFonts w:ascii="Cambria Math" w:eastAsia="MS Mincho" w:hAnsi="Cambria Math"/>
                <w:lang w:eastAsia="ja-JP"/>
              </w:rPr>
            </m:ctrlPr>
          </m:sSubPr>
          <m:e>
            <m:r>
              <w:rPr>
                <w:rFonts w:ascii="Cambria Math" w:eastAsia="MS Mincho" w:hAnsi="Cambria Math"/>
                <w:lang w:eastAsia="ja-JP"/>
              </w:rPr>
              <m:t>P</m:t>
            </m:r>
          </m:e>
          <m:sub>
            <m:r>
              <w:rPr>
                <w:rFonts w:ascii="Cambria Math" w:eastAsia="MS Mincho" w:hAnsi="Cambria Math"/>
                <w:lang w:eastAsia="ja-JP"/>
              </w:rPr>
              <m:t>v</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λ</m:t>
            </m:r>
          </m:e>
          <m:sub>
            <m:r>
              <w:rPr>
                <w:rFonts w:ascii="Cambria Math" w:eastAsia="MS Mincho" w:hAnsi="Cambria Math"/>
                <w:lang w:eastAsia="ja-JP"/>
              </w:rPr>
              <m:t>v</m:t>
            </m:r>
          </m:sub>
        </m:sSub>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v</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λ</m:t>
            </m:r>
          </m:e>
          <m:sub>
            <m:r>
              <m:rPr>
                <m:sty m:val="p"/>
              </m:rPr>
              <w:rPr>
                <w:rFonts w:ascii="Cambria Math" w:eastAsia="MS Mincho" w:hAnsi="Cambria Math"/>
                <w:lang w:eastAsia="ja-JP"/>
              </w:rPr>
              <m:t>1</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m:rPr>
                <m:sty m:val="p"/>
              </m:rPr>
              <w:rPr>
                <w:rFonts w:ascii="Cambria Math" w:eastAsia="MS Mincho" w:hAnsi="Cambria Math"/>
                <w:lang w:eastAsia="ja-JP"/>
              </w:rPr>
              <m:t>(</m:t>
            </m:r>
            <m:r>
              <w:rPr>
                <w:rFonts w:ascii="Cambria Math" w:eastAsia="MS Mincho" w:hAnsi="Cambria Math"/>
                <w:lang w:eastAsia="ja-JP"/>
              </w:rPr>
              <m:t>w</m:t>
            </m:r>
          </m:e>
          <m:sub>
            <m:r>
              <w:rPr>
                <w:rFonts w:ascii="Cambria Math" w:eastAsia="MS Mincho" w:hAnsi="Cambria Math"/>
                <w:lang w:eastAsia="ja-JP"/>
              </w:rPr>
              <m:t>v</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w</m:t>
            </m:r>
          </m:e>
          <m:sub>
            <m:r>
              <m:rPr>
                <m:sty m:val="p"/>
              </m:rPr>
              <w:rPr>
                <w:rFonts w:ascii="Cambria Math" w:eastAsia="MS Mincho" w:hAnsi="Cambria Math"/>
                <w:lang w:eastAsia="ja-JP"/>
              </w:rPr>
              <m:t>1</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λ</m:t>
            </m:r>
          </m:e>
          <m:sub>
            <m:r>
              <m:rPr>
                <m:sty m:val="p"/>
              </m:rPr>
              <w:rPr>
                <w:rFonts w:ascii="Cambria Math" w:eastAsia="MS Mincho" w:hAnsi="Cambria Math"/>
                <w:lang w:eastAsia="ja-JP"/>
              </w:rPr>
              <m:t>1</m:t>
            </m:r>
          </m:sub>
        </m:sSub>
      </m:oMath>
      <w:r w:rsidR="00205CB6" w:rsidRPr="00E11E37">
        <w:rPr>
          <w:rFonts w:eastAsia="MS Mincho"/>
          <w:lang w:eastAsia="ja-JP"/>
        </w:rPr>
        <w:t xml:space="preserve"> </w:t>
      </w:r>
      <w:r w:rsidR="00205CB6" w:rsidRPr="00E11E37">
        <w:rPr>
          <w:rFonts w:eastAsia="MS Mincho"/>
          <w:lang w:eastAsia="ja-JP"/>
        </w:rPr>
        <w:tab/>
        <w:t>(</w:t>
      </w:r>
      <w:r w:rsidRPr="00E11E37">
        <w:rPr>
          <w:rFonts w:eastAsia="MS Mincho"/>
          <w:lang w:eastAsia="ja-JP"/>
        </w:rPr>
        <w:fldChar w:fldCharType="begin"/>
      </w:r>
      <w:r w:rsidR="00205CB6" w:rsidRPr="00E11E37">
        <w:rPr>
          <w:rFonts w:eastAsia="MS Mincho"/>
          <w:lang w:eastAsia="ja-JP"/>
        </w:rPr>
        <w:instrText xml:space="preserve"> SEQ Equation \* ARABIC </w:instrText>
      </w:r>
      <w:r w:rsidRPr="00E11E37">
        <w:rPr>
          <w:rFonts w:eastAsia="MS Mincho"/>
          <w:lang w:eastAsia="ja-JP"/>
        </w:rPr>
        <w:fldChar w:fldCharType="separate"/>
      </w:r>
      <w:r w:rsidR="00861413">
        <w:rPr>
          <w:rFonts w:eastAsia="MS Mincho"/>
          <w:noProof/>
          <w:lang w:eastAsia="ja-JP"/>
        </w:rPr>
        <w:t>13</w:t>
      </w:r>
      <w:r w:rsidRPr="00E11E37">
        <w:rPr>
          <w:rFonts w:eastAsia="MS Mincho"/>
          <w:lang w:eastAsia="ja-JP"/>
        </w:rPr>
        <w:fldChar w:fldCharType="end"/>
      </w:r>
      <w:r w:rsidR="00205CB6" w:rsidRPr="00E11E37">
        <w:rPr>
          <w:rFonts w:eastAsia="MS Mincho"/>
          <w:lang w:eastAsia="ja-JP"/>
        </w:rPr>
        <w:t>)</w:t>
      </w:r>
    </w:p>
    <w:p w:rsidR="00205CB6" w:rsidRPr="00E11E37" w:rsidRDefault="00205CB6" w:rsidP="00205CB6">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 xml:space="preserve">The search space of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1</m:t>
            </m:r>
          </m:sub>
        </m:sSub>
      </m:oMath>
      <w:r w:rsidRPr="00E11E37">
        <w:rPr>
          <w:rFonts w:eastAsia="MS Mincho"/>
          <w:lang w:eastAsia="ja-JP"/>
        </w:rPr>
        <w:t xml:space="preserve"> now depends on the last term </w:t>
      </w:r>
      <m:oMath>
        <m:sSub>
          <m:sSubPr>
            <m:ctrlPr>
              <w:rPr>
                <w:rFonts w:ascii="Cambria Math" w:eastAsia="MS Mincho" w:hAnsi="Cambria Math"/>
                <w:i/>
                <w:lang w:eastAsia="ja-JP"/>
              </w:rPr>
            </m:ctrlPr>
          </m:sSubPr>
          <m:e>
            <m:r>
              <w:rPr>
                <w:rFonts w:ascii="Cambria Math" w:eastAsia="MS Mincho" w:hAnsi="Cambria Math"/>
                <w:lang w:eastAsia="ja-JP"/>
              </w:rPr>
              <m:t>(w</m:t>
            </m:r>
          </m:e>
          <m:sub>
            <m:r>
              <w:rPr>
                <w:rFonts w:ascii="Cambria Math" w:eastAsia="MS Mincho" w:hAnsi="Cambria Math"/>
                <w:lang w:eastAsia="ja-JP"/>
              </w:rPr>
              <m:t>v</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w</m:t>
            </m:r>
          </m:e>
          <m:sub>
            <m:r>
              <w:rPr>
                <w:rFonts w:ascii="Cambria Math" w:eastAsia="MS Mincho" w:hAnsi="Cambria Math"/>
                <w:lang w:eastAsia="ja-JP"/>
              </w:rPr>
              <m:t>1</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1</m:t>
            </m:r>
          </m:sub>
        </m:sSub>
      </m:oMath>
      <w:r w:rsidRPr="00E11E37">
        <w:rPr>
          <w:rFonts w:eastAsia="MS Mincho"/>
          <w:lang w:eastAsia="ja-JP"/>
        </w:rPr>
        <w:t xml:space="preserve">, or mainly the </w:t>
      </w:r>
      <m:oMath>
        <m:sSub>
          <m:sSubPr>
            <m:ctrlPr>
              <w:rPr>
                <w:rFonts w:ascii="Cambria Math" w:eastAsia="MS Mincho" w:hAnsi="Cambria Math"/>
                <w:i/>
                <w:lang w:eastAsia="ja-JP"/>
              </w:rPr>
            </m:ctrlPr>
          </m:sSubPr>
          <m:e>
            <m:r>
              <w:rPr>
                <w:rFonts w:ascii="Cambria Math" w:eastAsia="MS Mincho" w:hAnsi="Cambria Math"/>
                <w:lang w:eastAsia="ja-JP"/>
              </w:rPr>
              <m:t>w</m:t>
            </m:r>
          </m:e>
          <m:sub>
            <m:r>
              <w:rPr>
                <w:rFonts w:ascii="Cambria Math" w:eastAsia="MS Mincho" w:hAnsi="Cambria Math"/>
                <w:lang w:eastAsia="ja-JP"/>
              </w:rPr>
              <m:t>v</m:t>
            </m:r>
          </m:sub>
        </m:sSub>
      </m:oMath>
      <w:r w:rsidRPr="00E11E37">
        <w:rPr>
          <w:rFonts w:eastAsia="MS Mincho"/>
          <w:lang w:eastAsia="ja-JP"/>
        </w:rPr>
        <w:t xml:space="preserve">. Given that range of </w:t>
      </w:r>
      <m:oMath>
        <m:sSub>
          <m:sSubPr>
            <m:ctrlPr>
              <w:rPr>
                <w:rFonts w:ascii="Cambria Math" w:eastAsia="MS Mincho" w:hAnsi="Cambria Math"/>
                <w:i/>
                <w:lang w:eastAsia="ja-JP"/>
              </w:rPr>
            </m:ctrlPr>
          </m:sSubPr>
          <m:e>
            <m:r>
              <w:rPr>
                <w:rFonts w:ascii="Cambria Math" w:eastAsia="MS Mincho" w:hAnsi="Cambria Math"/>
                <w:lang w:eastAsia="ja-JP"/>
              </w:rPr>
              <m:t>w</m:t>
            </m:r>
          </m:e>
          <m:sub>
            <m:r>
              <w:rPr>
                <w:rFonts w:ascii="Cambria Math" w:eastAsia="MS Mincho" w:hAnsi="Cambria Math"/>
                <w:lang w:eastAsia="ja-JP"/>
              </w:rPr>
              <m:t>v</m:t>
            </m:r>
          </m:sub>
        </m:sSub>
      </m:oMath>
      <w:r w:rsidRPr="00E11E37">
        <w:rPr>
          <w:rFonts w:eastAsia="MS Mincho"/>
          <w:lang w:eastAsia="ja-JP"/>
        </w:rPr>
        <w:t xml:space="preserve"> is in general in the same order of </w:t>
      </w:r>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1</m:t>
            </m:r>
          </m:sub>
        </m:sSub>
      </m:oMath>
      <w:r w:rsidRPr="00E11E37">
        <w:rPr>
          <w:rFonts w:eastAsia="MS Mincho"/>
          <w:lang w:eastAsia="ja-JP"/>
        </w:rPr>
        <w:t xml:space="preserve">, the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1</m:t>
            </m:r>
          </m:sub>
        </m:sSub>
      </m:oMath>
      <w:r w:rsidRPr="00E11E37">
        <w:rPr>
          <w:rFonts w:eastAsia="MS Mincho"/>
          <w:lang w:eastAsia="ja-JP"/>
        </w:rPr>
        <w:t xml:space="preserve"> can be obtained based on Equation (13) with little or even no search.   </w:t>
      </w:r>
    </w:p>
    <w:bookmarkEnd w:id="22"/>
    <w:bookmarkEnd w:id="23"/>
    <w:p w:rsidR="00205CB6" w:rsidRPr="00E11E37" w:rsidRDefault="00205CB6" w:rsidP="00205CB6">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 xml:space="preserve">It is worthy to point out that the search of the integer ambiguity is actually not impacted by the receiver clock offset and the base station offset as shown, e.g., Equations (12) and (13) above. However, it does not necessary implies the receiver clock offset and the base station offset have </w:t>
      </w:r>
      <w:r w:rsidRPr="00E11E37">
        <w:rPr>
          <w:rFonts w:eastAsia="MS Mincho"/>
          <w:noProof/>
          <w:lang w:eastAsia="ja-JP"/>
        </w:rPr>
        <w:t>no</w:t>
      </w:r>
      <w:r w:rsidRPr="00E11E37">
        <w:rPr>
          <w:rFonts w:eastAsia="MS Mincho"/>
          <w:lang w:eastAsia="ja-JP"/>
        </w:rPr>
        <w:t xml:space="preserve"> impact on the phase based positioning. The impact of the receiver clock offset and the base station offset will depend on the positioning algorithms and other techniques, such </w:t>
      </w:r>
      <w:r w:rsidRPr="00E11E37">
        <w:rPr>
          <w:rFonts w:eastAsia="MS Mincho"/>
          <w:noProof/>
          <w:lang w:eastAsia="ja-JP"/>
        </w:rPr>
        <w:t>as the</w:t>
      </w:r>
      <w:r w:rsidRPr="00E11E37">
        <w:rPr>
          <w:rFonts w:eastAsia="MS Mincho"/>
          <w:lang w:eastAsia="ja-JP"/>
        </w:rPr>
        <w:t xml:space="preserve"> differential operations etc. </w:t>
      </w:r>
    </w:p>
    <w:p w:rsidR="00205CB6" w:rsidRPr="00E11E37" w:rsidRDefault="00205CB6" w:rsidP="00205CB6">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 xml:space="preserve">There are three basic approaches on how to use the phase measurements for positioning, namely </w:t>
      </w:r>
    </w:p>
    <w:p w:rsidR="00205CB6" w:rsidRPr="00E11E37" w:rsidRDefault="00205CB6" w:rsidP="00205CB6">
      <w:pPr>
        <w:widowControl w:val="0"/>
        <w:numPr>
          <w:ilvl w:val="0"/>
          <w:numId w:val="40"/>
        </w:numPr>
        <w:overflowPunct/>
        <w:autoSpaceDE/>
        <w:autoSpaceDN/>
        <w:adjustRightInd/>
        <w:spacing w:after="0" w:line="312" w:lineRule="auto"/>
        <w:jc w:val="both"/>
        <w:textAlignment w:val="auto"/>
        <w:rPr>
          <w:rFonts w:eastAsia="Times New Roman"/>
          <w:szCs w:val="24"/>
          <w:lang w:val="en-US" w:eastAsia="ja-JP"/>
        </w:rPr>
      </w:pPr>
      <w:r w:rsidRPr="00E11E37">
        <w:rPr>
          <w:rFonts w:eastAsia="Times New Roman"/>
          <w:szCs w:val="24"/>
          <w:lang w:val="en-US" w:eastAsia="ja-JP"/>
        </w:rPr>
        <w:t xml:space="preserve">No differential operation: The TOA and phase measurements are used directly to calculate the UE position without using a </w:t>
      </w:r>
      <w:r w:rsidRPr="00E11E37">
        <w:rPr>
          <w:rFonts w:eastAsia="Times New Roman"/>
          <w:noProof/>
          <w:szCs w:val="24"/>
          <w:lang w:val="en-US" w:eastAsia="ja-JP"/>
        </w:rPr>
        <w:t>differential</w:t>
      </w:r>
      <w:r w:rsidRPr="00E11E37">
        <w:rPr>
          <w:rFonts w:eastAsia="Times New Roman"/>
          <w:szCs w:val="24"/>
          <w:lang w:val="en-US" w:eastAsia="ja-JP"/>
        </w:rPr>
        <w:t xml:space="preserve"> technique;</w:t>
      </w:r>
    </w:p>
    <w:p w:rsidR="00205CB6" w:rsidRPr="00E11E37" w:rsidRDefault="00205CB6" w:rsidP="00205CB6">
      <w:pPr>
        <w:widowControl w:val="0"/>
        <w:numPr>
          <w:ilvl w:val="0"/>
          <w:numId w:val="40"/>
        </w:numPr>
        <w:overflowPunct/>
        <w:autoSpaceDE/>
        <w:autoSpaceDN/>
        <w:adjustRightInd/>
        <w:spacing w:after="0" w:line="312" w:lineRule="auto"/>
        <w:jc w:val="both"/>
        <w:textAlignment w:val="auto"/>
        <w:rPr>
          <w:rFonts w:eastAsia="Times New Roman"/>
          <w:szCs w:val="24"/>
          <w:lang w:val="en-US" w:eastAsia="ja-JP"/>
        </w:rPr>
      </w:pPr>
      <w:r w:rsidRPr="00E11E37">
        <w:rPr>
          <w:rFonts w:eastAsia="Times New Roman"/>
          <w:szCs w:val="24"/>
          <w:lang w:val="en-US" w:eastAsia="ja-JP"/>
        </w:rPr>
        <w:t xml:space="preserve">Differential operation: The TOA and phase measurements are first differenced to eliminate some bias error common to the measurements. The differenced measurements are then used to calculate the UE position. There are two commonly used differential techniques: </w:t>
      </w:r>
    </w:p>
    <w:p w:rsidR="00205CB6" w:rsidRPr="00E11E37" w:rsidRDefault="00205CB6" w:rsidP="00205CB6">
      <w:pPr>
        <w:widowControl w:val="0"/>
        <w:numPr>
          <w:ilvl w:val="1"/>
          <w:numId w:val="40"/>
        </w:numPr>
        <w:overflowPunct/>
        <w:autoSpaceDE/>
        <w:autoSpaceDN/>
        <w:adjustRightInd/>
        <w:spacing w:after="0" w:line="312" w:lineRule="auto"/>
        <w:jc w:val="both"/>
        <w:textAlignment w:val="auto"/>
        <w:rPr>
          <w:rFonts w:eastAsia="Times New Roman"/>
          <w:szCs w:val="24"/>
          <w:lang w:val="en-US" w:eastAsia="ja-JP"/>
        </w:rPr>
      </w:pPr>
      <w:r w:rsidRPr="00E11E37">
        <w:rPr>
          <w:rFonts w:eastAsia="Times New Roman"/>
          <w:szCs w:val="24"/>
          <w:lang w:val="en-US" w:eastAsia="ja-JP"/>
        </w:rPr>
        <w:t>Single differential operation: The measurements of a receiver are differenced to remove some common biases related to the receiver (e.g., the receiver clock offset) in the measurements (e.g., LTE RSTD);</w:t>
      </w:r>
    </w:p>
    <w:p w:rsidR="00205CB6" w:rsidRPr="00E11E37" w:rsidRDefault="00205CB6" w:rsidP="00205CB6">
      <w:pPr>
        <w:widowControl w:val="0"/>
        <w:numPr>
          <w:ilvl w:val="1"/>
          <w:numId w:val="40"/>
        </w:numPr>
        <w:overflowPunct/>
        <w:autoSpaceDE/>
        <w:autoSpaceDN/>
        <w:adjustRightInd/>
        <w:spacing w:after="0" w:line="312" w:lineRule="auto"/>
        <w:jc w:val="both"/>
        <w:textAlignment w:val="auto"/>
        <w:rPr>
          <w:rFonts w:eastAsia="Times New Roman"/>
          <w:szCs w:val="24"/>
          <w:lang w:val="en-US" w:eastAsia="ja-JP"/>
        </w:rPr>
      </w:pPr>
      <w:r w:rsidRPr="00E11E37">
        <w:rPr>
          <w:rFonts w:eastAsia="Times New Roman"/>
          <w:szCs w:val="24"/>
          <w:lang w:val="en-US" w:eastAsia="ja-JP"/>
        </w:rPr>
        <w:t xml:space="preserve">Double differential operation: After the Single differential operation, the singled differenced measurements from receivers are differenced again to further remove the common error of the transmitter (e.g., the BS clock offsets). Double differential operation is normally used when the location of one UE is known and thus can be used as the reference point. </w:t>
      </w:r>
    </w:p>
    <w:p w:rsidR="00205CB6" w:rsidRPr="00E11E37" w:rsidRDefault="00205CB6" w:rsidP="00205CB6">
      <w:pPr>
        <w:widowControl w:val="0"/>
        <w:overflowPunct/>
        <w:autoSpaceDE/>
        <w:autoSpaceDN/>
        <w:adjustRightInd/>
        <w:spacing w:after="0" w:line="312" w:lineRule="auto"/>
        <w:ind w:left="1440"/>
        <w:jc w:val="both"/>
        <w:textAlignment w:val="auto"/>
        <w:rPr>
          <w:rFonts w:eastAsia="Times New Roman"/>
          <w:szCs w:val="24"/>
          <w:lang w:val="en-US" w:eastAsia="ja-JP"/>
        </w:rPr>
      </w:pPr>
    </w:p>
    <w:p w:rsidR="00205CB6" w:rsidRPr="00E11E37" w:rsidRDefault="00205CB6" w:rsidP="00205CB6">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lastRenderedPageBreak/>
        <w:t xml:space="preserve">The approach for fast determining IA discussed above is applicable to all above cases, namely “no differential operation”, “single differential operation”, and “double differential operation”. </w:t>
      </w:r>
    </w:p>
    <w:p w:rsidR="00205CB6" w:rsidRPr="00E11E37" w:rsidRDefault="00205CB6" w:rsidP="00205CB6">
      <w:pPr>
        <w:overflowPunct/>
        <w:autoSpaceDE/>
        <w:autoSpaceDN/>
        <w:adjustRightInd/>
        <w:spacing w:after="180" w:line="312" w:lineRule="auto"/>
        <w:jc w:val="both"/>
        <w:textAlignment w:val="auto"/>
        <w:rPr>
          <w:rFonts w:eastAsia="MS Mincho"/>
          <w:lang w:eastAsia="ja-JP"/>
        </w:rPr>
      </w:pPr>
    </w:p>
    <w:p w:rsidR="00205CB6" w:rsidRPr="00E11E37" w:rsidRDefault="00205CB6" w:rsidP="00205CB6">
      <w:pPr>
        <w:pStyle w:val="3"/>
      </w:pPr>
      <w:r w:rsidRPr="00E11E37">
        <w:t>Impacts of BS and UE clock errors on NR carrier phase-based positioning</w:t>
      </w:r>
    </w:p>
    <w:p w:rsidR="00205CB6" w:rsidRPr="00E11E37" w:rsidRDefault="00205CB6" w:rsidP="00205CB6">
      <w:pPr>
        <w:overflowPunct/>
        <w:autoSpaceDE/>
        <w:autoSpaceDN/>
        <w:adjustRightInd/>
        <w:spacing w:after="180"/>
        <w:jc w:val="both"/>
        <w:textAlignment w:val="auto"/>
        <w:rPr>
          <w:rFonts w:eastAsia="MS Mincho"/>
          <w:lang w:val="en-US" w:eastAsia="ja-JP"/>
        </w:rPr>
      </w:pPr>
      <w:r w:rsidRPr="00E11E37">
        <w:rPr>
          <w:rFonts w:eastAsia="MS Mincho"/>
          <w:lang w:val="en-US" w:eastAsia="ja-JP"/>
        </w:rPr>
        <w:t xml:space="preserve">GNSS carrier phase-based positioning is normally used for the situations where the very precise positioning for mobile stations </w:t>
      </w:r>
      <w:r w:rsidRPr="00E11E37">
        <w:rPr>
          <w:rFonts w:eastAsia="MS Mincho"/>
          <w:noProof/>
          <w:lang w:val="en-US" w:eastAsia="ja-JP"/>
        </w:rPr>
        <w:t>is</w:t>
      </w:r>
      <w:r w:rsidRPr="00E11E37">
        <w:rPr>
          <w:rFonts w:eastAsia="MS Mincho"/>
          <w:lang w:val="en-US" w:eastAsia="ja-JP"/>
        </w:rPr>
        <w:t xml:space="preserve"> required, for which double differential technique is used.</w:t>
      </w:r>
    </w:p>
    <w:p w:rsidR="00205CB6" w:rsidRPr="00E11E37" w:rsidRDefault="00205CB6" w:rsidP="00205CB6">
      <w:pPr>
        <w:overflowPunct/>
        <w:autoSpaceDE/>
        <w:autoSpaceDN/>
        <w:adjustRightInd/>
        <w:spacing w:after="180"/>
        <w:jc w:val="both"/>
        <w:textAlignment w:val="auto"/>
        <w:rPr>
          <w:rFonts w:eastAsia="MS Mincho"/>
          <w:lang w:val="en-US" w:eastAsia="ja-JP"/>
        </w:rPr>
      </w:pPr>
      <w:r w:rsidRPr="00E11E37">
        <w:rPr>
          <w:rFonts w:eastAsia="MS Mincho"/>
          <w:lang w:val="en-US" w:eastAsia="ja-JP"/>
        </w:rPr>
        <w:t>Assume two receivers</w:t>
      </w:r>
      <m:oMath>
        <m:r>
          <w:rPr>
            <w:rFonts w:ascii="Cambria Math" w:eastAsia="MS Mincho" w:hAnsi="Cambria Math"/>
            <w:lang w:val="en-US" w:eastAsia="ja-JP"/>
          </w:rPr>
          <m:t xml:space="preserve"> {a,b}</m:t>
        </m:r>
      </m:oMath>
      <w:r w:rsidRPr="00E11E37">
        <w:rPr>
          <w:rFonts w:eastAsia="MS Mincho"/>
          <w:lang w:val="en-US" w:eastAsia="ja-JP"/>
        </w:rPr>
        <w:t xml:space="preserve"> measure the PRS and C-PRS from two transmitter {</w:t>
      </w:r>
      <m:oMath>
        <m:r>
          <w:rPr>
            <w:rFonts w:ascii="Cambria Math" w:eastAsia="MS Mincho" w:hAnsi="Cambria Math"/>
            <w:lang w:val="en-US" w:eastAsia="ja-JP"/>
          </w:rPr>
          <m:t>i,j}</m:t>
        </m:r>
      </m:oMath>
      <w:r w:rsidRPr="00E11E37">
        <w:rPr>
          <w:rFonts w:eastAsia="MS Mincho"/>
          <w:lang w:val="en-US" w:eastAsia="ja-JP"/>
        </w:rPr>
        <w:t xml:space="preserve">, and obtain the TOA measurement  </w:t>
      </w:r>
      <m:oMath>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b</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b</m:t>
            </m:r>
          </m:sub>
          <m:sup>
            <m:r>
              <w:rPr>
                <w:rFonts w:ascii="Cambria Math" w:eastAsia="MS Mincho" w:hAnsi="Cambria Math"/>
                <w:lang w:eastAsia="ja-JP"/>
              </w:rPr>
              <m:t>j</m:t>
            </m:r>
          </m:sup>
        </m:sSubSup>
        <m:r>
          <w:rPr>
            <w:rFonts w:ascii="Cambria Math" w:eastAsia="MS Mincho" w:hAnsi="Cambria Math"/>
            <w:lang w:eastAsia="ja-JP"/>
          </w:rPr>
          <m:t>}</m:t>
        </m:r>
      </m:oMath>
      <w:r w:rsidRPr="00E11E37">
        <w:rPr>
          <w:rFonts w:eastAsia="MS Mincho"/>
          <w:i/>
          <w:lang w:eastAsia="ja-JP"/>
        </w:rPr>
        <w:t xml:space="preserve"> </w:t>
      </w:r>
      <w:r w:rsidRPr="00E11E37">
        <w:rPr>
          <w:rFonts w:eastAsia="MS Mincho"/>
          <w:lang w:val="en-US" w:eastAsia="ja-JP"/>
        </w:rPr>
        <w:t xml:space="preserve">and the phase </w:t>
      </w:r>
      <w:r w:rsidRPr="00E11E37">
        <w:rPr>
          <w:rFonts w:eastAsia="MS Mincho"/>
          <w:lang w:eastAsia="ja-JP"/>
        </w:rPr>
        <w:t xml:space="preserve">measurement </w:t>
      </w:r>
      <m:oMath>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a</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a</m:t>
            </m:r>
          </m:sub>
          <m:sup>
            <m:r>
              <w:rPr>
                <w:rFonts w:ascii="Cambria Math" w:eastAsia="MS Mincho" w:hAnsi="Cambria Math"/>
                <w:lang w:eastAsia="ja-JP"/>
              </w:rPr>
              <m:t>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b</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b</m:t>
            </m:r>
          </m:sub>
          <m:sup>
            <m:r>
              <w:rPr>
                <w:rFonts w:ascii="Cambria Math" w:eastAsia="MS Mincho" w:hAnsi="Cambria Math"/>
                <w:lang w:eastAsia="ja-JP"/>
              </w:rPr>
              <m:t>j</m:t>
            </m:r>
          </m:sup>
        </m:sSubSup>
        <m:r>
          <w:rPr>
            <w:rFonts w:ascii="Cambria Math" w:eastAsia="MS Mincho" w:hAnsi="Cambria Math"/>
            <w:lang w:eastAsia="ja-JP"/>
          </w:rPr>
          <m:t>}</m:t>
        </m:r>
      </m:oMath>
      <w:r w:rsidRPr="00E11E37">
        <w:rPr>
          <w:rFonts w:eastAsia="MS Mincho"/>
          <w:i/>
          <w:lang w:eastAsia="ja-JP"/>
        </w:rPr>
        <w:t xml:space="preserve"> </w:t>
      </w:r>
      <w:r w:rsidRPr="00E11E37">
        <w:rPr>
          <w:rFonts w:eastAsia="MS Mincho"/>
          <w:lang w:val="en-US" w:eastAsia="ja-JP"/>
        </w:rPr>
        <w:t>. From Equ.(1) and (2), the single dif</w:t>
      </w:r>
      <w:r w:rsidRPr="00E11E37">
        <w:rPr>
          <w:rFonts w:eastAsia="MS Mincho"/>
          <w:noProof/>
          <w:lang w:val="en-US" w:eastAsia="ja-JP"/>
        </w:rPr>
        <w:t>fe</w:t>
      </w:r>
      <w:r w:rsidRPr="00E11E37">
        <w:rPr>
          <w:rFonts w:eastAsia="MS Mincho"/>
          <w:lang w:val="en-US" w:eastAsia="ja-JP"/>
        </w:rPr>
        <w:t xml:space="preserve">rential measurements, i.e., the difference of the measurement by a receiver </w:t>
      </w:r>
      <m:oMath>
        <m:r>
          <w:rPr>
            <w:rFonts w:ascii="Cambria Math" w:eastAsia="MS Mincho" w:hAnsi="Cambria Math"/>
            <w:lang w:val="en-US" w:eastAsia="ja-JP"/>
          </w:rPr>
          <m:t>x={a,b}</m:t>
        </m:r>
      </m:oMath>
      <w:r w:rsidRPr="00E11E37">
        <w:rPr>
          <w:rFonts w:eastAsia="MS Mincho"/>
          <w:lang w:val="en-US" w:eastAsia="ja-JP"/>
        </w:rPr>
        <w:t xml:space="preserve"> from two transmitter {</w:t>
      </w:r>
      <m:oMath>
        <m:r>
          <w:rPr>
            <w:rFonts w:ascii="Cambria Math" w:eastAsia="MS Mincho" w:hAnsi="Cambria Math"/>
            <w:lang w:val="en-US" w:eastAsia="ja-JP"/>
          </w:rPr>
          <m:t>i,j}</m:t>
        </m:r>
      </m:oMath>
      <w:r w:rsidRPr="00E11E37">
        <w:rPr>
          <w:rFonts w:eastAsia="MS Mincho"/>
          <w:lang w:val="en-US" w:eastAsia="ja-JP"/>
        </w:rPr>
        <w:t xml:space="preserve"> can be expressed as: </w:t>
      </w:r>
    </w:p>
    <w:p w:rsidR="00205CB6" w:rsidRPr="00E11E37" w:rsidRDefault="004A45B3" w:rsidP="00205CB6">
      <w:pPr>
        <w:overflowPunct/>
        <w:autoSpaceDE/>
        <w:autoSpaceDN/>
        <w:adjustRightInd/>
        <w:spacing w:after="180"/>
        <w:jc w:val="center"/>
        <w:textAlignment w:val="auto"/>
        <w:rPr>
          <w:rFonts w:eastAsia="MS Mincho"/>
          <w:lang w:eastAsia="ja-JP"/>
        </w:rPr>
      </w:pP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ij</m:t>
            </m:r>
          </m:sup>
        </m:sSubSup>
        <m:r>
          <w:rPr>
            <w:rFonts w:ascii="Cambria Math" w:eastAsia="MS Mincho" w:hAnsi="Cambria Math"/>
            <w:lang w:eastAsia="ja-JP"/>
          </w:rPr>
          <m:t>+c</m:t>
        </m:r>
        <m:sSubSup>
          <m:sSubSupPr>
            <m:ctrlPr>
              <w:rPr>
                <w:rFonts w:ascii="Cambria Math" w:eastAsia="MS Mincho" w:hAnsi="Cambria Math"/>
                <w:i/>
                <w:lang w:eastAsia="ja-JP"/>
              </w:rPr>
            </m:ctrlPr>
          </m:sSubSupPr>
          <m:e>
            <m:r>
              <w:rPr>
                <w:rFonts w:ascii="Cambria Math" w:eastAsia="MS Mincho" w:hAnsi="Cambria Math"/>
                <w:lang w:eastAsia="ja-JP"/>
              </w:rPr>
              <m:t>b</m:t>
            </m:r>
          </m:e>
          <m:sub>
            <m:r>
              <w:rPr>
                <w:rFonts w:ascii="Cambria Math" w:eastAsia="MS Mincho" w:hAnsi="Cambria Math"/>
                <w:lang w:eastAsia="ja-JP"/>
              </w:rPr>
              <m:t>t</m:t>
            </m:r>
          </m:sub>
          <m:sup>
            <m:r>
              <w:rPr>
                <w:rFonts w:ascii="Cambria Math" w:eastAsia="MS Mincho" w:hAnsi="Cambria Math"/>
                <w:lang w:eastAsia="ja-JP"/>
              </w:rPr>
              <m:t>ij</m:t>
            </m:r>
          </m:sup>
        </m:sSubSup>
        <m: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m:t>
                </m:r>
              </m:sub>
              <m:sup>
                <m:r>
                  <w:rPr>
                    <w:rFonts w:ascii="Cambria Math" w:eastAsia="MS Mincho" w:hAnsi="Cambria Math"/>
                    <w:lang w:eastAsia="ja-JP"/>
                  </w:rPr>
                  <m:t>ij</m:t>
                </m:r>
              </m:sup>
            </m:sSubSup>
            <m:r>
              <m:rPr>
                <m:sty m:val="p"/>
              </m:rPr>
              <w:rPr>
                <w:rFonts w:ascii="Cambria Math" w:eastAsia="MS Mincho" w:hAnsi="Cambria Math"/>
                <w:lang w:eastAsia="ja-JP"/>
              </w:rPr>
              <m:t>,</m:t>
            </m:r>
          </m:e>
          <m:sub>
            <m:r>
              <w:rPr>
                <w:rFonts w:ascii="Cambria Math" w:eastAsia="MS Mincho" w:hAnsi="Cambria Math"/>
                <w:lang w:eastAsia="ja-JP"/>
              </w:rPr>
              <m:t>T</m:t>
            </m:r>
          </m:sub>
        </m:sSub>
      </m:oMath>
      <w:r w:rsidR="00205CB6" w:rsidRPr="00E11E37">
        <w:rPr>
          <w:rFonts w:eastAsia="MS Mincho"/>
          <w:lang w:eastAsia="ja-JP"/>
        </w:rPr>
        <w:t xml:space="preserve"> </w:t>
      </w:r>
      <w:r w:rsidR="00205CB6" w:rsidRPr="00E11E37">
        <w:rPr>
          <w:rFonts w:eastAsia="MS Mincho"/>
          <w:lang w:eastAsia="ja-JP"/>
        </w:rPr>
        <w:tab/>
      </w:r>
      <w:r w:rsidR="00205CB6" w:rsidRPr="00E11E37">
        <w:rPr>
          <w:rFonts w:eastAsia="MS Mincho"/>
          <w:lang w:eastAsia="ja-JP"/>
        </w:rPr>
        <w:tab/>
      </w:r>
      <w:r w:rsidR="00205CB6" w:rsidRPr="00E11E37">
        <w:rPr>
          <w:rFonts w:eastAsia="MS Mincho"/>
          <w:lang w:eastAsia="ja-JP"/>
        </w:rPr>
        <w:tab/>
      </w:r>
      <w:r w:rsidR="00205CB6" w:rsidRPr="00E11E37">
        <w:rPr>
          <w:rFonts w:eastAsia="MS Mincho"/>
          <w:lang w:eastAsia="ja-JP"/>
        </w:rPr>
        <w:tab/>
        <w:t>(</w:t>
      </w:r>
      <w:r w:rsidRPr="00E11E37">
        <w:rPr>
          <w:rFonts w:eastAsia="MS Mincho"/>
          <w:lang w:eastAsia="ja-JP"/>
        </w:rPr>
        <w:fldChar w:fldCharType="begin"/>
      </w:r>
      <w:r w:rsidR="00205CB6" w:rsidRPr="00E11E37">
        <w:rPr>
          <w:rFonts w:eastAsia="MS Mincho"/>
          <w:lang w:eastAsia="ja-JP"/>
        </w:rPr>
        <w:instrText xml:space="preserve"> SEQ Equation \* ARABIC </w:instrText>
      </w:r>
      <w:r w:rsidRPr="00E11E37">
        <w:rPr>
          <w:rFonts w:eastAsia="MS Mincho"/>
          <w:lang w:eastAsia="ja-JP"/>
        </w:rPr>
        <w:fldChar w:fldCharType="separate"/>
      </w:r>
      <w:r w:rsidR="00861413">
        <w:rPr>
          <w:rFonts w:eastAsia="MS Mincho"/>
          <w:noProof/>
          <w:lang w:eastAsia="ja-JP"/>
        </w:rPr>
        <w:t>14</w:t>
      </w:r>
      <w:r w:rsidRPr="00E11E37">
        <w:rPr>
          <w:rFonts w:eastAsia="MS Mincho"/>
          <w:lang w:eastAsia="ja-JP"/>
        </w:rPr>
        <w:fldChar w:fldCharType="end"/>
      </w:r>
      <w:r w:rsidR="00205CB6" w:rsidRPr="00E11E37">
        <w:rPr>
          <w:rFonts w:eastAsia="MS Mincho"/>
          <w:lang w:eastAsia="ja-JP"/>
        </w:rPr>
        <w:t>)</w:t>
      </w:r>
    </w:p>
    <w:p w:rsidR="00205CB6" w:rsidRPr="00E11E37" w:rsidRDefault="00205CB6" w:rsidP="00205CB6">
      <w:pPr>
        <w:overflowPunct/>
        <w:autoSpaceDE/>
        <w:autoSpaceDN/>
        <w:adjustRightInd/>
        <w:spacing w:after="180"/>
        <w:jc w:val="center"/>
        <w:textAlignment w:val="auto"/>
        <w:rPr>
          <w:rFonts w:eastAsia="MS Mincho"/>
          <w:lang w:eastAsia="ja-JP"/>
        </w:rPr>
      </w:pPr>
      <m:oMath>
        <m:r>
          <w:rPr>
            <w:rFonts w:ascii="Cambria Math" w:eastAsia="MS Mincho" w:hAnsi="Cambria Math"/>
            <w:lang w:eastAsia="ja-JP"/>
          </w:rPr>
          <m:t>λ</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r>
          <w:rPr>
            <w:rFonts w:ascii="Cambria Math" w:eastAsia="MS Mincho" w:hAnsi="Cambria Math"/>
            <w:lang w:eastAsia="ja-JP"/>
          </w:rPr>
          <m:t>c</m:t>
        </m:r>
        <m:sSubSup>
          <m:sSubSupPr>
            <m:ctrlPr>
              <w:rPr>
                <w:rFonts w:ascii="Cambria Math" w:eastAsia="MS Mincho" w:hAnsi="Cambria Math"/>
                <w:i/>
                <w:lang w:eastAsia="ja-JP"/>
              </w:rPr>
            </m:ctrlPr>
          </m:sSubSupPr>
          <m:e>
            <m:r>
              <w:rPr>
                <w:rFonts w:ascii="Cambria Math" w:eastAsia="MS Mincho" w:hAnsi="Cambria Math"/>
                <w:lang w:eastAsia="ja-JP"/>
              </w:rPr>
              <m:t>b</m:t>
            </m:r>
          </m:e>
          <m:sub>
            <m:r>
              <w:rPr>
                <w:rFonts w:ascii="Cambria Math" w:eastAsia="MS Mincho" w:hAnsi="Cambria Math"/>
                <w:lang w:eastAsia="ja-JP"/>
              </w:rPr>
              <m:t>t</m:t>
            </m:r>
          </m:sub>
          <m:sup>
            <m:r>
              <w:rPr>
                <w:rFonts w:ascii="Cambria Math" w:eastAsia="MS Mincho" w:hAnsi="Cambria Math"/>
                <w:lang w:eastAsia="ja-JP"/>
              </w:rPr>
              <m:t>ij</m:t>
            </m:r>
          </m:sup>
        </m:sSubSup>
        <m:r>
          <m:rPr>
            <m:sty m:val="p"/>
          </m:rPr>
          <w:rPr>
            <w:rFonts w:ascii="Cambria Math" w:eastAsia="MS Mincho" w:hAnsi="Cambria Math"/>
            <w:lang w:eastAsia="ja-JP"/>
          </w:rPr>
          <m:t>+</m:t>
        </m:r>
        <m:r>
          <w:rPr>
            <w:rFonts w:ascii="Cambria Math" w:eastAsia="MS Mincho" w:hAnsi="Cambria Math"/>
            <w:lang w:eastAsia="ja-JP"/>
          </w:rPr>
          <m:t>λ</m:t>
        </m:r>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r>
              <m:rPr>
                <m:sty m:val="p"/>
              </m:rPr>
              <w:rPr>
                <w:rFonts w:ascii="Cambria Math" w:eastAsia="MS Mincho" w:hAnsi="Cambria Math"/>
                <w:lang w:eastAsia="ja-JP"/>
              </w:rPr>
              <m:t>,</m:t>
            </m:r>
            <m:r>
              <w:rPr>
                <w:rFonts w:ascii="Cambria Math" w:eastAsia="MS Mincho" w:hAnsi="Cambria Math"/>
                <w:lang w:eastAsia="ja-JP"/>
              </w:rPr>
              <m:t>P</m:t>
            </m:r>
          </m:sub>
          <m:sup>
            <m:r>
              <w:rPr>
                <w:rFonts w:ascii="Cambria Math" w:eastAsia="MS Mincho" w:hAnsi="Cambria Math"/>
                <w:lang w:eastAsia="ja-JP"/>
              </w:rPr>
              <m:t>ij</m:t>
            </m:r>
          </m:sup>
        </m:sSubSup>
      </m:oMath>
      <w:r w:rsidRPr="00E11E37">
        <w:rPr>
          <w:rFonts w:eastAsia="MS Mincho"/>
          <w:lang w:eastAsia="ja-JP"/>
        </w:rPr>
        <w:tab/>
      </w:r>
      <w:r w:rsidRPr="00E11E37">
        <w:rPr>
          <w:rFonts w:eastAsia="MS Mincho"/>
          <w:lang w:eastAsia="ja-JP"/>
        </w:rPr>
        <w:tab/>
      </w:r>
      <w:r w:rsidRPr="00E11E37">
        <w:rPr>
          <w:rFonts w:eastAsia="MS Mincho"/>
          <w:lang w:eastAsia="ja-JP"/>
        </w:rPr>
        <w:tab/>
        <w:t>(</w:t>
      </w:r>
      <w:r w:rsidR="004A45B3" w:rsidRPr="00E11E37">
        <w:rPr>
          <w:rFonts w:eastAsia="MS Mincho"/>
          <w:lang w:eastAsia="ja-JP"/>
        </w:rPr>
        <w:fldChar w:fldCharType="begin"/>
      </w:r>
      <w:r w:rsidRPr="00E11E37">
        <w:rPr>
          <w:rFonts w:eastAsia="MS Mincho"/>
          <w:lang w:eastAsia="ja-JP"/>
        </w:rPr>
        <w:instrText xml:space="preserve"> SEQ Equation \* ARABIC </w:instrText>
      </w:r>
      <w:r w:rsidR="004A45B3" w:rsidRPr="00E11E37">
        <w:rPr>
          <w:rFonts w:eastAsia="MS Mincho"/>
          <w:lang w:eastAsia="ja-JP"/>
        </w:rPr>
        <w:fldChar w:fldCharType="separate"/>
      </w:r>
      <w:r w:rsidR="00861413">
        <w:rPr>
          <w:rFonts w:eastAsia="MS Mincho"/>
          <w:noProof/>
          <w:lang w:eastAsia="ja-JP"/>
        </w:rPr>
        <w:t>15</w:t>
      </w:r>
      <w:r w:rsidR="004A45B3" w:rsidRPr="00E11E37">
        <w:rPr>
          <w:rFonts w:eastAsia="MS Mincho"/>
          <w:lang w:eastAsia="ja-JP"/>
        </w:rPr>
        <w:fldChar w:fldCharType="end"/>
      </w:r>
      <w:r w:rsidRPr="00E11E37">
        <w:rPr>
          <w:rFonts w:eastAsia="MS Mincho"/>
          <w:lang w:eastAsia="ja-JP"/>
        </w:rPr>
        <w:t>)</w:t>
      </w:r>
    </w:p>
    <w:p w:rsidR="00205CB6" w:rsidRPr="00E11E37" w:rsidRDefault="00205CB6" w:rsidP="00205CB6">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Where</w:t>
      </w:r>
    </w:p>
    <w:p w:rsidR="00205CB6" w:rsidRPr="00E11E37" w:rsidRDefault="004A45B3" w:rsidP="00205CB6">
      <w:pPr>
        <w:overflowPunct/>
        <w:autoSpaceDE/>
        <w:autoSpaceDN/>
        <w:adjustRightInd/>
        <w:spacing w:after="180" w:line="312" w:lineRule="auto"/>
        <w:ind w:left="568"/>
        <w:jc w:val="both"/>
        <w:textAlignment w:val="auto"/>
        <w:rPr>
          <w:rFonts w:eastAsia="MS Mincho"/>
          <w:lang w:eastAsia="ja-JP"/>
        </w:rPr>
      </w:pP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 xml:space="preserve"> b</m:t>
            </m:r>
          </m:e>
          <m:sub>
            <m:r>
              <w:rPr>
                <w:rFonts w:ascii="Cambria Math" w:eastAsia="MS Mincho" w:hAnsi="Cambria Math"/>
                <w:lang w:eastAsia="ja-JP"/>
              </w:rPr>
              <m:t>t</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b</m:t>
            </m:r>
          </m:e>
          <m:sub>
            <m:r>
              <w:rPr>
                <w:rFonts w:ascii="Cambria Math" w:eastAsia="MS Mincho" w:hAnsi="Cambria Math"/>
                <w:lang w:eastAsia="ja-JP"/>
              </w:rPr>
              <m:t>t</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b</m:t>
            </m:r>
          </m:e>
          <m:sub>
            <m:r>
              <w:rPr>
                <w:rFonts w:ascii="Cambria Math" w:eastAsia="MS Mincho" w:hAnsi="Cambria Math"/>
                <w:lang w:eastAsia="ja-JP"/>
              </w:rPr>
              <m:t>t</m:t>
            </m:r>
          </m:sub>
          <m:sup>
            <m:r>
              <w:rPr>
                <w:rFonts w:ascii="Cambria Math" w:eastAsia="MS Mincho" w:hAnsi="Cambria Math"/>
                <w:lang w:eastAsia="ja-JP"/>
              </w:rPr>
              <m:t>j</m:t>
            </m:r>
          </m:sup>
        </m:sSubSup>
        <m:r>
          <m:rPr>
            <m:sty m:val="p"/>
          </m:rPr>
          <w:rPr>
            <w:rFonts w:ascii="Cambria Math" w:eastAsia="MS Mincho" w:hAnsi="Cambria Math"/>
            <w:lang w:eastAsia="ja-JP"/>
          </w:rPr>
          <m:t xml:space="preserve">; </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e>
          <m:sub>
            <m:r>
              <w:rPr>
                <w:rFonts w:ascii="Cambria Math" w:eastAsia="MS Mincho" w:hAnsi="Cambria Math"/>
                <w:lang w:eastAsia="ja-JP"/>
              </w:rPr>
              <m:t>T</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e>
          <m:sub>
            <m:r>
              <w:rPr>
                <w:rFonts w:ascii="Cambria Math" w:eastAsia="MS Mincho" w:hAnsi="Cambria Math"/>
                <w:lang w:eastAsia="ja-JP"/>
              </w:rPr>
              <m:t>T</m:t>
            </m:r>
          </m:sub>
        </m:sSub>
        <m: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m:t>
            </m:r>
          </m:e>
          <m:sub>
            <m:r>
              <w:rPr>
                <w:rFonts w:ascii="Cambria Math" w:eastAsia="MS Mincho" w:hAnsi="Cambria Math"/>
                <w:lang w:eastAsia="ja-JP"/>
              </w:rPr>
              <m:t>T</m:t>
            </m:r>
          </m:sub>
        </m:sSub>
        <m:r>
          <w:rPr>
            <w:rFonts w:ascii="Cambria Math" w:eastAsia="MS Mincho" w:hAnsi="Cambria Math"/>
            <w:lang w:eastAsia="ja-JP"/>
          </w:rPr>
          <m:t xml:space="preserve">; </m:t>
        </m:r>
      </m:oMath>
      <w:r w:rsidR="00205CB6" w:rsidRPr="00E11E37">
        <w:rPr>
          <w:rFonts w:eastAsia="MS Mincho"/>
          <w:lang w:eastAsia="ja-JP"/>
        </w:rPr>
        <w:t xml:space="preserve"> </w:t>
      </w:r>
      <w:r w:rsidR="00205CB6" w:rsidRPr="00E11E37">
        <w:rPr>
          <w:rFonts w:eastAsia="MS Mincho"/>
          <w:lang w:eastAsia="ja-JP"/>
        </w:rPr>
        <w:tab/>
      </w:r>
      <w:r w:rsidR="00205CB6" w:rsidRPr="00E11E37">
        <w:rPr>
          <w:rFonts w:eastAsia="MS Mincho"/>
          <w:lang w:eastAsia="ja-JP"/>
        </w:rPr>
        <w:tab/>
      </w:r>
    </w:p>
    <w:p w:rsidR="00205CB6" w:rsidRPr="00E11E37" w:rsidRDefault="004A45B3" w:rsidP="00205CB6">
      <w:pPr>
        <w:overflowPunct/>
        <w:autoSpaceDE/>
        <w:autoSpaceDN/>
        <w:adjustRightInd/>
        <w:spacing w:after="180" w:line="312" w:lineRule="auto"/>
        <w:ind w:left="568"/>
        <w:jc w:val="both"/>
        <w:textAlignment w:val="auto"/>
        <w:rPr>
          <w:rFonts w:eastAsia="MS Mincho"/>
          <w:lang w:eastAsia="ja-JP"/>
        </w:rPr>
      </w:pPr>
      <m:oMath>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x</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N</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N</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e>
          <m:sub>
            <m:r>
              <w:rPr>
                <w:rFonts w:ascii="Cambria Math" w:eastAsia="MS Mincho" w:hAnsi="Cambria Math"/>
                <w:lang w:eastAsia="ja-JP"/>
              </w:rPr>
              <m:t>P</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e>
          <m:sub>
            <m:r>
              <w:rPr>
                <w:rFonts w:ascii="Cambria Math" w:eastAsia="MS Mincho" w:hAnsi="Cambria Math"/>
                <w:lang w:eastAsia="ja-JP"/>
              </w:rPr>
              <m:t>P</m:t>
            </m:r>
          </m:sub>
        </m:sSub>
        <m: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m:t>
            </m:r>
          </m:e>
          <m:sub>
            <m:r>
              <w:rPr>
                <w:rFonts w:ascii="Cambria Math" w:eastAsia="MS Mincho" w:hAnsi="Cambria Math"/>
                <w:lang w:eastAsia="ja-JP"/>
              </w:rPr>
              <m:t>P</m:t>
            </m:r>
          </m:sub>
        </m:sSub>
        <m:r>
          <w:rPr>
            <w:rFonts w:ascii="Cambria Math" w:eastAsia="MS Mincho" w:hAnsi="Cambria Math"/>
            <w:lang w:eastAsia="ja-JP"/>
          </w:rPr>
          <m:t xml:space="preserve">; </m:t>
        </m:r>
      </m:oMath>
      <w:r w:rsidR="00205CB6" w:rsidRPr="00E11E37">
        <w:rPr>
          <w:rFonts w:eastAsia="MS Mincho"/>
          <w:lang w:eastAsia="ja-JP"/>
        </w:rPr>
        <w:t xml:space="preserve"> </w:t>
      </w:r>
      <w:r w:rsidR="00205CB6" w:rsidRPr="00E11E37">
        <w:rPr>
          <w:rFonts w:eastAsia="MS Mincho"/>
          <w:lang w:eastAsia="ja-JP"/>
        </w:rPr>
        <w:tab/>
      </w:r>
      <w:r w:rsidR="00205CB6" w:rsidRPr="00E11E37">
        <w:rPr>
          <w:rFonts w:eastAsia="MS Mincho"/>
          <w:lang w:eastAsia="ja-JP"/>
        </w:rPr>
        <w:tab/>
      </w:r>
    </w:p>
    <w:p w:rsidR="00205CB6" w:rsidRPr="00E11E37" w:rsidRDefault="00205CB6" w:rsidP="00205CB6">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 xml:space="preserve">The </w:t>
      </w: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ij</m:t>
            </m:r>
          </m:sup>
        </m:sSubSup>
      </m:oMath>
      <w:r w:rsidRPr="00E11E37">
        <w:rPr>
          <w:rFonts w:eastAsia="MS Mincho"/>
          <w:lang w:eastAsia="ja-JP"/>
        </w:rPr>
        <w:t xml:space="preserve"> is the so called RSTD measurements in </w:t>
      </w:r>
      <w:r w:rsidR="00EF1761">
        <w:rPr>
          <w:rFonts w:eastAsiaTheme="minorEastAsia" w:hint="eastAsia"/>
          <w:lang w:eastAsia="zh-CN"/>
        </w:rPr>
        <w:t>DL-</w:t>
      </w:r>
      <w:r w:rsidRPr="00E11E37">
        <w:rPr>
          <w:rFonts w:eastAsia="MS Mincho"/>
          <w:lang w:eastAsia="ja-JP"/>
        </w:rPr>
        <w:t>TDOA. As shown in</w:t>
      </w:r>
      <w:r w:rsidRPr="00E11E37">
        <w:rPr>
          <w:rFonts w:eastAsia="MS Mincho"/>
          <w:noProof/>
          <w:lang w:eastAsia="ja-JP"/>
        </w:rPr>
        <w:t xml:space="preserve"> above equ</w:t>
      </w:r>
      <w:r w:rsidRPr="00E11E37">
        <w:rPr>
          <w:rFonts w:eastAsia="MS Mincho"/>
          <w:lang w:eastAsia="ja-JP"/>
        </w:rPr>
        <w:t xml:space="preserve">ations, the single differential operation will eliminate the impact of the receiver clock error on the  single differenced measurements, but the measurements are still impacted by the clock errors of the transmitters. </w:t>
      </w:r>
    </w:p>
    <w:p w:rsidR="00205CB6" w:rsidRPr="00E11E37" w:rsidRDefault="00205CB6" w:rsidP="00205CB6">
      <w:pPr>
        <w:overflowPunct/>
        <w:autoSpaceDE/>
        <w:autoSpaceDN/>
        <w:adjustRightInd/>
        <w:spacing w:after="180" w:line="312" w:lineRule="auto"/>
        <w:jc w:val="both"/>
        <w:textAlignment w:val="auto"/>
        <w:rPr>
          <w:rFonts w:eastAsia="MS Mincho"/>
          <w:lang w:val="en-US" w:eastAsia="ja-JP"/>
        </w:rPr>
      </w:pPr>
      <w:r w:rsidRPr="00E11E37">
        <w:rPr>
          <w:rFonts w:eastAsia="MS Mincho"/>
          <w:lang w:eastAsia="ja-JP"/>
        </w:rPr>
        <w:t xml:space="preserve">In order to remove the clock errors of the transmitters, the double differential technique can be used, i.e., </w:t>
      </w:r>
      <w:r w:rsidRPr="00E11E37">
        <w:rPr>
          <w:rFonts w:eastAsia="MS Mincho"/>
          <w:lang w:val="en-US" w:eastAsia="ja-JP"/>
        </w:rPr>
        <w:t xml:space="preserve">the differential measurements by two receivers </w:t>
      </w:r>
      <m:oMath>
        <m:r>
          <w:rPr>
            <w:rFonts w:ascii="Cambria Math" w:eastAsia="MS Mincho" w:hAnsi="Cambria Math"/>
            <w:lang w:val="en-US" w:eastAsia="ja-JP"/>
          </w:rPr>
          <m:t>x={a,b}</m:t>
        </m:r>
      </m:oMath>
      <w:r w:rsidRPr="00E11E37">
        <w:rPr>
          <w:rFonts w:eastAsia="MS Mincho"/>
          <w:lang w:val="en-US" w:eastAsia="ja-JP"/>
        </w:rPr>
        <w:t xml:space="preserve"> from two transmitters {</w:t>
      </w:r>
      <m:oMath>
        <m:r>
          <w:rPr>
            <w:rFonts w:ascii="Cambria Math" w:eastAsia="MS Mincho" w:hAnsi="Cambria Math"/>
            <w:lang w:val="en-US" w:eastAsia="ja-JP"/>
          </w:rPr>
          <m:t>i,j}</m:t>
        </m:r>
      </m:oMath>
      <w:r w:rsidRPr="00E11E37">
        <w:rPr>
          <w:rFonts w:eastAsia="MS Mincho"/>
          <w:lang w:val="en-US" w:eastAsia="ja-JP"/>
        </w:rPr>
        <w:t xml:space="preserve"> are differenced again to obtain:</w:t>
      </w:r>
    </w:p>
    <w:p w:rsidR="00205CB6" w:rsidRPr="00E11E37" w:rsidRDefault="004A45B3" w:rsidP="00205CB6">
      <w:pPr>
        <w:overflowPunct/>
        <w:autoSpaceDE/>
        <w:autoSpaceDN/>
        <w:adjustRightInd/>
        <w:spacing w:after="180"/>
        <w:jc w:val="center"/>
        <w:textAlignment w:val="auto"/>
        <w:rPr>
          <w:rFonts w:eastAsia="MS Mincho"/>
          <w:lang w:eastAsia="ja-JP"/>
        </w:rPr>
      </w:pP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ab</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ab</m:t>
            </m:r>
          </m:sub>
          <m:sup>
            <m:r>
              <w:rPr>
                <w:rFonts w:ascii="Cambria Math" w:eastAsia="MS Mincho" w:hAnsi="Cambria Math"/>
                <w:lang w:eastAsia="ja-JP"/>
              </w:rPr>
              <m:t>ij</m:t>
            </m:r>
          </m:sup>
        </m:sSubSup>
        <m: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e>
          <m:sub>
            <m:r>
              <w:rPr>
                <w:rFonts w:ascii="Cambria Math" w:eastAsia="MS Mincho" w:hAnsi="Cambria Math"/>
                <w:lang w:eastAsia="ja-JP"/>
              </w:rPr>
              <m:t>T</m:t>
            </m:r>
          </m:sub>
        </m:sSub>
      </m:oMath>
      <w:r w:rsidR="00205CB6" w:rsidRPr="00E11E37">
        <w:rPr>
          <w:rFonts w:eastAsia="MS Mincho"/>
          <w:lang w:eastAsia="ja-JP"/>
        </w:rPr>
        <w:t xml:space="preserve"> </w:t>
      </w:r>
      <w:r w:rsidR="00205CB6" w:rsidRPr="00E11E37">
        <w:rPr>
          <w:rFonts w:eastAsia="MS Mincho"/>
          <w:lang w:eastAsia="ja-JP"/>
        </w:rPr>
        <w:tab/>
      </w:r>
      <w:r w:rsidR="00205CB6" w:rsidRPr="00E11E37">
        <w:rPr>
          <w:rFonts w:eastAsia="MS Mincho"/>
          <w:lang w:eastAsia="ja-JP"/>
        </w:rPr>
        <w:tab/>
      </w:r>
      <w:r w:rsidR="00205CB6" w:rsidRPr="00E11E37">
        <w:rPr>
          <w:rFonts w:eastAsia="MS Mincho"/>
          <w:lang w:eastAsia="ja-JP"/>
        </w:rPr>
        <w:tab/>
      </w:r>
      <w:r w:rsidR="00205CB6" w:rsidRPr="00E11E37">
        <w:rPr>
          <w:rFonts w:eastAsia="MS Mincho"/>
          <w:lang w:eastAsia="ja-JP"/>
        </w:rPr>
        <w:tab/>
        <w:t>(</w:t>
      </w:r>
      <w:r w:rsidRPr="00E11E37">
        <w:rPr>
          <w:rFonts w:eastAsia="MS Mincho"/>
          <w:lang w:eastAsia="ja-JP"/>
        </w:rPr>
        <w:fldChar w:fldCharType="begin"/>
      </w:r>
      <w:r w:rsidR="00205CB6" w:rsidRPr="00E11E37">
        <w:rPr>
          <w:rFonts w:eastAsia="MS Mincho"/>
          <w:lang w:eastAsia="ja-JP"/>
        </w:rPr>
        <w:instrText xml:space="preserve"> SEQ Equation \* ARABIC </w:instrText>
      </w:r>
      <w:r w:rsidRPr="00E11E37">
        <w:rPr>
          <w:rFonts w:eastAsia="MS Mincho"/>
          <w:lang w:eastAsia="ja-JP"/>
        </w:rPr>
        <w:fldChar w:fldCharType="separate"/>
      </w:r>
      <w:r w:rsidR="00861413">
        <w:rPr>
          <w:rFonts w:eastAsia="MS Mincho"/>
          <w:noProof/>
          <w:lang w:eastAsia="ja-JP"/>
        </w:rPr>
        <w:t>16</w:t>
      </w:r>
      <w:r w:rsidRPr="00E11E37">
        <w:rPr>
          <w:rFonts w:eastAsia="MS Mincho"/>
          <w:lang w:eastAsia="ja-JP"/>
        </w:rPr>
        <w:fldChar w:fldCharType="end"/>
      </w:r>
      <w:r w:rsidR="00205CB6" w:rsidRPr="00E11E37">
        <w:rPr>
          <w:rFonts w:eastAsia="MS Mincho"/>
          <w:lang w:eastAsia="ja-JP"/>
        </w:rPr>
        <w:t>)</w:t>
      </w:r>
    </w:p>
    <w:p w:rsidR="00205CB6" w:rsidRPr="00E11E37" w:rsidRDefault="00205CB6" w:rsidP="00205CB6">
      <w:pPr>
        <w:overflowPunct/>
        <w:autoSpaceDE/>
        <w:autoSpaceDN/>
        <w:adjustRightInd/>
        <w:spacing w:after="180"/>
        <w:jc w:val="center"/>
        <w:textAlignment w:val="auto"/>
        <w:rPr>
          <w:rFonts w:eastAsia="MS Mincho"/>
          <w:lang w:eastAsia="ja-JP"/>
        </w:rPr>
      </w:pPr>
      <m:oMath>
        <m:r>
          <w:rPr>
            <w:rFonts w:ascii="Cambria Math" w:eastAsia="MS Mincho" w:hAnsi="Cambria Math"/>
            <w:lang w:eastAsia="ja-JP"/>
          </w:rPr>
          <m:t>λ</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r>
          <w:rPr>
            <w:rFonts w:ascii="Cambria Math" w:eastAsia="MS Mincho" w:hAnsi="Cambria Math"/>
            <w:lang w:eastAsia="ja-JP"/>
          </w:rPr>
          <m:t>λ</m:t>
        </m:r>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ab</m:t>
            </m:r>
            <m:r>
              <m:rPr>
                <m:sty m:val="p"/>
              </m:rPr>
              <w:rPr>
                <w:rFonts w:ascii="Cambria Math" w:eastAsia="MS Mincho" w:hAnsi="Cambria Math"/>
                <w:lang w:eastAsia="ja-JP"/>
              </w:rPr>
              <m:t>,</m:t>
            </m:r>
            <m:r>
              <w:rPr>
                <w:rFonts w:ascii="Cambria Math" w:eastAsia="MS Mincho" w:hAnsi="Cambria Math"/>
                <w:lang w:eastAsia="ja-JP"/>
              </w:rPr>
              <m:t>P</m:t>
            </m:r>
          </m:sub>
          <m:sup>
            <m:r>
              <w:rPr>
                <w:rFonts w:ascii="Cambria Math" w:eastAsia="MS Mincho" w:hAnsi="Cambria Math"/>
                <w:lang w:eastAsia="ja-JP"/>
              </w:rPr>
              <m:t>ij</m:t>
            </m:r>
          </m:sup>
        </m:sSubSup>
      </m:oMath>
      <w:r w:rsidRPr="00E11E37">
        <w:rPr>
          <w:rFonts w:eastAsia="MS Mincho"/>
          <w:lang w:eastAsia="ja-JP"/>
        </w:rPr>
        <w:tab/>
      </w:r>
      <w:r w:rsidRPr="00E11E37">
        <w:rPr>
          <w:rFonts w:eastAsia="MS Mincho"/>
          <w:lang w:eastAsia="ja-JP"/>
        </w:rPr>
        <w:tab/>
      </w:r>
      <w:r w:rsidRPr="00E11E37">
        <w:rPr>
          <w:rFonts w:eastAsia="MS Mincho"/>
          <w:lang w:eastAsia="ja-JP"/>
        </w:rPr>
        <w:tab/>
        <w:t>(</w:t>
      </w:r>
      <w:r w:rsidR="004A45B3" w:rsidRPr="00E11E37">
        <w:rPr>
          <w:rFonts w:eastAsia="MS Mincho"/>
          <w:lang w:eastAsia="ja-JP"/>
        </w:rPr>
        <w:fldChar w:fldCharType="begin"/>
      </w:r>
      <w:r w:rsidRPr="00E11E37">
        <w:rPr>
          <w:rFonts w:eastAsia="MS Mincho"/>
          <w:lang w:eastAsia="ja-JP"/>
        </w:rPr>
        <w:instrText xml:space="preserve"> SEQ Equation \* ARABIC </w:instrText>
      </w:r>
      <w:r w:rsidR="004A45B3" w:rsidRPr="00E11E37">
        <w:rPr>
          <w:rFonts w:eastAsia="MS Mincho"/>
          <w:lang w:eastAsia="ja-JP"/>
        </w:rPr>
        <w:fldChar w:fldCharType="separate"/>
      </w:r>
      <w:r w:rsidR="00861413">
        <w:rPr>
          <w:rFonts w:eastAsia="MS Mincho"/>
          <w:noProof/>
          <w:lang w:eastAsia="ja-JP"/>
        </w:rPr>
        <w:t>17</w:t>
      </w:r>
      <w:r w:rsidR="004A45B3" w:rsidRPr="00E11E37">
        <w:rPr>
          <w:rFonts w:eastAsia="MS Mincho"/>
          <w:lang w:eastAsia="ja-JP"/>
        </w:rPr>
        <w:fldChar w:fldCharType="end"/>
      </w:r>
      <w:r w:rsidRPr="00E11E37">
        <w:rPr>
          <w:rFonts w:eastAsia="MS Mincho"/>
          <w:lang w:eastAsia="ja-JP"/>
        </w:rPr>
        <w:t>)</w:t>
      </w:r>
    </w:p>
    <w:p w:rsidR="00205CB6" w:rsidRPr="00E11E37" w:rsidRDefault="00205CB6" w:rsidP="00205CB6">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Where</w:t>
      </w:r>
    </w:p>
    <w:p w:rsidR="00205CB6" w:rsidRPr="00E11E37" w:rsidRDefault="004A45B3" w:rsidP="00205CB6">
      <w:pPr>
        <w:overflowPunct/>
        <w:autoSpaceDE/>
        <w:autoSpaceDN/>
        <w:adjustRightInd/>
        <w:spacing w:after="180" w:line="312" w:lineRule="auto"/>
        <w:ind w:left="568"/>
        <w:jc w:val="both"/>
        <w:textAlignment w:val="auto"/>
        <w:rPr>
          <w:rFonts w:eastAsia="MS Mincho"/>
          <w:lang w:eastAsia="ja-JP"/>
        </w:rPr>
      </w:pP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ab</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b</m:t>
            </m:r>
          </m:sub>
          <m:sup>
            <m:r>
              <w:rPr>
                <w:rFonts w:ascii="Cambria Math" w:eastAsia="MS Mincho" w:hAnsi="Cambria Math"/>
                <w:lang w:eastAsia="ja-JP"/>
              </w:rPr>
              <m:t>ij</m:t>
            </m:r>
          </m:sup>
        </m:sSubSup>
        <m:r>
          <m:rPr>
            <m:sty m:val="p"/>
          </m:rP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a</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b</m:t>
            </m:r>
          </m:sub>
          <m:sup>
            <m:r>
              <w:rPr>
                <w:rFonts w:ascii="Cambria Math" w:eastAsia="MS Mincho" w:hAnsi="Cambria Math"/>
                <w:lang w:eastAsia="ja-JP"/>
              </w:rPr>
              <m:t>ij</m:t>
            </m:r>
          </m:sup>
        </m:sSubSup>
        <m:r>
          <m:rPr>
            <m:sty m:val="p"/>
          </m:rPr>
          <w:rPr>
            <w:rFonts w:ascii="Cambria Math" w:eastAsia="MS Mincho" w:hAnsi="Cambria Math"/>
            <w:lang w:eastAsia="ja-JP"/>
          </w:rPr>
          <m:t xml:space="preserve">); </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e>
          <m:sub>
            <m:r>
              <w:rPr>
                <w:rFonts w:ascii="Cambria Math" w:eastAsia="MS Mincho" w:hAnsi="Cambria Math"/>
                <w:lang w:eastAsia="ja-JP"/>
              </w:rPr>
              <m:t>T</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m:t>
                </m:r>
              </m:sub>
              <m:sup>
                <m:r>
                  <w:rPr>
                    <w:rFonts w:ascii="Cambria Math" w:eastAsia="MS Mincho" w:hAnsi="Cambria Math"/>
                    <w:lang w:eastAsia="ja-JP"/>
                  </w:rPr>
                  <m:t>ij</m:t>
                </m:r>
              </m:sup>
            </m:sSubSup>
            <m:r>
              <m:rPr>
                <m:sty m:val="p"/>
              </m:rPr>
              <w:rPr>
                <w:rFonts w:ascii="Cambria Math" w:eastAsia="MS Mincho" w:hAnsi="Cambria Math"/>
                <w:lang w:eastAsia="ja-JP"/>
              </w:rPr>
              <m:t>,</m:t>
            </m:r>
          </m:e>
          <m:sub>
            <m:r>
              <w:rPr>
                <w:rFonts w:ascii="Cambria Math" w:eastAsia="MS Mincho" w:hAnsi="Cambria Math"/>
                <w:lang w:eastAsia="ja-JP"/>
              </w:rPr>
              <m:t>T</m:t>
            </m:r>
          </m:sub>
        </m:sSub>
        <m: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b</m:t>
                </m:r>
              </m:sub>
              <m:sup>
                <m:r>
                  <w:rPr>
                    <w:rFonts w:ascii="Cambria Math" w:eastAsia="MS Mincho" w:hAnsi="Cambria Math"/>
                    <w:lang w:eastAsia="ja-JP"/>
                  </w:rPr>
                  <m:t>jj</m:t>
                </m:r>
              </m:sup>
            </m:sSubSup>
            <m:r>
              <m:rPr>
                <m:sty m:val="p"/>
              </m:rPr>
              <w:rPr>
                <w:rFonts w:ascii="Cambria Math" w:eastAsia="MS Mincho" w:hAnsi="Cambria Math"/>
                <w:lang w:eastAsia="ja-JP"/>
              </w:rPr>
              <m:t>,</m:t>
            </m:r>
          </m:e>
          <m:sub>
            <m:r>
              <w:rPr>
                <w:rFonts w:ascii="Cambria Math" w:eastAsia="MS Mincho" w:hAnsi="Cambria Math"/>
                <w:lang w:eastAsia="ja-JP"/>
              </w:rPr>
              <m:t>T</m:t>
            </m:r>
          </m:sub>
        </m:sSub>
        <m:r>
          <w:rPr>
            <w:rFonts w:ascii="Cambria Math" w:eastAsia="MS Mincho" w:hAnsi="Cambria Math"/>
            <w:lang w:eastAsia="ja-JP"/>
          </w:rPr>
          <m:t xml:space="preserve">; </m:t>
        </m:r>
      </m:oMath>
      <w:r w:rsidR="00205CB6" w:rsidRPr="00E11E37">
        <w:rPr>
          <w:rFonts w:eastAsia="MS Mincho"/>
          <w:lang w:eastAsia="ja-JP"/>
        </w:rPr>
        <w:t xml:space="preserve"> </w:t>
      </w:r>
      <w:r w:rsidR="00205CB6" w:rsidRPr="00E11E37">
        <w:rPr>
          <w:rFonts w:eastAsia="MS Mincho"/>
          <w:lang w:eastAsia="ja-JP"/>
        </w:rPr>
        <w:tab/>
      </w:r>
      <w:r w:rsidR="00205CB6" w:rsidRPr="00E11E37">
        <w:rPr>
          <w:rFonts w:eastAsia="MS Mincho"/>
          <w:lang w:eastAsia="ja-JP"/>
        </w:rPr>
        <w:tab/>
      </w:r>
    </w:p>
    <w:p w:rsidR="00205CB6" w:rsidRPr="00E11E37" w:rsidRDefault="004A45B3" w:rsidP="00205CB6">
      <w:pPr>
        <w:overflowPunct/>
        <w:autoSpaceDE/>
        <w:autoSpaceDN/>
        <w:adjustRightInd/>
        <w:spacing w:after="180" w:line="312" w:lineRule="auto"/>
        <w:ind w:left="568"/>
        <w:jc w:val="both"/>
        <w:textAlignment w:val="auto"/>
        <w:rPr>
          <w:rFonts w:eastAsia="MS Mincho"/>
          <w:lang w:eastAsia="ja-JP"/>
        </w:rPr>
      </w:pPr>
      <m:oMath>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ab</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b</m:t>
            </m:r>
          </m:sub>
          <m:sup>
            <m:r>
              <w:rPr>
                <w:rFonts w:ascii="Cambria Math" w:eastAsia="MS Mincho" w:hAnsi="Cambria Math"/>
                <w:lang w:eastAsia="ja-JP"/>
              </w:rPr>
              <m:t>j</m:t>
            </m:r>
          </m:sup>
        </m:sSubSup>
        <m:r>
          <m:rPr>
            <m:sty m:val="p"/>
          </m:rP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N</m:t>
            </m:r>
            <m:ctrlPr>
              <w:rPr>
                <w:rFonts w:ascii="Cambria Math" w:eastAsia="MS Mincho" w:hAnsi="Cambria Math"/>
                <w:lang w:eastAsia="ja-JP"/>
              </w:rPr>
            </m:ctrlP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N</m:t>
            </m:r>
            <m:ctrlPr>
              <w:rPr>
                <w:rFonts w:ascii="Cambria Math" w:eastAsia="MS Mincho" w:hAnsi="Cambria Math"/>
                <w:lang w:eastAsia="ja-JP"/>
              </w:rPr>
            </m:ctrlPr>
          </m:e>
          <m:sub>
            <m:r>
              <w:rPr>
                <w:rFonts w:ascii="Cambria Math" w:eastAsia="MS Mincho" w:hAnsi="Cambria Math"/>
                <w:lang w:eastAsia="ja-JP"/>
              </w:rPr>
              <m:t>b</m:t>
            </m:r>
          </m:sub>
          <m:sup>
            <m:r>
              <w:rPr>
                <w:rFonts w:ascii="Cambria Math" w:eastAsia="MS Mincho" w:hAnsi="Cambria Math"/>
                <w:lang w:eastAsia="ja-JP"/>
              </w:rPr>
              <m:t>j</m:t>
            </m:r>
          </m:sup>
        </m:sSubSup>
        <m:r>
          <m:rPr>
            <m:sty m:val="p"/>
          </m:rP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e>
          <m:sub>
            <m:r>
              <w:rPr>
                <w:rFonts w:ascii="Cambria Math" w:eastAsia="MS Mincho" w:hAnsi="Cambria Math"/>
                <w:lang w:eastAsia="ja-JP"/>
              </w:rPr>
              <m:t>P</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e>
          <m:sub>
            <m:r>
              <w:rPr>
                <w:rFonts w:ascii="Cambria Math" w:eastAsia="MS Mincho" w:hAnsi="Cambria Math"/>
                <w:lang w:eastAsia="ja-JP"/>
              </w:rPr>
              <m:t>P</m:t>
            </m:r>
          </m:sub>
        </m:sSub>
        <m: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b</m:t>
                </m:r>
              </m:sub>
              <m:sup>
                <m:r>
                  <w:rPr>
                    <w:rFonts w:ascii="Cambria Math" w:eastAsia="MS Mincho" w:hAnsi="Cambria Math"/>
                    <w:lang w:eastAsia="ja-JP"/>
                  </w:rPr>
                  <m:t>j</m:t>
                </m:r>
              </m:sup>
            </m:sSubSup>
            <m:r>
              <m:rPr>
                <m:sty m:val="p"/>
              </m:rPr>
              <w:rPr>
                <w:rFonts w:ascii="Cambria Math" w:eastAsia="MS Mincho" w:hAnsi="Cambria Math"/>
                <w:lang w:eastAsia="ja-JP"/>
              </w:rPr>
              <m:t>,</m:t>
            </m:r>
          </m:e>
          <m:sub>
            <m:r>
              <w:rPr>
                <w:rFonts w:ascii="Cambria Math" w:eastAsia="MS Mincho" w:hAnsi="Cambria Math"/>
                <w:lang w:eastAsia="ja-JP"/>
              </w:rPr>
              <m:t>P</m:t>
            </m:r>
          </m:sub>
        </m:sSub>
        <m:r>
          <w:rPr>
            <w:rFonts w:ascii="Cambria Math" w:eastAsia="MS Mincho" w:hAnsi="Cambria Math"/>
            <w:lang w:eastAsia="ja-JP"/>
          </w:rPr>
          <m:t xml:space="preserve">; </m:t>
        </m:r>
      </m:oMath>
      <w:r w:rsidR="00205CB6" w:rsidRPr="00E11E37">
        <w:rPr>
          <w:rFonts w:eastAsia="MS Mincho"/>
          <w:lang w:eastAsia="ja-JP"/>
        </w:rPr>
        <w:t xml:space="preserve"> </w:t>
      </w:r>
      <w:r w:rsidR="00205CB6" w:rsidRPr="00E11E37">
        <w:rPr>
          <w:rFonts w:eastAsia="MS Mincho"/>
          <w:lang w:eastAsia="ja-JP"/>
        </w:rPr>
        <w:tab/>
      </w:r>
      <w:r w:rsidR="00205CB6" w:rsidRPr="00E11E37">
        <w:rPr>
          <w:rFonts w:eastAsia="MS Mincho"/>
          <w:lang w:eastAsia="ja-JP"/>
        </w:rPr>
        <w:tab/>
      </w:r>
    </w:p>
    <w:p w:rsidR="00205CB6" w:rsidRPr="00E11E37" w:rsidRDefault="00205CB6" w:rsidP="00205CB6">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 xml:space="preserve">As shown in the </w:t>
      </w:r>
      <w:r w:rsidRPr="00E11E37">
        <w:rPr>
          <w:rFonts w:eastAsia="MS Mincho"/>
          <w:noProof/>
          <w:lang w:eastAsia="ja-JP"/>
        </w:rPr>
        <w:t>above</w:t>
      </w:r>
      <w:r w:rsidRPr="00E11E37">
        <w:rPr>
          <w:rFonts w:eastAsia="MS Mincho"/>
          <w:lang w:eastAsia="ja-JP"/>
        </w:rPr>
        <w:t xml:space="preserve"> equations, the double differential operation will eliminate the impact of both the receiver clock errors and the transmitter clock errors on the double differenced measurements.</w:t>
      </w:r>
    </w:p>
    <w:p w:rsidR="00205CB6" w:rsidRDefault="00205CB6" w:rsidP="00205CB6">
      <w:pPr>
        <w:overflowPunct/>
        <w:autoSpaceDE/>
        <w:autoSpaceDN/>
        <w:adjustRightInd/>
        <w:spacing w:after="180" w:line="312" w:lineRule="auto"/>
        <w:jc w:val="both"/>
        <w:textAlignment w:val="auto"/>
        <w:rPr>
          <w:rFonts w:eastAsiaTheme="minorEastAsia"/>
          <w:lang w:eastAsia="zh-CN"/>
        </w:rPr>
      </w:pPr>
      <w:r w:rsidRPr="00E11E37">
        <w:rPr>
          <w:rFonts w:eastAsia="MS Mincho"/>
          <w:lang w:eastAsia="ja-JP"/>
        </w:rPr>
        <w:t xml:space="preserve">When the double differential techniques </w:t>
      </w:r>
      <w:r w:rsidRPr="00E11E37">
        <w:rPr>
          <w:rFonts w:eastAsia="MS Mincho"/>
          <w:noProof/>
          <w:lang w:eastAsia="ja-JP"/>
        </w:rPr>
        <w:t>is</w:t>
      </w:r>
      <w:r w:rsidRPr="00E11E37">
        <w:rPr>
          <w:rFonts w:eastAsia="MS Mincho"/>
          <w:lang w:eastAsia="ja-JP"/>
        </w:rPr>
        <w:t xml:space="preserve"> used for the determination of the mobile receiver position, i one of the receiver’s position is known and used as the reference position. In order to solve the three unknown parameters for the coordinate of the unknown mobile receiver position, it needs at least three double differential measurements obtained from four transmitters.</w:t>
      </w:r>
    </w:p>
    <w:p w:rsidR="00E135A4" w:rsidRPr="00E11E37" w:rsidRDefault="00E135A4" w:rsidP="00E135A4">
      <w:pPr>
        <w:pStyle w:val="3"/>
      </w:pPr>
      <w:r w:rsidRPr="00E11E37">
        <w:t>Benefits of supporting NR-based carrier phase DL positioning</w:t>
      </w:r>
    </w:p>
    <w:p w:rsidR="00E135A4" w:rsidRPr="00E11E37" w:rsidRDefault="00E135A4" w:rsidP="00E135A4">
      <w:pPr>
        <w:overflowPunct/>
        <w:autoSpaceDE/>
        <w:autoSpaceDN/>
        <w:adjustRightInd/>
        <w:jc w:val="both"/>
        <w:textAlignment w:val="auto"/>
        <w:rPr>
          <w:rFonts w:eastAsia="MS Mincho"/>
          <w:szCs w:val="24"/>
          <w:lang w:eastAsia="ja-JP"/>
        </w:rPr>
      </w:pPr>
      <w:r w:rsidRPr="00E11E37">
        <w:rPr>
          <w:rFonts w:eastAsia="MS Mincho"/>
          <w:szCs w:val="24"/>
          <w:lang w:eastAsia="ja-JP"/>
        </w:rPr>
        <w:t xml:space="preserve">The benefits </w:t>
      </w:r>
      <w:r w:rsidRPr="00E11E37">
        <w:rPr>
          <w:rFonts w:eastAsia="MS Mincho"/>
          <w:noProof/>
          <w:szCs w:val="24"/>
          <w:lang w:eastAsia="ja-JP"/>
        </w:rPr>
        <w:t>of</w:t>
      </w:r>
      <w:r w:rsidRPr="00E11E37">
        <w:rPr>
          <w:rFonts w:eastAsia="MS Mincho"/>
          <w:szCs w:val="24"/>
          <w:lang w:eastAsia="ja-JP"/>
        </w:rPr>
        <w:t xml:space="preserve"> supporting NR-based carrier phase DL positioning include:</w:t>
      </w:r>
    </w:p>
    <w:p w:rsidR="00E135A4" w:rsidRPr="00E11E37" w:rsidRDefault="00E135A4" w:rsidP="00E135A4">
      <w:pPr>
        <w:numPr>
          <w:ilvl w:val="0"/>
          <w:numId w:val="39"/>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lastRenderedPageBreak/>
        <w:t>Before the resolution of the integer ambiguity, the NR carrier phase measurements can be used for:</w:t>
      </w:r>
    </w:p>
    <w:p w:rsidR="00E135A4" w:rsidRPr="00E11E37" w:rsidRDefault="00E135A4" w:rsidP="00E135A4">
      <w:pPr>
        <w:numPr>
          <w:ilvl w:val="1"/>
          <w:numId w:val="39"/>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t>Determining the change of distance (and velocity) between the UE and the gNB with cm-accuracy;</w:t>
      </w:r>
    </w:p>
    <w:p w:rsidR="00E135A4" w:rsidRPr="00E11E37" w:rsidRDefault="00E135A4" w:rsidP="00E135A4">
      <w:pPr>
        <w:numPr>
          <w:ilvl w:val="1"/>
          <w:numId w:val="39"/>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t xml:space="preserve">Smoothing the TOA/TDOA measurements for improving the </w:t>
      </w:r>
      <w:r w:rsidR="00E71880">
        <w:rPr>
          <w:rFonts w:eastAsiaTheme="minorEastAsia" w:hint="eastAsia"/>
          <w:szCs w:val="24"/>
          <w:lang w:eastAsia="zh-CN"/>
        </w:rPr>
        <w:t>DL-</w:t>
      </w:r>
      <w:r w:rsidRPr="00E11E37">
        <w:rPr>
          <w:rFonts w:eastAsia="MS Mincho"/>
          <w:szCs w:val="24"/>
          <w:lang w:eastAsia="ja-JP"/>
        </w:rPr>
        <w:t xml:space="preserve">TDOA performance </w:t>
      </w:r>
    </w:p>
    <w:p w:rsidR="00E135A4" w:rsidRPr="00E11E37" w:rsidRDefault="00E135A4" w:rsidP="00E135A4">
      <w:pPr>
        <w:numPr>
          <w:ilvl w:val="0"/>
          <w:numId w:val="39"/>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t>After the resolution of the integer ambiguity, the NR carrier phase measurements can be used for:</w:t>
      </w:r>
    </w:p>
    <w:p w:rsidR="00E135A4" w:rsidRPr="00E11E37" w:rsidRDefault="00E135A4" w:rsidP="00E135A4">
      <w:pPr>
        <w:numPr>
          <w:ilvl w:val="1"/>
          <w:numId w:val="39"/>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t>Determining the distance between the UE and the gNB with cm-accuracy (not counting for the impact of other error sources such as BS clock offset);</w:t>
      </w:r>
    </w:p>
    <w:p w:rsidR="00E135A4" w:rsidRPr="00E11E37" w:rsidRDefault="00E135A4" w:rsidP="00E135A4">
      <w:pPr>
        <w:numPr>
          <w:ilvl w:val="1"/>
          <w:numId w:val="39"/>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t>Determining the UE position with cm-accuracy (not counting for the impact of other error sources such as BS clock offset or assume the BS clock offset is eliminated by double differential or other techniques)</w:t>
      </w:r>
    </w:p>
    <w:p w:rsidR="00E135A4" w:rsidRPr="00E11E37" w:rsidRDefault="00E135A4" w:rsidP="00E135A4">
      <w:pPr>
        <w:numPr>
          <w:ilvl w:val="1"/>
          <w:numId w:val="39"/>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t xml:space="preserve">NR carrier phase measurements may also be combined with the GNSS carrier phase measurements together for precise UE positioning. This may be very useful when GNSS signals of some satellites in low elevation are blocked by buildings, while GNSS signals of the satellites in high elevation are still available.  </w:t>
      </w:r>
    </w:p>
    <w:p w:rsidR="00E135A4" w:rsidRPr="00E135A4" w:rsidRDefault="00E135A4" w:rsidP="00205CB6">
      <w:pPr>
        <w:overflowPunct/>
        <w:autoSpaceDE/>
        <w:autoSpaceDN/>
        <w:adjustRightInd/>
        <w:spacing w:after="180" w:line="312" w:lineRule="auto"/>
        <w:jc w:val="both"/>
        <w:textAlignment w:val="auto"/>
        <w:rPr>
          <w:rFonts w:eastAsiaTheme="minorEastAsia"/>
          <w:lang w:eastAsia="zh-CN"/>
        </w:rPr>
      </w:pPr>
    </w:p>
    <w:p w:rsidR="00E135A4" w:rsidRDefault="00E135A4" w:rsidP="00E135A4">
      <w:pPr>
        <w:pStyle w:val="3GPPNormalText"/>
        <w:rPr>
          <w:rFonts w:eastAsiaTheme="minorEastAsia"/>
          <w:lang w:eastAsia="zh-CN"/>
        </w:rPr>
      </w:pPr>
      <w:bookmarkStart w:id="24" w:name="_Toc1116819"/>
      <w:bookmarkStart w:id="25" w:name="_Ref40027457"/>
      <w:r w:rsidRPr="00E135A4">
        <w:t>Based on the above discussion, it is concluded that</w:t>
      </w:r>
      <w:r>
        <w:rPr>
          <w:rFonts w:eastAsiaTheme="minorEastAsia" w:hint="eastAsia"/>
          <w:lang w:eastAsia="zh-CN"/>
        </w:rPr>
        <w:t>:</w:t>
      </w:r>
    </w:p>
    <w:p w:rsidR="006034CD" w:rsidRPr="00E135A4" w:rsidRDefault="006034CD" w:rsidP="00E135A4">
      <w:pPr>
        <w:pStyle w:val="3GPPNormalText"/>
        <w:rPr>
          <w:rFonts w:eastAsiaTheme="minorEastAsia"/>
          <w:lang w:eastAsia="zh-CN"/>
        </w:rPr>
      </w:pPr>
    </w:p>
    <w:p w:rsidR="000B62E0" w:rsidRDefault="00205CB6" w:rsidP="00205CB6">
      <w:pPr>
        <w:overflowPunct/>
        <w:autoSpaceDE/>
        <w:autoSpaceDN/>
        <w:adjustRightInd/>
        <w:spacing w:after="180"/>
        <w:jc w:val="both"/>
        <w:textAlignment w:val="auto"/>
        <w:rPr>
          <w:rFonts w:eastAsiaTheme="minorEastAsia"/>
          <w:b/>
          <w:bCs/>
          <w:i/>
          <w:noProof/>
          <w:lang w:val="en-US" w:eastAsia="zh-CN"/>
        </w:rPr>
      </w:pPr>
      <w:bookmarkStart w:id="26" w:name="_Ref40377769"/>
      <w:r w:rsidRPr="00E11E37">
        <w:rPr>
          <w:rFonts w:eastAsia="MS Mincho"/>
          <w:b/>
          <w:bCs/>
          <w:i/>
          <w:noProof/>
          <w:lang w:eastAsia="ja-JP"/>
        </w:rPr>
        <w:t xml:space="preserve">Proposal </w:t>
      </w:r>
      <w:r w:rsidR="004A45B3" w:rsidRPr="00E11E37">
        <w:rPr>
          <w:rFonts w:eastAsia="MS Mincho"/>
          <w:b/>
          <w:bCs/>
          <w:i/>
          <w:noProof/>
          <w:lang w:eastAsia="ja-JP"/>
        </w:rPr>
        <w:fldChar w:fldCharType="begin"/>
      </w:r>
      <w:r w:rsidRPr="00E11E37">
        <w:rPr>
          <w:rFonts w:eastAsia="MS Mincho"/>
          <w:b/>
          <w:bCs/>
          <w:i/>
          <w:noProof/>
          <w:lang w:eastAsia="ja-JP"/>
        </w:rPr>
        <w:instrText xml:space="preserve"> SEQ Proposal \* ARABIC </w:instrText>
      </w:r>
      <w:r w:rsidR="004A45B3" w:rsidRPr="00E11E37">
        <w:rPr>
          <w:rFonts w:eastAsia="MS Mincho"/>
          <w:b/>
          <w:bCs/>
          <w:i/>
          <w:noProof/>
          <w:lang w:eastAsia="ja-JP"/>
        </w:rPr>
        <w:fldChar w:fldCharType="separate"/>
      </w:r>
      <w:r w:rsidR="00861413">
        <w:rPr>
          <w:rFonts w:eastAsia="MS Mincho"/>
          <w:b/>
          <w:bCs/>
          <w:i/>
          <w:noProof/>
          <w:lang w:eastAsia="ja-JP"/>
        </w:rPr>
        <w:t>10</w:t>
      </w:r>
      <w:r w:rsidR="004A45B3" w:rsidRPr="00E11E37">
        <w:rPr>
          <w:rFonts w:eastAsia="MS Mincho"/>
          <w:b/>
          <w:bCs/>
          <w:i/>
          <w:noProof/>
          <w:lang w:eastAsia="ja-JP"/>
        </w:rPr>
        <w:fldChar w:fldCharType="end"/>
      </w:r>
      <w:r w:rsidRPr="00E11E37">
        <w:rPr>
          <w:rFonts w:eastAsia="MS Mincho"/>
          <w:b/>
          <w:bCs/>
          <w:i/>
          <w:noProof/>
          <w:lang w:val="en-US"/>
        </w:rPr>
        <w:t xml:space="preserve">: </w:t>
      </w:r>
      <w:r w:rsidR="00917B46">
        <w:rPr>
          <w:rFonts w:eastAsiaTheme="minorEastAsia" w:hint="eastAsia"/>
          <w:b/>
          <w:bCs/>
          <w:i/>
          <w:noProof/>
          <w:lang w:val="en-US" w:eastAsia="zh-CN"/>
        </w:rPr>
        <w:t>Consider</w:t>
      </w:r>
      <w:r w:rsidR="00917B46" w:rsidRPr="00E11E37">
        <w:rPr>
          <w:rFonts w:eastAsia="MS Mincho"/>
          <w:b/>
          <w:bCs/>
          <w:i/>
          <w:noProof/>
          <w:lang w:val="en-US"/>
        </w:rPr>
        <w:t xml:space="preserve"> </w:t>
      </w:r>
      <w:r w:rsidRPr="00E11E37">
        <w:rPr>
          <w:rFonts w:eastAsia="MS Mincho"/>
          <w:b/>
          <w:bCs/>
          <w:i/>
          <w:noProof/>
          <w:lang w:val="en-US"/>
        </w:rPr>
        <w:t>NR carrier phase-based DL positioning</w:t>
      </w:r>
      <w:r w:rsidR="00917B46">
        <w:rPr>
          <w:rFonts w:eastAsiaTheme="minorEastAsia" w:hint="eastAsia"/>
          <w:b/>
          <w:bCs/>
          <w:i/>
          <w:noProof/>
          <w:lang w:val="en-US" w:eastAsia="zh-CN"/>
        </w:rPr>
        <w:t xml:space="preserve"> in Rel-17 SI</w:t>
      </w:r>
      <w:r w:rsidRPr="00E11E37">
        <w:rPr>
          <w:rFonts w:eastAsia="MS Mincho"/>
          <w:b/>
          <w:bCs/>
          <w:i/>
          <w:noProof/>
          <w:lang w:val="en-US"/>
        </w:rPr>
        <w:t>.</w:t>
      </w:r>
      <w:bookmarkEnd w:id="26"/>
    </w:p>
    <w:p w:rsidR="00205CB6" w:rsidRPr="00E11E37" w:rsidRDefault="000B62E0" w:rsidP="00205CB6">
      <w:pPr>
        <w:overflowPunct/>
        <w:autoSpaceDE/>
        <w:autoSpaceDN/>
        <w:adjustRightInd/>
        <w:spacing w:after="180"/>
        <w:jc w:val="both"/>
        <w:textAlignment w:val="auto"/>
        <w:rPr>
          <w:rFonts w:eastAsia="MS Mincho"/>
          <w:b/>
          <w:bCs/>
          <w:i/>
          <w:noProof/>
          <w:lang w:val="en-US"/>
        </w:rPr>
      </w:pPr>
      <w:bookmarkStart w:id="27" w:name="_Ref40377772"/>
      <w:r w:rsidRPr="00E11E37">
        <w:rPr>
          <w:rFonts w:eastAsia="MS Mincho"/>
          <w:b/>
          <w:bCs/>
          <w:i/>
          <w:noProof/>
          <w:lang w:eastAsia="ja-JP"/>
        </w:rPr>
        <w:t xml:space="preserve">Proposal </w:t>
      </w:r>
      <w:r w:rsidR="004A45B3" w:rsidRPr="00E11E37">
        <w:rPr>
          <w:rFonts w:eastAsia="MS Mincho"/>
          <w:b/>
          <w:bCs/>
          <w:i/>
          <w:noProof/>
          <w:lang w:eastAsia="ja-JP"/>
        </w:rPr>
        <w:fldChar w:fldCharType="begin"/>
      </w:r>
      <w:r w:rsidRPr="00E11E37">
        <w:rPr>
          <w:rFonts w:eastAsia="MS Mincho"/>
          <w:b/>
          <w:bCs/>
          <w:i/>
          <w:noProof/>
          <w:lang w:eastAsia="ja-JP"/>
        </w:rPr>
        <w:instrText xml:space="preserve"> SEQ Proposal \* ARABIC </w:instrText>
      </w:r>
      <w:r w:rsidR="004A45B3" w:rsidRPr="00E11E37">
        <w:rPr>
          <w:rFonts w:eastAsia="MS Mincho"/>
          <w:b/>
          <w:bCs/>
          <w:i/>
          <w:noProof/>
          <w:lang w:eastAsia="ja-JP"/>
        </w:rPr>
        <w:fldChar w:fldCharType="separate"/>
      </w:r>
      <w:r w:rsidR="00861413">
        <w:rPr>
          <w:rFonts w:eastAsia="MS Mincho"/>
          <w:b/>
          <w:bCs/>
          <w:i/>
          <w:noProof/>
          <w:lang w:eastAsia="ja-JP"/>
        </w:rPr>
        <w:t>11</w:t>
      </w:r>
      <w:r w:rsidR="004A45B3" w:rsidRPr="00E11E37">
        <w:rPr>
          <w:rFonts w:eastAsia="MS Mincho"/>
          <w:b/>
          <w:bCs/>
          <w:i/>
          <w:noProof/>
          <w:lang w:eastAsia="ja-JP"/>
        </w:rPr>
        <w:fldChar w:fldCharType="end"/>
      </w:r>
      <w:r w:rsidRPr="00E11E37">
        <w:rPr>
          <w:rFonts w:eastAsia="MS Mincho"/>
          <w:b/>
          <w:bCs/>
          <w:i/>
          <w:noProof/>
          <w:lang w:val="en-US"/>
        </w:rPr>
        <w:t>:</w:t>
      </w:r>
      <w:r w:rsidR="00205CB6" w:rsidRPr="00E11E37">
        <w:rPr>
          <w:rFonts w:eastAsia="MS Mincho"/>
          <w:b/>
          <w:bCs/>
          <w:i/>
          <w:noProof/>
          <w:lang w:val="en-US"/>
        </w:rPr>
        <w:t xml:space="preserve"> </w:t>
      </w:r>
      <w:r w:rsidR="00507838">
        <w:rPr>
          <w:rFonts w:eastAsiaTheme="minorEastAsia" w:hint="eastAsia"/>
          <w:b/>
          <w:bCs/>
          <w:i/>
          <w:noProof/>
          <w:lang w:val="en-US" w:eastAsia="zh-CN"/>
        </w:rPr>
        <w:t>Consider</w:t>
      </w:r>
      <w:r w:rsidR="00507838" w:rsidRPr="00E11E37">
        <w:rPr>
          <w:rFonts w:eastAsia="MS Mincho"/>
          <w:b/>
          <w:bCs/>
          <w:i/>
          <w:noProof/>
          <w:lang w:val="en-US"/>
        </w:rPr>
        <w:t xml:space="preserve"> </w:t>
      </w:r>
      <w:r w:rsidRPr="00E11E37">
        <w:rPr>
          <w:rFonts w:eastAsia="MS Mincho"/>
          <w:b/>
          <w:bCs/>
          <w:i/>
          <w:noProof/>
          <w:lang w:val="en-US"/>
        </w:rPr>
        <w:t>transmiting C-PRS in two or more carrier frequencies</w:t>
      </w:r>
      <w:r w:rsidR="00917B46">
        <w:rPr>
          <w:rFonts w:eastAsiaTheme="minorEastAsia" w:hint="eastAsia"/>
          <w:b/>
          <w:bCs/>
          <w:i/>
          <w:noProof/>
          <w:lang w:val="en-US" w:eastAsia="zh-CN"/>
        </w:rPr>
        <w:t xml:space="preserve"> </w:t>
      </w:r>
      <w:r w:rsidRPr="00E11E37">
        <w:rPr>
          <w:rFonts w:eastAsia="MS Mincho"/>
          <w:b/>
          <w:bCs/>
          <w:i/>
          <w:noProof/>
          <w:lang w:val="en-US"/>
        </w:rPr>
        <w:t>in</w:t>
      </w:r>
      <w:r w:rsidR="00917B46">
        <w:rPr>
          <w:rFonts w:eastAsiaTheme="minorEastAsia" w:hint="eastAsia"/>
          <w:b/>
          <w:bCs/>
          <w:i/>
          <w:noProof/>
          <w:lang w:val="en-US" w:eastAsia="zh-CN"/>
        </w:rPr>
        <w:t xml:space="preserve"> </w:t>
      </w:r>
      <w:r w:rsidRPr="00E11E37">
        <w:rPr>
          <w:rFonts w:eastAsia="MS Mincho"/>
          <w:b/>
          <w:bCs/>
          <w:i/>
          <w:noProof/>
          <w:lang w:val="en-US"/>
        </w:rPr>
        <w:t>the DL carrier phase-based positioning for fast search of the integer ambiguity.</w:t>
      </w:r>
      <w:r>
        <w:rPr>
          <w:rFonts w:eastAsiaTheme="minorEastAsia" w:hint="eastAsia"/>
          <w:b/>
          <w:bCs/>
          <w:i/>
          <w:noProof/>
          <w:lang w:val="en-US" w:eastAsia="zh-CN"/>
        </w:rPr>
        <w:t xml:space="preserve"> </w:t>
      </w:r>
      <w:r w:rsidR="00205CB6" w:rsidRPr="00E11E37">
        <w:rPr>
          <w:rFonts w:eastAsia="MS Mincho"/>
          <w:b/>
          <w:bCs/>
          <w:i/>
          <w:noProof/>
          <w:lang w:val="en-US"/>
        </w:rPr>
        <w:t>The carrier positioning reference signal (C-PRS) can be a pure carrier wave of sinusoidal signals at a pre-configured or pre-defined carrier frequency. The carrier frequencies of the neighboring cells for transmitting the C-PRS will be cell dependent. The transmission of the C-PRS can be carried out at the edge of the carrier or the guard-band of the carrier without causing inter-channel interferences to neighbouring carriers.</w:t>
      </w:r>
      <w:bookmarkEnd w:id="27"/>
      <w:r w:rsidR="00205CB6" w:rsidRPr="00E11E37">
        <w:rPr>
          <w:rFonts w:eastAsia="MS Mincho"/>
          <w:b/>
          <w:bCs/>
          <w:i/>
          <w:noProof/>
          <w:lang w:val="en-US"/>
        </w:rPr>
        <w:t xml:space="preserve"> </w:t>
      </w:r>
      <w:bookmarkEnd w:id="24"/>
      <w:bookmarkEnd w:id="25"/>
    </w:p>
    <w:p w:rsidR="00205CB6" w:rsidRPr="005635FC" w:rsidRDefault="00205CB6" w:rsidP="00205CB6">
      <w:pPr>
        <w:pStyle w:val="3GPPText"/>
        <w:rPr>
          <w:rFonts w:eastAsiaTheme="minorEastAsia"/>
          <w:lang w:eastAsia="zh-CN"/>
        </w:rPr>
      </w:pPr>
    </w:p>
    <w:p w:rsidR="00205CB6" w:rsidRDefault="00205CB6" w:rsidP="00205CB6">
      <w:pPr>
        <w:pStyle w:val="3GPPH2"/>
        <w:rPr>
          <w:lang w:val="en-US" w:eastAsia="zh-CN"/>
        </w:rPr>
      </w:pPr>
      <w:r>
        <w:rPr>
          <w:rFonts w:hint="eastAsia"/>
          <w:lang w:val="en-US" w:eastAsia="zh-CN"/>
        </w:rPr>
        <w:t>C</w:t>
      </w:r>
      <w:r w:rsidRPr="00E47BE3">
        <w:rPr>
          <w:lang w:val="en-US" w:eastAsia="zh-CN"/>
        </w:rPr>
        <w:t>arrier phase</w:t>
      </w:r>
      <w:r>
        <w:rPr>
          <w:lang w:val="en-US" w:eastAsia="zh-CN"/>
        </w:rPr>
        <w:t xml:space="preserve">-based </w:t>
      </w:r>
      <w:r>
        <w:rPr>
          <w:rFonts w:hint="eastAsia"/>
          <w:lang w:val="en-US" w:eastAsia="zh-CN"/>
        </w:rPr>
        <w:t>U</w:t>
      </w:r>
      <w:r w:rsidRPr="00E47BE3">
        <w:rPr>
          <w:lang w:val="en-US" w:eastAsia="zh-CN"/>
        </w:rPr>
        <w:t>L Positioning</w:t>
      </w:r>
    </w:p>
    <w:p w:rsidR="00075147" w:rsidRPr="00075147" w:rsidRDefault="00075147" w:rsidP="00075147">
      <w:pPr>
        <w:pStyle w:val="3GPPText"/>
        <w:rPr>
          <w:lang w:eastAsia="zh-CN"/>
        </w:rPr>
      </w:pPr>
    </w:p>
    <w:p w:rsidR="00205CB6" w:rsidRPr="001F2546" w:rsidRDefault="00205CB6" w:rsidP="00205CB6">
      <w:pPr>
        <w:pStyle w:val="3"/>
      </w:pPr>
      <w:r>
        <w:t>Description of NR carrier phase-</w:t>
      </w:r>
      <w:r w:rsidRPr="001F2546">
        <w:t xml:space="preserve">based </w:t>
      </w:r>
      <w:r>
        <w:t>U</w:t>
      </w:r>
      <w:r w:rsidRPr="001F2546">
        <w:t xml:space="preserve">L positioning </w:t>
      </w:r>
    </w:p>
    <w:p w:rsidR="00205CB6" w:rsidRDefault="00205CB6" w:rsidP="00205CB6">
      <w:pPr>
        <w:rPr>
          <w:szCs w:val="24"/>
        </w:rPr>
      </w:pPr>
      <w:r w:rsidRPr="00853C4E">
        <w:t>In</w:t>
      </w:r>
      <w:r>
        <w:t xml:space="preserve"> our previous contributions</w:t>
      </w:r>
      <w:r w:rsidR="002B6807">
        <w:rPr>
          <w:rFonts w:hint="eastAsia"/>
          <w:lang w:eastAsia="zh-CN"/>
        </w:rPr>
        <w:t xml:space="preserve"> </w:t>
      </w:r>
      <w:r w:rsidR="004A45B3">
        <w:rPr>
          <w:lang w:eastAsia="zh-CN"/>
        </w:rPr>
        <w:fldChar w:fldCharType="begin"/>
      </w:r>
      <w:r w:rsidR="002B6807">
        <w:rPr>
          <w:lang w:eastAsia="zh-CN"/>
        </w:rPr>
        <w:instrText xml:space="preserve"> </w:instrText>
      </w:r>
      <w:r w:rsidR="002B6807">
        <w:rPr>
          <w:rFonts w:hint="eastAsia"/>
          <w:lang w:eastAsia="zh-CN"/>
        </w:rPr>
        <w:instrText>REF _Ref40026558 \r \h</w:instrText>
      </w:r>
      <w:r w:rsidR="002B6807">
        <w:rPr>
          <w:lang w:eastAsia="zh-CN"/>
        </w:rPr>
        <w:instrText xml:space="preserve"> </w:instrText>
      </w:r>
      <w:r w:rsidR="004A45B3">
        <w:rPr>
          <w:lang w:eastAsia="zh-CN"/>
        </w:rPr>
      </w:r>
      <w:r w:rsidR="004A45B3">
        <w:rPr>
          <w:lang w:eastAsia="zh-CN"/>
        </w:rPr>
        <w:fldChar w:fldCharType="separate"/>
      </w:r>
      <w:r w:rsidR="00861413">
        <w:rPr>
          <w:lang w:eastAsia="zh-CN"/>
        </w:rPr>
        <w:t>[6]</w:t>
      </w:r>
      <w:r w:rsidR="004A45B3">
        <w:rPr>
          <w:lang w:eastAsia="zh-CN"/>
        </w:rPr>
        <w:fldChar w:fldCharType="end"/>
      </w:r>
      <w:r w:rsidRPr="00853C4E">
        <w:t xml:space="preserve">, we </w:t>
      </w:r>
      <w:r>
        <w:t xml:space="preserve">proposed the NR </w:t>
      </w:r>
      <w:r>
        <w:rPr>
          <w:szCs w:val="24"/>
        </w:rPr>
        <w:t>carrier-</w:t>
      </w:r>
      <w:r w:rsidRPr="00F8736E">
        <w:rPr>
          <w:szCs w:val="24"/>
        </w:rPr>
        <w:t xml:space="preserve">phase based </w:t>
      </w:r>
      <w:r>
        <w:rPr>
          <w:szCs w:val="24"/>
        </w:rPr>
        <w:t xml:space="preserve">positioning </w:t>
      </w:r>
      <w:r w:rsidRPr="00F8736E">
        <w:rPr>
          <w:szCs w:val="24"/>
        </w:rPr>
        <w:t>techniques</w:t>
      </w:r>
      <w:r>
        <w:rPr>
          <w:szCs w:val="24"/>
        </w:rPr>
        <w:t xml:space="preserve"> </w:t>
      </w:r>
      <w:r>
        <w:t xml:space="preserve">with the potential to </w:t>
      </w:r>
      <w:r w:rsidRPr="00853C4E">
        <w:t>support sub-meter</w:t>
      </w:r>
      <w:r>
        <w:t>-level</w:t>
      </w:r>
      <w:r w:rsidRPr="00853C4E">
        <w:t xml:space="preserve"> or even </w:t>
      </w:r>
      <w:r w:rsidRPr="007007C1">
        <w:rPr>
          <w:noProof/>
        </w:rPr>
        <w:t>centimet</w:t>
      </w:r>
      <w:r>
        <w:rPr>
          <w:noProof/>
        </w:rPr>
        <w:t>er</w:t>
      </w:r>
      <w:r w:rsidRPr="007007C1">
        <w:rPr>
          <w:noProof/>
        </w:rPr>
        <w:t>-level</w:t>
      </w:r>
      <w:r>
        <w:t xml:space="preserve"> positioning </w:t>
      </w:r>
      <w:r w:rsidRPr="00853C4E">
        <w:t xml:space="preserve">accuracy </w:t>
      </w:r>
      <w:r>
        <w:t xml:space="preserve">UE. In RAN1#95, it was agreed that </w:t>
      </w:r>
      <w:r>
        <w:rPr>
          <w:szCs w:val="24"/>
        </w:rPr>
        <w:t>carrier-</w:t>
      </w:r>
      <w:r w:rsidRPr="00F8736E">
        <w:rPr>
          <w:szCs w:val="24"/>
        </w:rPr>
        <w:t>phase based techniques</w:t>
      </w:r>
      <w:r>
        <w:rPr>
          <w:szCs w:val="24"/>
        </w:rPr>
        <w:t xml:space="preserve"> </w:t>
      </w:r>
      <w:r>
        <w:rPr>
          <w:noProof/>
          <w:szCs w:val="24"/>
        </w:rPr>
        <w:t>are</w:t>
      </w:r>
      <w:r>
        <w:rPr>
          <w:szCs w:val="24"/>
        </w:rPr>
        <w:t xml:space="preserve"> considered as one of the </w:t>
      </w:r>
      <w:r w:rsidRPr="00F8736E">
        <w:rPr>
          <w:szCs w:val="24"/>
        </w:rPr>
        <w:t>can</w:t>
      </w:r>
      <w:r>
        <w:rPr>
          <w:szCs w:val="24"/>
        </w:rPr>
        <w:t xml:space="preserve">didate techniques for the </w:t>
      </w:r>
      <w:r w:rsidRPr="00054561">
        <w:rPr>
          <w:noProof/>
          <w:szCs w:val="24"/>
        </w:rPr>
        <w:t>study</w:t>
      </w:r>
      <w:r>
        <w:rPr>
          <w:szCs w:val="24"/>
        </w:rPr>
        <w:t xml:space="preserve"> of U</w:t>
      </w:r>
      <w:r w:rsidRPr="00F8736E">
        <w:rPr>
          <w:szCs w:val="24"/>
        </w:rPr>
        <w:t>L positioning</w:t>
      </w:r>
      <w:r>
        <w:rPr>
          <w:szCs w:val="24"/>
        </w:rPr>
        <w:t xml:space="preserve">. In the following, we briefly summarize the </w:t>
      </w:r>
      <w:r>
        <w:t xml:space="preserve">NR </w:t>
      </w:r>
      <w:r>
        <w:rPr>
          <w:szCs w:val="24"/>
        </w:rPr>
        <w:t>carrier-</w:t>
      </w:r>
      <w:r w:rsidRPr="00F8736E">
        <w:rPr>
          <w:szCs w:val="24"/>
        </w:rPr>
        <w:t>phase based techniques</w:t>
      </w:r>
      <w:r>
        <w:rPr>
          <w:szCs w:val="24"/>
        </w:rPr>
        <w:t xml:space="preserve"> for supporting the UL positioning with the additional analysis on the feasibility of the approach based on the comparison with GNSS carrier-</w:t>
      </w:r>
      <w:r w:rsidRPr="00F8736E">
        <w:rPr>
          <w:szCs w:val="24"/>
        </w:rPr>
        <w:t xml:space="preserve">phase based </w:t>
      </w:r>
      <w:r>
        <w:rPr>
          <w:szCs w:val="24"/>
        </w:rPr>
        <w:t xml:space="preserve">positioning </w:t>
      </w:r>
      <w:r w:rsidRPr="00F8736E">
        <w:rPr>
          <w:szCs w:val="24"/>
        </w:rPr>
        <w:t>techniques</w:t>
      </w:r>
      <w:r>
        <w:rPr>
          <w:szCs w:val="24"/>
        </w:rPr>
        <w:t>.</w:t>
      </w:r>
    </w:p>
    <w:p w:rsidR="00205CB6" w:rsidRDefault="004A45B3" w:rsidP="00205CB6">
      <w:pPr>
        <w:pStyle w:val="3GPPNormalText"/>
      </w:pPr>
      <w:fldSimple w:instr=" REF _Ref534395866 \h  \* MERGEFORMAT ">
        <w:r w:rsidR="00861413" w:rsidRPr="00861413">
          <w:t>Figure 7</w:t>
        </w:r>
      </w:fldSimple>
      <w:r w:rsidR="00205CB6" w:rsidRPr="0060697F">
        <w:t xml:space="preserve"> il</w:t>
      </w:r>
      <w:r w:rsidR="00205CB6" w:rsidRPr="00853C4E">
        <w:t>lustrate</w:t>
      </w:r>
      <w:r w:rsidR="00205CB6">
        <w:t>s</w:t>
      </w:r>
      <w:r w:rsidR="00205CB6" w:rsidRPr="00853C4E">
        <w:t xml:space="preserve"> the basic idea of the </w:t>
      </w:r>
      <w:r w:rsidR="00205CB6">
        <w:t>UL</w:t>
      </w:r>
      <w:r w:rsidR="00205CB6" w:rsidRPr="00853C4E">
        <w:t xml:space="preserve"> positioning system with the </w:t>
      </w:r>
      <w:r w:rsidR="00205CB6">
        <w:t>NR carrier-</w:t>
      </w:r>
      <w:r w:rsidR="00205CB6" w:rsidRPr="00F8736E">
        <w:t>phase based techniques</w:t>
      </w:r>
      <w:r w:rsidR="00205CB6">
        <w:t xml:space="preserve">. </w:t>
      </w:r>
      <w:r w:rsidR="00205CB6" w:rsidRPr="00853C4E">
        <w:t xml:space="preserve">In the </w:t>
      </w:r>
      <w:r w:rsidR="00205CB6">
        <w:t>method</w:t>
      </w:r>
      <w:r w:rsidR="00205CB6" w:rsidRPr="00853C4E">
        <w:t xml:space="preserve">, the </w:t>
      </w:r>
      <w:r w:rsidR="00205CB6">
        <w:t>UE</w:t>
      </w:r>
      <w:r w:rsidR="00205CB6" w:rsidRPr="00853C4E">
        <w:t xml:space="preserve"> transmits </w:t>
      </w:r>
      <w:r w:rsidR="00205CB6">
        <w:t xml:space="preserve">the carrier phase positioning reference signals (C-PRS) to support the neighbouring gNB to obtain the carrier phase measurements. C-PRS can be a </w:t>
      </w:r>
      <w:r w:rsidR="00205CB6" w:rsidRPr="00853C4E">
        <w:t>pure carrier wave of si</w:t>
      </w:r>
      <w:r w:rsidR="00205CB6">
        <w:t xml:space="preserve">nusoidal signals </w:t>
      </w:r>
      <w:r w:rsidR="00205CB6" w:rsidRPr="00853C4E">
        <w:t>at a pre-configured</w:t>
      </w:r>
      <w:r w:rsidR="00205CB6">
        <w:t xml:space="preserve"> or </w:t>
      </w:r>
      <w:r w:rsidR="00205CB6" w:rsidRPr="00853C4E">
        <w:t>pre-defined</w:t>
      </w:r>
      <w:r w:rsidR="00205CB6">
        <w:t xml:space="preserve"> carrier frequency (C-PRS modulated with random sequences can also be considered). </w:t>
      </w:r>
      <w:r w:rsidR="00205CB6" w:rsidRPr="00853C4E">
        <w:t xml:space="preserve">The carrier frequencies of the </w:t>
      </w:r>
      <w:r w:rsidR="00205CB6">
        <w:t>UEs</w:t>
      </w:r>
      <w:r w:rsidR="00205CB6" w:rsidRPr="00853C4E">
        <w:t xml:space="preserve"> for transmitting the </w:t>
      </w:r>
      <w:r w:rsidR="00205CB6">
        <w:t>C-PRS are</w:t>
      </w:r>
      <w:r w:rsidR="00205CB6" w:rsidRPr="00853C4E">
        <w:t xml:space="preserve"> </w:t>
      </w:r>
      <w:r w:rsidR="00205CB6">
        <w:t>UE dependent and configured by the network</w:t>
      </w:r>
      <w:r w:rsidR="00205CB6" w:rsidRPr="00853C4E">
        <w:t xml:space="preserve">. </w:t>
      </w:r>
    </w:p>
    <w:p w:rsidR="00205CB6" w:rsidRDefault="00205CB6" w:rsidP="00205CB6">
      <w:pPr>
        <w:pStyle w:val="3GPPNormalText"/>
      </w:pPr>
    </w:p>
    <w:p w:rsidR="00205CB6" w:rsidRPr="00853C4E" w:rsidRDefault="00205CB6" w:rsidP="00205CB6">
      <w:pPr>
        <w:spacing w:line="312" w:lineRule="auto"/>
        <w:jc w:val="center"/>
      </w:pPr>
      <w:r w:rsidRPr="00565672">
        <w:rPr>
          <w:noProof/>
          <w:lang w:val="en-US" w:eastAsia="zh-CN"/>
        </w:rPr>
        <w:lastRenderedPageBreak/>
        <w:drawing>
          <wp:inline distT="0" distB="0" distL="0" distR="0">
            <wp:extent cx="3568890" cy="2518565"/>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79445" cy="2526014"/>
                    </a:xfrm>
                    <a:prstGeom prst="rect">
                      <a:avLst/>
                    </a:prstGeom>
                    <a:noFill/>
                    <a:ln>
                      <a:noFill/>
                    </a:ln>
                  </pic:spPr>
                </pic:pic>
              </a:graphicData>
            </a:graphic>
          </wp:inline>
        </w:drawing>
      </w:r>
    </w:p>
    <w:p w:rsidR="00205CB6" w:rsidRPr="00EA2163" w:rsidRDefault="00205CB6" w:rsidP="00205CB6">
      <w:pPr>
        <w:spacing w:line="312" w:lineRule="auto"/>
        <w:jc w:val="center"/>
        <w:rPr>
          <w:b/>
          <w:sz w:val="18"/>
        </w:rPr>
      </w:pPr>
      <w:bookmarkStart w:id="28" w:name="_Ref534395866"/>
      <w:r w:rsidRPr="00EA2163">
        <w:rPr>
          <w:b/>
          <w:sz w:val="18"/>
        </w:rPr>
        <w:t xml:space="preserve">Figure </w:t>
      </w:r>
      <w:r w:rsidR="004A45B3" w:rsidRPr="00EA2163">
        <w:rPr>
          <w:b/>
          <w:sz w:val="18"/>
        </w:rPr>
        <w:fldChar w:fldCharType="begin"/>
      </w:r>
      <w:r w:rsidRPr="00EA2163">
        <w:rPr>
          <w:b/>
          <w:sz w:val="18"/>
        </w:rPr>
        <w:instrText xml:space="preserve"> SEQ Figure \* ARABIC </w:instrText>
      </w:r>
      <w:r w:rsidR="004A45B3" w:rsidRPr="00EA2163">
        <w:rPr>
          <w:b/>
          <w:sz w:val="18"/>
        </w:rPr>
        <w:fldChar w:fldCharType="separate"/>
      </w:r>
      <w:r w:rsidR="00861413">
        <w:rPr>
          <w:b/>
          <w:noProof/>
          <w:sz w:val="18"/>
        </w:rPr>
        <w:t>7</w:t>
      </w:r>
      <w:r w:rsidR="004A45B3" w:rsidRPr="00EA2163">
        <w:rPr>
          <w:b/>
          <w:sz w:val="18"/>
        </w:rPr>
        <w:fldChar w:fldCharType="end"/>
      </w:r>
      <w:bookmarkEnd w:id="28"/>
      <w:r w:rsidR="00EA2163">
        <w:rPr>
          <w:rFonts w:hint="eastAsia"/>
          <w:b/>
          <w:sz w:val="18"/>
          <w:lang w:eastAsia="zh-CN"/>
        </w:rPr>
        <w:t>:</w:t>
      </w:r>
      <w:r w:rsidRPr="00EA2163">
        <w:rPr>
          <w:b/>
          <w:sz w:val="18"/>
        </w:rPr>
        <w:t xml:space="preserve"> Illustration of UL positioning with carrier phase measurements</w:t>
      </w:r>
    </w:p>
    <w:p w:rsidR="00205CB6" w:rsidRDefault="00205CB6" w:rsidP="00205CB6">
      <w:pPr>
        <w:pStyle w:val="23"/>
        <w:spacing w:after="0" w:line="276" w:lineRule="auto"/>
        <w:ind w:left="0" w:firstLine="0"/>
        <w:rPr>
          <w:b/>
        </w:rPr>
      </w:pPr>
    </w:p>
    <w:p w:rsidR="00205CB6" w:rsidRDefault="00205CB6" w:rsidP="00205CB6">
      <w:pPr>
        <w:pStyle w:val="3GPPNormalText"/>
        <w:rPr>
          <w:rFonts w:eastAsiaTheme="minorEastAsia"/>
          <w:lang w:eastAsia="zh-CN"/>
        </w:rPr>
      </w:pPr>
      <w:r w:rsidRPr="00853C4E">
        <w:t xml:space="preserve">Since </w:t>
      </w:r>
      <w:r>
        <w:t xml:space="preserve">C-PRS </w:t>
      </w:r>
      <w:r w:rsidRPr="00853C4E">
        <w:t xml:space="preserve">are pure sinusoidal signals, and the bandwidth of </w:t>
      </w:r>
      <w:r>
        <w:t xml:space="preserve">C-PRS </w:t>
      </w:r>
      <w:r w:rsidRPr="007007C1">
        <w:rPr>
          <w:noProof/>
        </w:rPr>
        <w:t>are</w:t>
      </w:r>
      <w:r w:rsidRPr="00853C4E">
        <w:t xml:space="preserve"> very small</w:t>
      </w:r>
      <w:r>
        <w:t>. Thus, t</w:t>
      </w:r>
      <w:r w:rsidRPr="00853C4E">
        <w:t>he subcarrier spacing</w:t>
      </w:r>
      <m:oMath>
        <m:r>
          <w:rPr>
            <w:rFonts w:ascii="Cambria Math" w:hAnsi="Cambria Math"/>
          </w:rPr>
          <m:t xml:space="preserve"> </m:t>
        </m:r>
      </m:oMath>
      <w:r w:rsidRPr="00853C4E">
        <w:t xml:space="preserve">between </w:t>
      </w:r>
      <w:r>
        <w:t xml:space="preserve">C-PRS </w:t>
      </w:r>
      <w:r w:rsidRPr="00853C4E">
        <w:t xml:space="preserve">signals from different </w:t>
      </w:r>
      <w:r>
        <w:t>UEs</w:t>
      </w:r>
      <w:r w:rsidRPr="00853C4E">
        <w:t xml:space="preserve"> can be </w:t>
      </w:r>
      <w:r>
        <w:t xml:space="preserve">very </w:t>
      </w:r>
      <w:r w:rsidRPr="00853C4E">
        <w:t>smaller</w:t>
      </w:r>
      <w:r>
        <w:t xml:space="preserve">, much smaller </w:t>
      </w:r>
      <w:r w:rsidRPr="00853C4E">
        <w:t>than the subcarr</w:t>
      </w:r>
      <w:r>
        <w:t xml:space="preserve">ier </w:t>
      </w:r>
      <w:r w:rsidRPr="00054561">
        <w:rPr>
          <w:noProof/>
        </w:rPr>
        <w:t>spacing for</w:t>
      </w:r>
      <w:r w:rsidRPr="00853C4E">
        <w:t xml:space="preserve"> data communication. </w:t>
      </w:r>
      <w:r>
        <w:t xml:space="preserve">In addition, the transmission of the </w:t>
      </w:r>
      <w:r w:rsidRPr="00853C4E">
        <w:t xml:space="preserve">transmission of the </w:t>
      </w:r>
      <w:r>
        <w:t>C-PRS can be carried out at the edge of the carrier or the guard-band of the carrier as shown in without causing inter-channel interferences to neighbouring carriers.</w:t>
      </w:r>
    </w:p>
    <w:p w:rsidR="00F64D75" w:rsidRPr="00F64D75" w:rsidRDefault="00F64D75" w:rsidP="00205CB6">
      <w:pPr>
        <w:pStyle w:val="3GPPNormalText"/>
        <w:rPr>
          <w:rFonts w:eastAsiaTheme="minorEastAsia"/>
          <w:lang w:eastAsia="zh-CN"/>
        </w:rPr>
      </w:pPr>
    </w:p>
    <w:p w:rsidR="00205CB6" w:rsidRPr="001F2546" w:rsidRDefault="00205CB6" w:rsidP="00205CB6">
      <w:pPr>
        <w:pStyle w:val="3"/>
      </w:pPr>
      <w:r>
        <w:t>I</w:t>
      </w:r>
      <w:r w:rsidRPr="003772A9">
        <w:t>nteger ambiguity</w:t>
      </w:r>
      <w:r>
        <w:t xml:space="preserve"> resolution for NR</w:t>
      </w:r>
      <w:r w:rsidRPr="001F2546">
        <w:t xml:space="preserve"> carrier phase</w:t>
      </w:r>
      <w:r>
        <w:t>-based</w:t>
      </w:r>
      <w:r w:rsidRPr="001F2546">
        <w:t xml:space="preserve"> UL positioning </w:t>
      </w:r>
    </w:p>
    <w:p w:rsidR="00205CB6" w:rsidRDefault="00205CB6" w:rsidP="00205CB6">
      <w:pPr>
        <w:pStyle w:val="3GPPNormalText"/>
      </w:pPr>
      <w:r>
        <w:t>T</w:t>
      </w:r>
      <w:r w:rsidRPr="000A7033">
        <w:t xml:space="preserve">he carrier phase measurement contains an unknown number of integer multiples of the carrier wavelength, commonly referred to as </w:t>
      </w:r>
      <w:r>
        <w:t>integer a</w:t>
      </w:r>
      <w:r w:rsidRPr="000A7033">
        <w:t>mbiguity</w:t>
      </w:r>
      <w:r>
        <w:t xml:space="preserve">, as shown in </w:t>
      </w:r>
      <w:fldSimple w:instr=" REF _Ref534401300 \h  \* MERGEFORMAT ">
        <w:r w:rsidR="00861413" w:rsidRPr="00861413">
          <w:t>Figure 8</w:t>
        </w:r>
      </w:fldSimple>
      <w:r w:rsidRPr="000A7033">
        <w:t xml:space="preserve">. </w:t>
      </w:r>
      <w:r>
        <w:t>H</w:t>
      </w:r>
      <w:r w:rsidRPr="000A7033">
        <w:t xml:space="preserve">ow to </w:t>
      </w:r>
      <w:r>
        <w:t xml:space="preserve">fast </w:t>
      </w:r>
      <w:r w:rsidRPr="000A7033">
        <w:t>obtain the integer ambiguity in the carrier phase measurement is one of the keys to positioning using the carrier phase measurement. Compared with GNSS</w:t>
      </w:r>
      <w:r>
        <w:t xml:space="preserve"> </w:t>
      </w:r>
      <w:r w:rsidRPr="000A7033">
        <w:t xml:space="preserve">carrier phase </w:t>
      </w:r>
      <w:r>
        <w:t xml:space="preserve">positioning, where the network has no control </w:t>
      </w:r>
      <w:r w:rsidRPr="009E01B2">
        <w:rPr>
          <w:noProof/>
        </w:rPr>
        <w:t>o</w:t>
      </w:r>
      <w:r>
        <w:rPr>
          <w:noProof/>
        </w:rPr>
        <w:t>ver</w:t>
      </w:r>
      <w:r>
        <w:t xml:space="preserve"> the GNSS signal transmission (such as the transmission power, bandwidth, frequency location etc.), </w:t>
      </w:r>
      <w:r w:rsidRPr="000A7033">
        <w:t xml:space="preserve">for </w:t>
      </w:r>
      <w:r>
        <w:t>NR carrier phase measurement, the network may first reduce the search space of the integer a</w:t>
      </w:r>
      <w:r w:rsidRPr="000A7033">
        <w:t>mbiguity</w:t>
      </w:r>
      <w:r>
        <w:t xml:space="preserve"> by reducing </w:t>
      </w:r>
      <w:r w:rsidRPr="000A7033">
        <w:t xml:space="preserve">the measurement error of TOA/TDOA by </w:t>
      </w:r>
      <w:r>
        <w:t xml:space="preserve">taking advantage of the </w:t>
      </w:r>
      <w:r w:rsidRPr="000A7033">
        <w:t>NR large bandwidth</w:t>
      </w:r>
      <w:r>
        <w:t xml:space="preserve"> and beam forming properties. The search space of the integer a</w:t>
      </w:r>
      <w:r w:rsidRPr="000A7033">
        <w:t>mbiguity</w:t>
      </w:r>
      <w:r>
        <w:t xml:space="preserve"> can also be further reduced, or even no search is needed, by a transmitter transmitting the C-PRS in two or more frequencies</w:t>
      </w:r>
      <w:r w:rsidRPr="000E5CA3">
        <w:rPr>
          <w:noProof/>
        </w:rPr>
        <w:t>.</w:t>
      </w:r>
    </w:p>
    <w:p w:rsidR="00205CB6" w:rsidRDefault="00205CB6" w:rsidP="00205CB6">
      <w:pPr>
        <w:pStyle w:val="23"/>
        <w:spacing w:after="0" w:line="276" w:lineRule="auto"/>
        <w:ind w:left="720" w:hanging="360"/>
      </w:pPr>
      <w:r w:rsidRPr="00CB361F">
        <w:rPr>
          <w:noProof/>
          <w:lang w:val="en-US" w:eastAsia="zh-CN"/>
        </w:rPr>
        <w:drawing>
          <wp:inline distT="0" distB="0" distL="0" distR="0">
            <wp:extent cx="6120765" cy="1997753"/>
            <wp:effectExtent l="1905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6120765" cy="1997753"/>
                    </a:xfrm>
                    <a:prstGeom prst="rect">
                      <a:avLst/>
                    </a:prstGeom>
                    <a:noFill/>
                    <a:ln w="9525">
                      <a:noFill/>
                      <a:miter lim="800000"/>
                      <a:headEnd/>
                      <a:tailEnd/>
                    </a:ln>
                  </pic:spPr>
                </pic:pic>
              </a:graphicData>
            </a:graphic>
          </wp:inline>
        </w:drawing>
      </w:r>
    </w:p>
    <w:p w:rsidR="00205CB6" w:rsidRPr="00EA2163" w:rsidRDefault="00205CB6" w:rsidP="00205CB6">
      <w:pPr>
        <w:spacing w:line="312" w:lineRule="auto"/>
        <w:jc w:val="center"/>
        <w:rPr>
          <w:b/>
          <w:sz w:val="18"/>
        </w:rPr>
      </w:pPr>
      <w:bookmarkStart w:id="29" w:name="_Ref534401300"/>
      <w:r w:rsidRPr="00EA2163">
        <w:rPr>
          <w:b/>
          <w:sz w:val="18"/>
        </w:rPr>
        <w:t xml:space="preserve">Figure </w:t>
      </w:r>
      <w:r w:rsidR="004A45B3" w:rsidRPr="00EA2163">
        <w:rPr>
          <w:b/>
          <w:sz w:val="18"/>
        </w:rPr>
        <w:fldChar w:fldCharType="begin"/>
      </w:r>
      <w:r w:rsidRPr="00EA2163">
        <w:rPr>
          <w:b/>
          <w:sz w:val="18"/>
        </w:rPr>
        <w:instrText xml:space="preserve"> SEQ Figure \* ARABIC </w:instrText>
      </w:r>
      <w:r w:rsidR="004A45B3" w:rsidRPr="00EA2163">
        <w:rPr>
          <w:b/>
          <w:sz w:val="18"/>
        </w:rPr>
        <w:fldChar w:fldCharType="separate"/>
      </w:r>
      <w:r w:rsidR="00861413">
        <w:rPr>
          <w:b/>
          <w:noProof/>
          <w:sz w:val="18"/>
        </w:rPr>
        <w:t>8</w:t>
      </w:r>
      <w:r w:rsidR="004A45B3" w:rsidRPr="00EA2163">
        <w:rPr>
          <w:b/>
          <w:sz w:val="18"/>
        </w:rPr>
        <w:fldChar w:fldCharType="end"/>
      </w:r>
      <w:bookmarkEnd w:id="29"/>
      <w:r w:rsidR="003F5EFF" w:rsidRPr="00EA2163">
        <w:rPr>
          <w:rFonts w:hint="eastAsia"/>
          <w:b/>
          <w:sz w:val="18"/>
          <w:lang w:eastAsia="zh-CN"/>
        </w:rPr>
        <w:t>:</w:t>
      </w:r>
      <w:r w:rsidRPr="00EA2163">
        <w:rPr>
          <w:b/>
          <w:sz w:val="18"/>
        </w:rPr>
        <w:t xml:space="preserve"> Carrier phase measurements and integer ambiguity</w:t>
      </w:r>
    </w:p>
    <w:p w:rsidR="00205CB6" w:rsidRDefault="00205CB6" w:rsidP="00205CB6">
      <w:pPr>
        <w:rPr>
          <w:b/>
          <w:szCs w:val="24"/>
        </w:rPr>
      </w:pPr>
    </w:p>
    <w:p w:rsidR="00205CB6" w:rsidRPr="001F2546" w:rsidRDefault="00205CB6" w:rsidP="00205CB6">
      <w:pPr>
        <w:pStyle w:val="3"/>
      </w:pPr>
      <w:r>
        <w:t>Benefits of NR</w:t>
      </w:r>
      <w:r w:rsidRPr="001F2546">
        <w:t xml:space="preserve"> carrier phase</w:t>
      </w:r>
      <w:r>
        <w:t>-based UL positioning</w:t>
      </w:r>
    </w:p>
    <w:p w:rsidR="00205CB6" w:rsidRDefault="00205CB6" w:rsidP="00205CB6">
      <w:pPr>
        <w:pStyle w:val="3GPPNormalText"/>
      </w:pPr>
      <w:r>
        <w:t xml:space="preserve">The benefits </w:t>
      </w:r>
      <w:r>
        <w:rPr>
          <w:noProof/>
        </w:rPr>
        <w:t>of</w:t>
      </w:r>
      <w:r>
        <w:t xml:space="preserve"> supporting carrier-phase based UL positioning include:</w:t>
      </w:r>
    </w:p>
    <w:p w:rsidR="00205CB6" w:rsidRDefault="00205CB6" w:rsidP="00205CB6">
      <w:pPr>
        <w:pStyle w:val="3GPPNormalText"/>
        <w:numPr>
          <w:ilvl w:val="0"/>
          <w:numId w:val="39"/>
        </w:numPr>
      </w:pPr>
      <w:r>
        <w:lastRenderedPageBreak/>
        <w:t>Before the resolution of the integer ambiguity, the NR carrier phase measurements can be used for:</w:t>
      </w:r>
    </w:p>
    <w:p w:rsidR="00205CB6" w:rsidRDefault="00205CB6" w:rsidP="00205CB6">
      <w:pPr>
        <w:pStyle w:val="3GPPNormalText"/>
        <w:numPr>
          <w:ilvl w:val="1"/>
          <w:numId w:val="39"/>
        </w:numPr>
      </w:pPr>
      <w:r>
        <w:t>Determining the change of distance (and velocity) between the UE and the gNB with cm-accuracy;</w:t>
      </w:r>
    </w:p>
    <w:p w:rsidR="00205CB6" w:rsidRDefault="00205CB6" w:rsidP="00205CB6">
      <w:pPr>
        <w:pStyle w:val="3GPPNormalText"/>
        <w:numPr>
          <w:ilvl w:val="1"/>
          <w:numId w:val="39"/>
        </w:numPr>
      </w:pPr>
      <w:r>
        <w:t xml:space="preserve">Smoothing the UL RTOA measurements for improving the </w:t>
      </w:r>
      <w:r w:rsidR="00E71880">
        <w:rPr>
          <w:rFonts w:eastAsiaTheme="minorEastAsia" w:hint="eastAsia"/>
          <w:lang w:eastAsia="zh-CN"/>
        </w:rPr>
        <w:t>UL-</w:t>
      </w:r>
      <w:r>
        <w:t xml:space="preserve">TDOA performance </w:t>
      </w:r>
    </w:p>
    <w:p w:rsidR="00205CB6" w:rsidRDefault="00205CB6" w:rsidP="00205CB6">
      <w:pPr>
        <w:pStyle w:val="3GPPNormalText"/>
        <w:numPr>
          <w:ilvl w:val="0"/>
          <w:numId w:val="39"/>
        </w:numPr>
      </w:pPr>
      <w:r>
        <w:t>After the resolution of the integer ambiguity, the NR carrier phase measurements can be used for:</w:t>
      </w:r>
    </w:p>
    <w:p w:rsidR="00205CB6" w:rsidRDefault="00205CB6" w:rsidP="00205CB6">
      <w:pPr>
        <w:pStyle w:val="3GPPNormalText"/>
        <w:numPr>
          <w:ilvl w:val="1"/>
          <w:numId w:val="39"/>
        </w:numPr>
      </w:pPr>
      <w:r>
        <w:t>Determining the distance between the UE and the gNB with cm-accuracy (not counting for the impact of other error sources such as gNB clock offset);</w:t>
      </w:r>
    </w:p>
    <w:p w:rsidR="00205CB6" w:rsidRDefault="00205CB6" w:rsidP="00205CB6">
      <w:pPr>
        <w:pStyle w:val="3GPPNormalText"/>
        <w:numPr>
          <w:ilvl w:val="1"/>
          <w:numId w:val="39"/>
        </w:numPr>
      </w:pPr>
      <w:r>
        <w:t>Determining the UE position with cm-accuracy (not counting for the impact of other error sources such as gNB clock offset or assume the gNB clock offset is eliminated by double differential or other techniques)</w:t>
      </w:r>
    </w:p>
    <w:p w:rsidR="00205CB6" w:rsidRPr="00E135A4" w:rsidRDefault="00205CB6" w:rsidP="00205CB6">
      <w:pPr>
        <w:pStyle w:val="3GPPNormalText"/>
        <w:numPr>
          <w:ilvl w:val="1"/>
          <w:numId w:val="39"/>
        </w:numPr>
      </w:pPr>
      <w:r>
        <w:t xml:space="preserve">NR carrier phase measurements may also be combined with the GNSS carrier phase measurements together for precise UE positioning. This may be very useful when GNSS signals of some satellites in low elevation are blocked by buildings, while GNSS signals of the satellites in high elevation are still available.  </w:t>
      </w:r>
    </w:p>
    <w:p w:rsidR="00E135A4" w:rsidRDefault="00E135A4" w:rsidP="00E135A4">
      <w:pPr>
        <w:pStyle w:val="3GPPNormalText"/>
        <w:rPr>
          <w:rFonts w:eastAsiaTheme="minorEastAsia"/>
          <w:lang w:eastAsia="zh-CN"/>
        </w:rPr>
      </w:pPr>
    </w:p>
    <w:p w:rsidR="00E135A4" w:rsidRPr="00E135A4" w:rsidRDefault="00E135A4" w:rsidP="00E135A4">
      <w:pPr>
        <w:pStyle w:val="3GPPNormalText"/>
        <w:rPr>
          <w:rFonts w:eastAsiaTheme="minorEastAsia"/>
          <w:lang w:eastAsia="zh-CN"/>
        </w:rPr>
      </w:pPr>
      <w:r w:rsidRPr="00E135A4">
        <w:t>Based on the above discussion, it is concluded that</w:t>
      </w:r>
      <w:r>
        <w:rPr>
          <w:rFonts w:eastAsiaTheme="minorEastAsia" w:hint="eastAsia"/>
          <w:lang w:eastAsia="zh-CN"/>
        </w:rPr>
        <w:t>:</w:t>
      </w:r>
    </w:p>
    <w:p w:rsidR="000B62E0" w:rsidRDefault="00205CB6" w:rsidP="009047A4">
      <w:pPr>
        <w:rPr>
          <w:b/>
          <w:i/>
          <w:lang w:val="en-US" w:eastAsia="zh-CN"/>
        </w:rPr>
      </w:pPr>
      <w:bookmarkStart w:id="30" w:name="_Toc1138839"/>
      <w:bookmarkStart w:id="31" w:name="_Ref40027460"/>
      <w:r w:rsidRPr="00947591">
        <w:rPr>
          <w:b/>
          <w:i/>
        </w:rPr>
        <w:t xml:space="preserve">Proposal </w:t>
      </w:r>
      <w:r w:rsidR="004A45B3" w:rsidRPr="00947591">
        <w:rPr>
          <w:b/>
          <w:i/>
        </w:rPr>
        <w:fldChar w:fldCharType="begin"/>
      </w:r>
      <w:r w:rsidRPr="00947591">
        <w:rPr>
          <w:b/>
          <w:i/>
        </w:rPr>
        <w:instrText xml:space="preserve"> SEQ Proposal \* ARABIC </w:instrText>
      </w:r>
      <w:r w:rsidR="004A45B3" w:rsidRPr="00947591">
        <w:rPr>
          <w:b/>
          <w:i/>
        </w:rPr>
        <w:fldChar w:fldCharType="separate"/>
      </w:r>
      <w:r w:rsidR="00861413">
        <w:rPr>
          <w:b/>
          <w:i/>
          <w:noProof/>
        </w:rPr>
        <w:t>12</w:t>
      </w:r>
      <w:r w:rsidR="004A45B3" w:rsidRPr="00947591">
        <w:rPr>
          <w:b/>
          <w:i/>
        </w:rPr>
        <w:fldChar w:fldCharType="end"/>
      </w:r>
      <w:r w:rsidRPr="00947591">
        <w:rPr>
          <w:b/>
          <w:i/>
          <w:lang w:val="en-US"/>
        </w:rPr>
        <w:t xml:space="preserve">: </w:t>
      </w:r>
      <w:bookmarkStart w:id="32" w:name="_Toc534641001"/>
      <w:r w:rsidR="00507838">
        <w:rPr>
          <w:rFonts w:eastAsiaTheme="minorEastAsia" w:hint="eastAsia"/>
          <w:b/>
          <w:bCs/>
          <w:i/>
          <w:noProof/>
          <w:lang w:val="en-US" w:eastAsia="zh-CN"/>
        </w:rPr>
        <w:t>Consider</w:t>
      </w:r>
      <w:r w:rsidR="00507838" w:rsidRPr="00E11E37">
        <w:rPr>
          <w:rFonts w:eastAsia="MS Mincho"/>
          <w:b/>
          <w:bCs/>
          <w:i/>
          <w:noProof/>
          <w:lang w:val="en-US"/>
        </w:rPr>
        <w:t xml:space="preserve"> </w:t>
      </w:r>
      <w:r w:rsidRPr="00947591">
        <w:rPr>
          <w:b/>
          <w:i/>
          <w:lang w:val="en-US"/>
        </w:rPr>
        <w:t>NR carrier phase-based UL positioning</w:t>
      </w:r>
      <w:r w:rsidR="00507838">
        <w:rPr>
          <w:rFonts w:eastAsiaTheme="minorEastAsia" w:hint="eastAsia"/>
          <w:b/>
          <w:bCs/>
          <w:i/>
          <w:noProof/>
          <w:lang w:val="en-US" w:eastAsia="zh-CN"/>
        </w:rPr>
        <w:t xml:space="preserve"> in Rel-17 SI</w:t>
      </w:r>
      <w:r w:rsidR="00507838">
        <w:rPr>
          <w:rFonts w:hint="eastAsia"/>
          <w:b/>
          <w:i/>
          <w:lang w:val="en-US" w:eastAsia="zh-CN"/>
        </w:rPr>
        <w:t xml:space="preserve"> </w:t>
      </w:r>
      <w:r w:rsidRPr="00947591">
        <w:rPr>
          <w:b/>
          <w:i/>
          <w:lang w:val="en-US"/>
        </w:rPr>
        <w:t>.</w:t>
      </w:r>
      <w:bookmarkStart w:id="33" w:name="_Toc1138840"/>
      <w:bookmarkEnd w:id="30"/>
      <w:bookmarkEnd w:id="32"/>
    </w:p>
    <w:p w:rsidR="00205CB6" w:rsidRPr="009E7B78" w:rsidRDefault="000B62E0" w:rsidP="009047A4">
      <w:pPr>
        <w:rPr>
          <w:b/>
          <w:i/>
          <w:lang w:val="en-US"/>
        </w:rPr>
      </w:pPr>
      <w:r w:rsidRPr="00947591">
        <w:rPr>
          <w:b/>
          <w:i/>
        </w:rPr>
        <w:t xml:space="preserve">Proposal </w:t>
      </w:r>
      <w:r w:rsidR="004A45B3" w:rsidRPr="00947591">
        <w:rPr>
          <w:b/>
          <w:i/>
        </w:rPr>
        <w:fldChar w:fldCharType="begin"/>
      </w:r>
      <w:r w:rsidRPr="00947591">
        <w:rPr>
          <w:b/>
          <w:i/>
        </w:rPr>
        <w:instrText xml:space="preserve"> SEQ Proposal \* ARABIC </w:instrText>
      </w:r>
      <w:r w:rsidR="004A45B3" w:rsidRPr="00947591">
        <w:rPr>
          <w:b/>
          <w:i/>
        </w:rPr>
        <w:fldChar w:fldCharType="separate"/>
      </w:r>
      <w:r w:rsidR="00861413">
        <w:rPr>
          <w:b/>
          <w:i/>
          <w:noProof/>
        </w:rPr>
        <w:t>13</w:t>
      </w:r>
      <w:r w:rsidR="004A45B3" w:rsidRPr="00947591">
        <w:rPr>
          <w:b/>
          <w:i/>
        </w:rPr>
        <w:fldChar w:fldCharType="end"/>
      </w:r>
      <w:r w:rsidRPr="00947591">
        <w:rPr>
          <w:b/>
          <w:i/>
          <w:lang w:val="en-US"/>
        </w:rPr>
        <w:t xml:space="preserve">: </w:t>
      </w:r>
      <w:r w:rsidR="00507838">
        <w:rPr>
          <w:rFonts w:eastAsiaTheme="minorEastAsia" w:hint="eastAsia"/>
          <w:b/>
          <w:bCs/>
          <w:i/>
          <w:noProof/>
          <w:lang w:val="en-US" w:eastAsia="zh-CN"/>
        </w:rPr>
        <w:t>Consider</w:t>
      </w:r>
      <w:r w:rsidR="00507838" w:rsidRPr="00E11E37">
        <w:rPr>
          <w:rFonts w:eastAsia="MS Mincho"/>
          <w:b/>
          <w:bCs/>
          <w:i/>
          <w:noProof/>
          <w:lang w:val="en-US"/>
        </w:rPr>
        <w:t xml:space="preserve"> </w:t>
      </w:r>
      <w:r w:rsidR="00F64D75" w:rsidRPr="009E7B78">
        <w:rPr>
          <w:b/>
          <w:i/>
          <w:lang w:val="en-US"/>
        </w:rPr>
        <w:t>transmitting</w:t>
      </w:r>
      <w:r w:rsidR="00205CB6" w:rsidRPr="009E7B78">
        <w:rPr>
          <w:b/>
          <w:i/>
          <w:lang w:val="en-US"/>
        </w:rPr>
        <w:t xml:space="preserve"> C-PRS in two or more carrier frequencies in the UL carrier phase based positioning for supporting the fast search of the integer ambiguity</w:t>
      </w:r>
      <w:bookmarkStart w:id="34" w:name="_Toc534641004"/>
      <w:r w:rsidR="00205CB6" w:rsidRPr="009E7B78">
        <w:rPr>
          <w:b/>
          <w:i/>
          <w:lang w:val="en-US"/>
        </w:rPr>
        <w:t>.</w:t>
      </w:r>
      <w:bookmarkEnd w:id="31"/>
      <w:bookmarkEnd w:id="33"/>
      <w:bookmarkEnd w:id="34"/>
      <w:r w:rsidR="00205CB6" w:rsidRPr="009E7B78">
        <w:rPr>
          <w:b/>
          <w:i/>
          <w:lang w:val="en-US"/>
        </w:rPr>
        <w:t xml:space="preserve"> </w:t>
      </w:r>
    </w:p>
    <w:p w:rsidR="00205CB6" w:rsidRPr="00205CB6" w:rsidRDefault="00205CB6" w:rsidP="00107C18">
      <w:pPr>
        <w:jc w:val="both"/>
        <w:rPr>
          <w:rFonts w:eastAsiaTheme="minorEastAsia"/>
          <w:lang w:val="en-US" w:eastAsia="zh-CN"/>
        </w:rPr>
      </w:pPr>
    </w:p>
    <w:p w:rsidR="005972C9" w:rsidRDefault="005972C9" w:rsidP="00107C18">
      <w:pPr>
        <w:pStyle w:val="3GPPH1"/>
        <w:jc w:val="both"/>
        <w:rPr>
          <w:rFonts w:eastAsiaTheme="minorEastAsia"/>
          <w:lang w:eastAsia="zh-CN"/>
        </w:rPr>
      </w:pPr>
      <w:r>
        <w:t>Conclusions</w:t>
      </w:r>
    </w:p>
    <w:p w:rsidR="001D0BD4" w:rsidRPr="001D0BD4" w:rsidRDefault="001D0BD4" w:rsidP="00107C18">
      <w:pPr>
        <w:pStyle w:val="3GPPText"/>
        <w:rPr>
          <w:rFonts w:eastAsiaTheme="minorEastAsia"/>
          <w:lang w:val="en-GB" w:eastAsia="zh-CN"/>
        </w:rPr>
      </w:pPr>
    </w:p>
    <w:p w:rsidR="00A7256E" w:rsidRPr="00AE415F" w:rsidRDefault="00B20372" w:rsidP="00107C18">
      <w:pPr>
        <w:pStyle w:val="3GPPText"/>
        <w:rPr>
          <w:rFonts w:eastAsiaTheme="minorEastAsia"/>
          <w:lang w:eastAsia="zh-CN"/>
        </w:rPr>
      </w:pPr>
      <w:r w:rsidRPr="00182CAE">
        <w:t>In this contribution</w:t>
      </w:r>
      <w:r w:rsidRPr="00182CAE">
        <w:rPr>
          <w:lang w:eastAsia="zh-CN"/>
        </w:rPr>
        <w:t xml:space="preserve">, we </w:t>
      </w:r>
      <w:r w:rsidRPr="00152365">
        <w:rPr>
          <w:rFonts w:eastAsiaTheme="minorEastAsia"/>
          <w:lang w:eastAsia="zh-CN"/>
        </w:rPr>
        <w:t>discuss</w:t>
      </w:r>
      <w:r w:rsidR="00A473E0">
        <w:rPr>
          <w:rFonts w:eastAsiaTheme="minorEastAsia" w:hint="eastAsia"/>
          <w:lang w:eastAsia="zh-CN"/>
        </w:rPr>
        <w:t xml:space="preserve"> NR positioning enhancements</w:t>
      </w:r>
      <w:r w:rsidR="00BD3950">
        <w:rPr>
          <w:rFonts w:hint="eastAsia"/>
          <w:lang w:eastAsia="zh-CN"/>
        </w:rPr>
        <w:t xml:space="preserve">, </w:t>
      </w:r>
      <w:r w:rsidR="00AE415F" w:rsidRPr="00182CAE">
        <w:rPr>
          <w:rFonts w:hint="eastAsia"/>
          <w:lang w:eastAsia="zh-CN"/>
        </w:rPr>
        <w:t>and give the</w:t>
      </w:r>
      <w:r w:rsidR="00AE415F" w:rsidRPr="00182CAE">
        <w:rPr>
          <w:lang w:eastAsia="zh-CN"/>
        </w:rPr>
        <w:t xml:space="preserve"> following proposals:</w:t>
      </w:r>
    </w:p>
    <w:p w:rsidR="00DF5DE0" w:rsidRPr="000B62E0" w:rsidRDefault="004A45B3" w:rsidP="00107C18">
      <w:pPr>
        <w:pStyle w:val="3GPPText"/>
        <w:rPr>
          <w:b/>
          <w:i/>
        </w:rPr>
      </w:pPr>
      <w:fldSimple w:instr=" REF _Ref40027417 \h  \* MERGEFORMAT ">
        <w:r w:rsidR="00861413" w:rsidRPr="00861413">
          <w:rPr>
            <w:b/>
            <w:i/>
          </w:rPr>
          <w:t xml:space="preserve">Proposal 1: </w:t>
        </w:r>
        <w:r w:rsidR="00861413" w:rsidRPr="00861413">
          <w:rPr>
            <w:rFonts w:eastAsiaTheme="minorEastAsia"/>
            <w:b/>
            <w:bCs/>
            <w:i/>
            <w:noProof/>
            <w:lang w:eastAsia="zh-CN"/>
          </w:rPr>
          <w:t>Consider</w:t>
        </w:r>
        <w:r w:rsidR="00861413" w:rsidRPr="00861413">
          <w:rPr>
            <w:rFonts w:eastAsia="MS Mincho"/>
            <w:b/>
            <w:bCs/>
            <w:i/>
            <w:noProof/>
          </w:rPr>
          <w:t xml:space="preserve"> </w:t>
        </w:r>
        <w:r w:rsidR="00861413" w:rsidRPr="00861413">
          <w:rPr>
            <w:b/>
            <w:i/>
          </w:rPr>
          <w:t>the NR PRS design with Primary PRS</w:t>
        </w:r>
        <w:r w:rsidR="00861413" w:rsidRPr="00861413">
          <w:rPr>
            <w:rFonts w:hint="eastAsia"/>
            <w:b/>
            <w:i/>
          </w:rPr>
          <w:t xml:space="preserve"> </w:t>
        </w:r>
        <w:r w:rsidR="00861413" w:rsidRPr="00861413">
          <w:rPr>
            <w:b/>
            <w:i/>
          </w:rPr>
          <w:t>(</w:t>
        </w:r>
        <w:r w:rsidR="00861413" w:rsidRPr="00861413">
          <w:rPr>
            <w:b/>
            <w:i/>
            <w:lang w:eastAsia="zh-CN"/>
          </w:rPr>
          <w:t>P-PRS</w:t>
        </w:r>
        <w:r w:rsidR="00861413" w:rsidRPr="00861413">
          <w:rPr>
            <w:b/>
            <w:i/>
          </w:rPr>
          <w:t>) and Secondary PRS</w:t>
        </w:r>
        <w:r w:rsidR="00861413" w:rsidRPr="00861413">
          <w:rPr>
            <w:rFonts w:hint="eastAsia"/>
            <w:b/>
            <w:i/>
          </w:rPr>
          <w:t xml:space="preserve"> </w:t>
        </w:r>
        <w:r w:rsidR="00861413" w:rsidRPr="00861413">
          <w:rPr>
            <w:b/>
            <w:i/>
          </w:rPr>
          <w:t>(S-PRS) for DL positioning. The S-PRS is configured independent of P-PRS</w:t>
        </w:r>
        <w:r w:rsidR="00861413" w:rsidRPr="00861413">
          <w:rPr>
            <w:rFonts w:hint="eastAsia"/>
            <w:b/>
            <w:i/>
          </w:rPr>
          <w:t xml:space="preserve"> in Rel-17</w:t>
        </w:r>
        <w:r w:rsidR="00861413" w:rsidRPr="00861413">
          <w:rPr>
            <w:b/>
            <w:i/>
          </w:rPr>
          <w:t>.</w:t>
        </w:r>
      </w:fldSimple>
    </w:p>
    <w:p w:rsidR="00D331DD" w:rsidRPr="000B62E0" w:rsidRDefault="004A45B3" w:rsidP="00107C18">
      <w:pPr>
        <w:pStyle w:val="3GPPText"/>
        <w:rPr>
          <w:b/>
          <w:lang w:val="en-GB" w:eastAsia="zh-CN"/>
        </w:rPr>
      </w:pPr>
      <w:fldSimple w:instr=" REF _Ref40027425 \h  \* MERGEFORMAT ">
        <w:r w:rsidR="00861413" w:rsidRPr="00861413">
          <w:rPr>
            <w:b/>
            <w:i/>
          </w:rPr>
          <w:t xml:space="preserve">Proposal </w:t>
        </w:r>
        <w:r w:rsidR="00861413" w:rsidRPr="00861413">
          <w:rPr>
            <w:b/>
            <w:i/>
            <w:noProof/>
          </w:rPr>
          <w:t>2</w:t>
        </w:r>
        <w:r w:rsidR="00861413" w:rsidRPr="00861413">
          <w:rPr>
            <w:b/>
            <w:i/>
          </w:rPr>
          <w:t xml:space="preserve">: </w:t>
        </w:r>
        <w:r w:rsidR="00861413" w:rsidRPr="00861413">
          <w:rPr>
            <w:rFonts w:hint="eastAsia"/>
            <w:b/>
            <w:i/>
            <w:lang w:eastAsia="zh-CN"/>
          </w:rPr>
          <w:t>A</w:t>
        </w:r>
        <w:r w:rsidR="00861413" w:rsidRPr="00861413">
          <w:rPr>
            <w:b/>
            <w:i/>
            <w:lang w:eastAsia="zh-CN"/>
          </w:rPr>
          <w:t>periodic</w:t>
        </w:r>
        <w:r w:rsidR="00861413" w:rsidRPr="00861413">
          <w:rPr>
            <w:b/>
            <w:i/>
          </w:rPr>
          <w:t xml:space="preserve"> and semi-persistent scheduling DL PRS </w:t>
        </w:r>
        <w:r w:rsidR="00861413" w:rsidRPr="00861413">
          <w:rPr>
            <w:rFonts w:hint="eastAsia"/>
            <w:b/>
            <w:i/>
          </w:rPr>
          <w:t>should</w:t>
        </w:r>
        <w:r w:rsidR="00861413" w:rsidRPr="00861413">
          <w:rPr>
            <w:b/>
            <w:i/>
          </w:rPr>
          <w:t xml:space="preserve"> be introduced</w:t>
        </w:r>
        <w:r w:rsidR="00861413" w:rsidRPr="00861413">
          <w:rPr>
            <w:rFonts w:hint="eastAsia"/>
            <w:b/>
            <w:i/>
          </w:rPr>
          <w:t xml:space="preserve"> </w:t>
        </w:r>
        <w:r w:rsidR="00861413" w:rsidRPr="00861413">
          <w:rPr>
            <w:rFonts w:hint="eastAsia"/>
            <w:b/>
            <w:i/>
            <w:lang w:eastAsia="zh-CN"/>
          </w:rPr>
          <w:t>in Rel-17 in order to</w:t>
        </w:r>
        <w:r w:rsidR="00861413" w:rsidRPr="00861413">
          <w:rPr>
            <w:rFonts w:hint="eastAsia"/>
            <w:b/>
            <w:i/>
          </w:rPr>
          <w:t xml:space="preserve"> reduce the latency and overhead</w:t>
        </w:r>
        <w:r w:rsidR="00861413" w:rsidRPr="00861413">
          <w:rPr>
            <w:rFonts w:hint="eastAsia"/>
            <w:b/>
            <w:i/>
            <w:lang w:eastAsia="zh-CN"/>
          </w:rPr>
          <w:t xml:space="preserve"> of DL PRS.</w:t>
        </w:r>
      </w:fldSimple>
    </w:p>
    <w:p w:rsidR="00D331DD" w:rsidRPr="000B62E0" w:rsidRDefault="004A45B3" w:rsidP="00107C18">
      <w:pPr>
        <w:pStyle w:val="3GPPText"/>
        <w:rPr>
          <w:b/>
          <w:lang w:val="en-GB" w:eastAsia="zh-CN"/>
        </w:rPr>
      </w:pPr>
      <w:fldSimple w:instr=" REF _Ref40027428 \h  \* MERGEFORMAT ">
        <w:r w:rsidR="00861413" w:rsidRPr="00861413">
          <w:rPr>
            <w:rFonts w:eastAsiaTheme="minorEastAsia"/>
            <w:b/>
            <w:i/>
            <w:lang w:eastAsia="zh-CN"/>
          </w:rPr>
          <w:t xml:space="preserve">Proposal 3: </w:t>
        </w:r>
        <w:r w:rsidR="00861413" w:rsidRPr="00861413">
          <w:rPr>
            <w:rFonts w:eastAsiaTheme="minorEastAsia" w:hint="eastAsia"/>
            <w:b/>
            <w:i/>
            <w:lang w:eastAsia="zh-CN"/>
          </w:rPr>
          <w:t xml:space="preserve"> Support SRS-Pos </w:t>
        </w:r>
        <w:r w:rsidR="00861413" w:rsidRPr="00861413">
          <w:rPr>
            <w:rFonts w:eastAsiaTheme="minorEastAsia"/>
            <w:b/>
            <w:i/>
            <w:lang w:eastAsia="zh-CN"/>
          </w:rPr>
          <w:t>resource</w:t>
        </w:r>
        <w:r w:rsidR="00861413" w:rsidRPr="00861413">
          <w:rPr>
            <w:rFonts w:eastAsiaTheme="minorEastAsia" w:hint="eastAsia"/>
            <w:b/>
            <w:i/>
            <w:lang w:eastAsia="zh-CN"/>
          </w:rPr>
          <w:t xml:space="preserve"> </w:t>
        </w:r>
        <w:r w:rsidR="00861413" w:rsidRPr="00861413">
          <w:rPr>
            <w:rFonts w:eastAsiaTheme="minorEastAsia"/>
            <w:b/>
            <w:i/>
            <w:lang w:eastAsia="zh-CN"/>
          </w:rPr>
          <w:t>coordination</w:t>
        </w:r>
        <w:r w:rsidR="00861413" w:rsidRPr="00861413">
          <w:rPr>
            <w:rFonts w:eastAsiaTheme="minorEastAsia" w:hint="eastAsia"/>
            <w:b/>
            <w:i/>
            <w:lang w:eastAsia="zh-CN"/>
          </w:rPr>
          <w:t xml:space="preserve"> to achieve </w:t>
        </w:r>
        <w:r w:rsidR="00861413" w:rsidRPr="00861413">
          <w:rPr>
            <w:rFonts w:eastAsiaTheme="minorEastAsia"/>
            <w:b/>
            <w:i/>
            <w:lang w:eastAsia="zh-CN"/>
          </w:rPr>
          <w:t>orthogonal</w:t>
        </w:r>
        <w:r w:rsidR="00861413" w:rsidRPr="00861413">
          <w:rPr>
            <w:rFonts w:eastAsiaTheme="minorEastAsia" w:hint="eastAsia"/>
            <w:b/>
            <w:i/>
            <w:lang w:eastAsia="zh-CN"/>
          </w:rPr>
          <w:t xml:space="preserve"> </w:t>
        </w:r>
        <w:r w:rsidR="00861413" w:rsidRPr="00861413">
          <w:rPr>
            <w:rFonts w:eastAsiaTheme="minorEastAsia"/>
            <w:b/>
            <w:i/>
            <w:lang w:eastAsia="zh-CN"/>
          </w:rPr>
          <w:t>SRS-Pos resource assignment</w:t>
        </w:r>
        <w:r w:rsidR="00861413" w:rsidRPr="00861413">
          <w:rPr>
            <w:rFonts w:eastAsiaTheme="minorEastAsia" w:hint="eastAsia"/>
            <w:b/>
            <w:i/>
            <w:lang w:eastAsia="zh-CN"/>
          </w:rPr>
          <w:t xml:space="preserve"> </w:t>
        </w:r>
        <w:r w:rsidR="00861413" w:rsidRPr="00861413">
          <w:rPr>
            <w:rFonts w:eastAsiaTheme="minorEastAsia"/>
            <w:b/>
            <w:i/>
            <w:lang w:eastAsia="zh-CN"/>
          </w:rPr>
          <w:t>and/</w:t>
        </w:r>
        <w:r w:rsidR="00861413" w:rsidRPr="00861413">
          <w:rPr>
            <w:rFonts w:eastAsiaTheme="minorEastAsia" w:hint="eastAsia"/>
            <w:b/>
            <w:i/>
            <w:lang w:eastAsia="zh-CN"/>
          </w:rPr>
          <w:t xml:space="preserve">or </w:t>
        </w:r>
        <w:r w:rsidR="00861413" w:rsidRPr="00861413">
          <w:rPr>
            <w:rFonts w:eastAsiaTheme="minorEastAsia"/>
            <w:b/>
            <w:i/>
            <w:lang w:eastAsia="zh-CN"/>
          </w:rPr>
          <w:t xml:space="preserve">SRS-Pos </w:t>
        </w:r>
        <w:r w:rsidR="00861413" w:rsidRPr="00861413">
          <w:rPr>
            <w:rFonts w:eastAsiaTheme="minorEastAsia" w:hint="eastAsia"/>
            <w:b/>
            <w:i/>
            <w:lang w:eastAsia="zh-CN"/>
          </w:rPr>
          <w:t>interference cancellation in Rel-17.</w:t>
        </w:r>
      </w:fldSimple>
    </w:p>
    <w:p w:rsidR="00D331DD" w:rsidRPr="009A5444" w:rsidRDefault="004A45B3" w:rsidP="00107C18">
      <w:pPr>
        <w:pStyle w:val="3GPPText"/>
        <w:rPr>
          <w:b/>
          <w:lang w:val="en-GB" w:eastAsia="zh-CN"/>
        </w:rPr>
      </w:pPr>
      <w:fldSimple w:instr=" REF _Ref40027431 \h  \* MERGEFORMAT ">
        <w:r w:rsidR="00861413" w:rsidRPr="00861413">
          <w:rPr>
            <w:b/>
            <w:i/>
          </w:rPr>
          <w:t xml:space="preserve">Proposal </w:t>
        </w:r>
        <w:r w:rsidR="00861413" w:rsidRPr="00861413">
          <w:rPr>
            <w:b/>
            <w:i/>
            <w:noProof/>
          </w:rPr>
          <w:t>4</w:t>
        </w:r>
        <w:r w:rsidR="00861413" w:rsidRPr="00861413">
          <w:rPr>
            <w:rFonts w:hint="eastAsia"/>
            <w:b/>
            <w:i/>
          </w:rPr>
          <w:t>:</w:t>
        </w:r>
        <w:r w:rsidR="00861413" w:rsidRPr="00861413">
          <w:rPr>
            <w:b/>
            <w:i/>
          </w:rPr>
          <w:t xml:space="preserve"> </w:t>
        </w:r>
        <w:r w:rsidR="00861413" w:rsidRPr="00861413">
          <w:rPr>
            <w:rFonts w:hint="eastAsia"/>
            <w:b/>
            <w:i/>
          </w:rPr>
          <w:t>F</w:t>
        </w:r>
        <w:r w:rsidR="00861413" w:rsidRPr="00861413">
          <w:rPr>
            <w:b/>
            <w:i/>
          </w:rPr>
          <w:t>requency hopping of SRS</w:t>
        </w:r>
        <w:r w:rsidR="00861413" w:rsidRPr="00861413">
          <w:rPr>
            <w:rFonts w:hint="eastAsia"/>
            <w:b/>
            <w:i/>
          </w:rPr>
          <w:t>-Pos</w:t>
        </w:r>
        <w:r w:rsidR="00861413" w:rsidRPr="00861413">
          <w:rPr>
            <w:b/>
            <w:i/>
          </w:rPr>
          <w:t xml:space="preserve"> for positioning </w:t>
        </w:r>
        <w:r w:rsidR="00861413" w:rsidRPr="00861413">
          <w:rPr>
            <w:rFonts w:hint="eastAsia"/>
            <w:b/>
            <w:i/>
          </w:rPr>
          <w:t>should be</w:t>
        </w:r>
        <w:r w:rsidR="00861413" w:rsidRPr="00861413">
          <w:rPr>
            <w:b/>
            <w:i/>
          </w:rPr>
          <w:t xml:space="preserve"> supported in Rel-1</w:t>
        </w:r>
        <w:r w:rsidR="00861413" w:rsidRPr="00861413">
          <w:rPr>
            <w:rFonts w:hint="eastAsia"/>
            <w:b/>
            <w:i/>
          </w:rPr>
          <w:t>7</w:t>
        </w:r>
        <w:r w:rsidR="00861413" w:rsidRPr="00861413">
          <w:rPr>
            <w:b/>
            <w:i/>
          </w:rPr>
          <w:t xml:space="preserve"> in order to obtain better positioning accuracy.</w:t>
        </w:r>
      </w:fldSimple>
    </w:p>
    <w:p w:rsidR="00D331DD" w:rsidRPr="009A5444" w:rsidRDefault="004A45B3" w:rsidP="00107C18">
      <w:pPr>
        <w:pStyle w:val="3GPPText"/>
        <w:rPr>
          <w:b/>
          <w:lang w:val="en-GB" w:eastAsia="zh-CN"/>
        </w:rPr>
      </w:pPr>
      <w:fldSimple w:instr=" REF _Ref40027434 \h  \* MERGEFORMAT ">
        <w:r w:rsidR="00861413" w:rsidRPr="00861413">
          <w:rPr>
            <w:b/>
            <w:i/>
            <w:lang w:eastAsia="zh-CN"/>
          </w:rPr>
          <w:t xml:space="preserve">Proposal </w:t>
        </w:r>
        <w:r w:rsidR="00861413" w:rsidRPr="00861413">
          <w:rPr>
            <w:b/>
            <w:i/>
            <w:noProof/>
            <w:lang w:eastAsia="zh-CN"/>
          </w:rPr>
          <w:t>5</w:t>
        </w:r>
        <w:r w:rsidR="00861413" w:rsidRPr="00861413">
          <w:rPr>
            <w:rFonts w:hint="eastAsia"/>
            <w:b/>
            <w:i/>
            <w:lang w:eastAsia="zh-CN"/>
          </w:rPr>
          <w:t>:</w:t>
        </w:r>
        <w:r w:rsidR="00861413" w:rsidRPr="00861413">
          <w:rPr>
            <w:b/>
            <w:i/>
            <w:lang w:eastAsia="zh-CN"/>
          </w:rPr>
          <w:t xml:space="preserve"> SRS-Pos for UEs in RRC_IDLE/INACTIVE </w:t>
        </w:r>
        <w:r w:rsidR="00861413" w:rsidRPr="00861413">
          <w:rPr>
            <w:rFonts w:hint="eastAsia"/>
            <w:b/>
            <w:i/>
            <w:lang w:eastAsia="zh-CN"/>
          </w:rPr>
          <w:t>s</w:t>
        </w:r>
        <w:r w:rsidR="00861413" w:rsidRPr="00861413">
          <w:rPr>
            <w:b/>
            <w:i/>
            <w:lang w:eastAsia="zh-CN"/>
          </w:rPr>
          <w:t xml:space="preserve">tates </w:t>
        </w:r>
        <w:r w:rsidR="00861413" w:rsidRPr="00861413">
          <w:rPr>
            <w:rFonts w:hint="eastAsia"/>
            <w:b/>
            <w:i/>
            <w:lang w:eastAsia="zh-CN"/>
          </w:rPr>
          <w:t>should be</w:t>
        </w:r>
        <w:r w:rsidR="00861413" w:rsidRPr="00861413">
          <w:rPr>
            <w:b/>
            <w:i/>
            <w:lang w:eastAsia="zh-CN"/>
          </w:rPr>
          <w:t xml:space="preserve"> s</w:t>
        </w:r>
        <w:r w:rsidR="00861413" w:rsidRPr="00861413">
          <w:rPr>
            <w:rFonts w:hint="eastAsia"/>
            <w:b/>
            <w:i/>
            <w:lang w:eastAsia="zh-CN"/>
          </w:rPr>
          <w:t>tudi</w:t>
        </w:r>
        <w:r w:rsidR="00861413" w:rsidRPr="00861413">
          <w:rPr>
            <w:b/>
            <w:i/>
            <w:lang w:eastAsia="zh-CN"/>
          </w:rPr>
          <w:t>ed in Rel-1</w:t>
        </w:r>
        <w:r w:rsidR="00861413" w:rsidRPr="00861413">
          <w:rPr>
            <w:rFonts w:hint="eastAsia"/>
            <w:b/>
            <w:i/>
            <w:lang w:eastAsia="zh-CN"/>
          </w:rPr>
          <w:t>7</w:t>
        </w:r>
        <w:r w:rsidR="00861413" w:rsidRPr="00861413">
          <w:rPr>
            <w:b/>
            <w:i/>
            <w:lang w:eastAsia="zh-CN"/>
          </w:rPr>
          <w:t xml:space="preserve"> in order to </w:t>
        </w:r>
        <w:r w:rsidR="00861413" w:rsidRPr="00861413">
          <w:rPr>
            <w:rFonts w:hint="eastAsia"/>
            <w:b/>
            <w:i/>
            <w:lang w:eastAsia="zh-CN"/>
          </w:rPr>
          <w:t>r</w:t>
        </w:r>
        <w:r w:rsidR="00861413" w:rsidRPr="00861413">
          <w:rPr>
            <w:b/>
            <w:i/>
            <w:lang w:eastAsia="zh-CN"/>
          </w:rPr>
          <w:t>educing power consumption of device and reconnection time as well as providing location-dependent services in those states.</w:t>
        </w:r>
      </w:fldSimple>
    </w:p>
    <w:p w:rsidR="00D331DD" w:rsidRPr="009A5444" w:rsidRDefault="004A45B3" w:rsidP="00107C18">
      <w:pPr>
        <w:pStyle w:val="3GPPText"/>
        <w:rPr>
          <w:b/>
          <w:lang w:val="en-GB" w:eastAsia="zh-CN"/>
        </w:rPr>
      </w:pPr>
      <w:fldSimple w:instr=" REF _Ref40027439 \h  \* MERGEFORMAT ">
        <w:r w:rsidR="00861413" w:rsidRPr="009E7B78">
          <w:rPr>
            <w:b/>
            <w:i/>
          </w:rPr>
          <w:t xml:space="preserve">Proposal </w:t>
        </w:r>
        <w:r w:rsidR="00861413">
          <w:rPr>
            <w:b/>
            <w:i/>
            <w:noProof/>
          </w:rPr>
          <w:t>6</w:t>
        </w:r>
        <w:r w:rsidR="00861413" w:rsidRPr="009E7B78">
          <w:rPr>
            <w:b/>
            <w:i/>
          </w:rPr>
          <w:t>: For assessing scalability of positioning solutions, latency of positioning procedure should be studied as a function of number of devices to be positioned.</w:t>
        </w:r>
      </w:fldSimple>
    </w:p>
    <w:p w:rsidR="00D331DD" w:rsidRPr="009A5444" w:rsidRDefault="004A45B3" w:rsidP="00107C18">
      <w:pPr>
        <w:pStyle w:val="3GPPText"/>
        <w:rPr>
          <w:b/>
          <w:lang w:val="en-GB" w:eastAsia="zh-CN"/>
        </w:rPr>
      </w:pPr>
      <w:fldSimple w:instr=" REF _Ref40027442 \h  \* MERGEFORMAT ">
        <w:r w:rsidR="00861413" w:rsidRPr="009E7B78">
          <w:rPr>
            <w:b/>
            <w:i/>
          </w:rPr>
          <w:t xml:space="preserve">Proposal </w:t>
        </w:r>
        <w:r w:rsidR="00861413">
          <w:rPr>
            <w:b/>
            <w:i/>
            <w:noProof/>
          </w:rPr>
          <w:t>7</w:t>
        </w:r>
        <w:r w:rsidR="00861413" w:rsidRPr="009E7B78">
          <w:rPr>
            <w:b/>
            <w:i/>
          </w:rPr>
          <w:t xml:space="preserve">: Average power consumption of </w:t>
        </w:r>
        <w:r w:rsidR="00861413" w:rsidRPr="009E7B78">
          <w:rPr>
            <w:rFonts w:eastAsiaTheme="minorEastAsia" w:hint="eastAsia"/>
            <w:b/>
            <w:i/>
            <w:lang w:eastAsia="zh-CN"/>
          </w:rPr>
          <w:t>devices</w:t>
        </w:r>
        <w:r w:rsidR="00861413" w:rsidRPr="009E7B78">
          <w:rPr>
            <w:b/>
            <w:i/>
          </w:rPr>
          <w:t xml:space="preserve"> should be studied as a function of </w:t>
        </w:r>
        <w:r w:rsidR="00861413" w:rsidRPr="009E7B78">
          <w:rPr>
            <w:rFonts w:eastAsiaTheme="minorEastAsia" w:hint="eastAsia"/>
            <w:b/>
            <w:i/>
            <w:lang w:eastAsia="zh-CN"/>
          </w:rPr>
          <w:t xml:space="preserve">configured time and </w:t>
        </w:r>
        <w:r w:rsidR="00861413" w:rsidRPr="009E7B78">
          <w:rPr>
            <w:rFonts w:eastAsiaTheme="minorEastAsia"/>
            <w:b/>
            <w:i/>
            <w:lang w:eastAsia="zh-CN"/>
          </w:rPr>
          <w:t>frequency</w:t>
        </w:r>
        <w:r w:rsidR="00861413" w:rsidRPr="009E7B78">
          <w:rPr>
            <w:rFonts w:eastAsiaTheme="minorEastAsia" w:hint="eastAsia"/>
            <w:b/>
            <w:i/>
            <w:lang w:eastAsia="zh-CN"/>
          </w:rPr>
          <w:t xml:space="preserve"> resources for positioning</w:t>
        </w:r>
        <w:r w:rsidR="00861413" w:rsidRPr="00861413">
          <w:rPr>
            <w:rFonts w:eastAsiaTheme="minorEastAsia"/>
            <w:b/>
            <w:i/>
            <w:lang w:eastAsia="zh-CN"/>
          </w:rPr>
          <w:t>.</w:t>
        </w:r>
      </w:fldSimple>
    </w:p>
    <w:p w:rsidR="00D331DD" w:rsidRDefault="004A45B3" w:rsidP="00107C18">
      <w:pPr>
        <w:pStyle w:val="3GPPText"/>
        <w:rPr>
          <w:b/>
          <w:lang w:val="en-GB" w:eastAsia="zh-CN"/>
        </w:rPr>
      </w:pPr>
      <w:fldSimple w:instr=" REF _Ref40027445 \h  \* MERGEFORMAT ">
        <w:r w:rsidR="00861413" w:rsidRPr="009E7B78">
          <w:rPr>
            <w:b/>
            <w:i/>
          </w:rPr>
          <w:t xml:space="preserve">Proposal </w:t>
        </w:r>
        <w:r w:rsidR="00861413">
          <w:rPr>
            <w:b/>
            <w:i/>
            <w:noProof/>
          </w:rPr>
          <w:t>8</w:t>
        </w:r>
        <w:r w:rsidR="00861413" w:rsidRPr="009E7B78">
          <w:rPr>
            <w:b/>
            <w:i/>
          </w:rPr>
          <w:t xml:space="preserve">: </w:t>
        </w:r>
        <w:r w:rsidR="00861413" w:rsidRPr="009E7B78">
          <w:rPr>
            <w:rFonts w:hint="eastAsia"/>
            <w:b/>
            <w:i/>
            <w:lang w:eastAsia="zh-CN"/>
          </w:rPr>
          <w:t xml:space="preserve">Both aperiodic positioning </w:t>
        </w:r>
        <w:r w:rsidR="00861413" w:rsidRPr="009E7B78">
          <w:rPr>
            <w:b/>
            <w:i/>
            <w:lang w:eastAsia="zh-CN"/>
          </w:rPr>
          <w:t>and</w:t>
        </w:r>
        <w:r w:rsidR="00861413" w:rsidRPr="009E7B78">
          <w:rPr>
            <w:rFonts w:hint="eastAsia"/>
            <w:b/>
            <w:i/>
            <w:lang w:eastAsia="zh-CN"/>
          </w:rPr>
          <w:t xml:space="preserve"> multi-shot positioning could be </w:t>
        </w:r>
        <w:r w:rsidR="00861413" w:rsidRPr="009E7B78">
          <w:rPr>
            <w:b/>
            <w:i/>
            <w:lang w:eastAsia="zh-CN"/>
          </w:rPr>
          <w:t xml:space="preserve">considered </w:t>
        </w:r>
        <w:r w:rsidR="00861413" w:rsidRPr="009E7B78">
          <w:rPr>
            <w:rFonts w:hint="eastAsia"/>
            <w:b/>
            <w:i/>
            <w:lang w:eastAsia="zh-CN"/>
          </w:rPr>
          <w:t>to reduce the positioning latency in Rel-17.</w:t>
        </w:r>
      </w:fldSimple>
    </w:p>
    <w:p w:rsidR="00520C2B" w:rsidRDefault="004A45B3" w:rsidP="00107C18">
      <w:pPr>
        <w:pStyle w:val="3GPPText"/>
        <w:rPr>
          <w:b/>
          <w:lang w:val="en-GB" w:eastAsia="zh-CN"/>
        </w:rPr>
      </w:pPr>
      <w:r>
        <w:rPr>
          <w:b/>
          <w:lang w:val="en-GB" w:eastAsia="zh-CN"/>
        </w:rPr>
        <w:fldChar w:fldCharType="begin"/>
      </w:r>
      <w:r w:rsidR="00520C2B">
        <w:rPr>
          <w:b/>
          <w:lang w:val="en-GB" w:eastAsia="zh-CN"/>
        </w:rPr>
        <w:instrText xml:space="preserve"> </w:instrText>
      </w:r>
      <w:r w:rsidR="00520C2B">
        <w:rPr>
          <w:rFonts w:hint="eastAsia"/>
          <w:b/>
          <w:lang w:val="en-GB" w:eastAsia="zh-CN"/>
        </w:rPr>
        <w:instrText>REF _Ref40027448 \h</w:instrText>
      </w:r>
      <w:r w:rsidR="00520C2B">
        <w:rPr>
          <w:b/>
          <w:lang w:val="en-GB" w:eastAsia="zh-CN"/>
        </w:rPr>
        <w:instrText xml:space="preserve"> </w:instrText>
      </w:r>
      <w:r>
        <w:rPr>
          <w:b/>
          <w:lang w:val="en-GB" w:eastAsia="zh-CN"/>
        </w:rPr>
      </w:r>
      <w:r>
        <w:rPr>
          <w:b/>
          <w:lang w:val="en-GB" w:eastAsia="zh-CN"/>
        </w:rPr>
        <w:fldChar w:fldCharType="separate"/>
      </w:r>
      <w:r w:rsidR="00861413" w:rsidRPr="009E7B78">
        <w:rPr>
          <w:b/>
          <w:i/>
        </w:rPr>
        <w:t xml:space="preserve">Proposal </w:t>
      </w:r>
      <w:r w:rsidR="00861413">
        <w:rPr>
          <w:b/>
          <w:i/>
          <w:noProof/>
        </w:rPr>
        <w:t>9</w:t>
      </w:r>
      <w:r w:rsidR="00861413" w:rsidRPr="009E7B78">
        <w:rPr>
          <w:b/>
          <w:i/>
        </w:rPr>
        <w:t xml:space="preserve">: </w:t>
      </w:r>
      <w:r w:rsidR="00861413" w:rsidRPr="009E7B78">
        <w:rPr>
          <w:rFonts w:hint="eastAsia"/>
          <w:b/>
          <w:i/>
          <w:lang w:eastAsia="zh-CN"/>
        </w:rPr>
        <w:t>At least one of the fo</w:t>
      </w:r>
      <w:bookmarkStart w:id="35" w:name="_GoBack"/>
      <w:bookmarkEnd w:id="35"/>
      <w:r w:rsidR="00861413" w:rsidRPr="009E7B78">
        <w:rPr>
          <w:rFonts w:hint="eastAsia"/>
          <w:b/>
          <w:i/>
          <w:lang w:eastAsia="zh-CN"/>
        </w:rPr>
        <w:t xml:space="preserve">llowing alternatives </w:t>
      </w:r>
      <w:r w:rsidR="00861413" w:rsidRPr="009E7B78">
        <w:rPr>
          <w:b/>
          <w:i/>
          <w:lang w:eastAsia="zh-CN"/>
        </w:rPr>
        <w:t>should</w:t>
      </w:r>
      <w:r w:rsidR="00861413" w:rsidRPr="009E7B78">
        <w:rPr>
          <w:rFonts w:hint="eastAsia"/>
          <w:b/>
          <w:i/>
          <w:lang w:eastAsia="zh-CN"/>
        </w:rPr>
        <w:t xml:space="preserve"> be supported to reduce the positioning latency:</w:t>
      </w:r>
      <w:r>
        <w:rPr>
          <w:b/>
          <w:lang w:val="en-GB" w:eastAsia="zh-CN"/>
        </w:rPr>
        <w:fldChar w:fldCharType="end"/>
      </w:r>
    </w:p>
    <w:p w:rsidR="00520C2B" w:rsidRPr="00E70912" w:rsidRDefault="00520C2B" w:rsidP="00520C2B">
      <w:pPr>
        <w:pStyle w:val="a6"/>
        <w:numPr>
          <w:ilvl w:val="0"/>
          <w:numId w:val="49"/>
        </w:numPr>
        <w:jc w:val="both"/>
        <w:rPr>
          <w:rFonts w:ascii="Times New Roman" w:hAnsi="Times New Roman"/>
          <w:b/>
          <w:i/>
          <w:sz w:val="20"/>
          <w:szCs w:val="20"/>
          <w:lang w:eastAsia="zh-CN"/>
        </w:rPr>
      </w:pPr>
      <w:r w:rsidRPr="00E70912">
        <w:rPr>
          <w:rFonts w:ascii="Times New Roman" w:hAnsi="Times New Roman"/>
          <w:b/>
          <w:i/>
          <w:sz w:val="20"/>
          <w:szCs w:val="20"/>
          <w:lang w:eastAsia="zh-CN"/>
        </w:rPr>
        <w:t>Alt-1: Beam sweeping is supported within one PRS symbol.</w:t>
      </w:r>
    </w:p>
    <w:p w:rsidR="00520C2B" w:rsidRPr="00E70912" w:rsidRDefault="00520C2B" w:rsidP="00520C2B">
      <w:pPr>
        <w:pStyle w:val="a6"/>
        <w:numPr>
          <w:ilvl w:val="0"/>
          <w:numId w:val="49"/>
        </w:numPr>
        <w:jc w:val="both"/>
        <w:rPr>
          <w:b/>
          <w:i/>
          <w:lang w:eastAsia="zh-CN"/>
        </w:rPr>
      </w:pPr>
      <w:r w:rsidRPr="00E70912">
        <w:rPr>
          <w:rFonts w:ascii="Times New Roman" w:hAnsi="Times New Roman"/>
          <w:b/>
          <w:i/>
          <w:sz w:val="20"/>
          <w:szCs w:val="20"/>
          <w:lang w:eastAsia="zh-CN"/>
        </w:rPr>
        <w:t>Alt-2: The numerology of PRS or SRS symbol should be allowed to be different to that of PDSCH or PUSCH.</w:t>
      </w:r>
    </w:p>
    <w:p w:rsidR="00BB5D13" w:rsidRDefault="004A45B3" w:rsidP="00B85AE7">
      <w:pPr>
        <w:pStyle w:val="3GPPText"/>
        <w:rPr>
          <w:b/>
          <w:lang w:val="en-GB" w:eastAsia="zh-CN"/>
        </w:rPr>
      </w:pPr>
      <w:r>
        <w:rPr>
          <w:b/>
          <w:lang w:val="en-GB" w:eastAsia="zh-CN"/>
        </w:rPr>
        <w:fldChar w:fldCharType="begin"/>
      </w:r>
      <w:r w:rsidR="00BB5D13">
        <w:rPr>
          <w:b/>
          <w:lang w:val="en-GB" w:eastAsia="zh-CN"/>
        </w:rPr>
        <w:instrText xml:space="preserve"> </w:instrText>
      </w:r>
      <w:r w:rsidR="00BB5D13">
        <w:rPr>
          <w:rFonts w:hint="eastAsia"/>
          <w:b/>
          <w:lang w:val="en-GB" w:eastAsia="zh-CN"/>
        </w:rPr>
        <w:instrText>REF _Ref40377769 \h</w:instrText>
      </w:r>
      <w:r w:rsidR="00BB5D13">
        <w:rPr>
          <w:b/>
          <w:lang w:val="en-GB" w:eastAsia="zh-CN"/>
        </w:rPr>
        <w:instrText xml:space="preserve"> </w:instrText>
      </w:r>
      <w:r>
        <w:rPr>
          <w:b/>
          <w:lang w:val="en-GB" w:eastAsia="zh-CN"/>
        </w:rPr>
      </w:r>
      <w:r>
        <w:rPr>
          <w:b/>
          <w:lang w:val="en-GB" w:eastAsia="zh-CN"/>
        </w:rPr>
        <w:fldChar w:fldCharType="separate"/>
      </w:r>
      <w:r w:rsidR="00861413" w:rsidRPr="00E11E37">
        <w:rPr>
          <w:rFonts w:eastAsia="MS Mincho"/>
          <w:b/>
          <w:bCs/>
          <w:i/>
          <w:noProof/>
          <w:lang w:eastAsia="ja-JP"/>
        </w:rPr>
        <w:t xml:space="preserve">Proposal </w:t>
      </w:r>
      <w:r w:rsidR="00861413">
        <w:rPr>
          <w:rFonts w:eastAsia="MS Mincho"/>
          <w:b/>
          <w:bCs/>
          <w:i/>
          <w:noProof/>
          <w:lang w:eastAsia="ja-JP"/>
        </w:rPr>
        <w:t>10</w:t>
      </w:r>
      <w:r w:rsidR="00861413" w:rsidRPr="00E11E37">
        <w:rPr>
          <w:rFonts w:eastAsia="MS Mincho"/>
          <w:b/>
          <w:bCs/>
          <w:i/>
          <w:noProof/>
        </w:rPr>
        <w:t xml:space="preserve">: </w:t>
      </w:r>
      <w:r w:rsidR="00861413">
        <w:rPr>
          <w:rFonts w:eastAsiaTheme="minorEastAsia" w:hint="eastAsia"/>
          <w:b/>
          <w:bCs/>
          <w:i/>
          <w:noProof/>
          <w:lang w:eastAsia="zh-CN"/>
        </w:rPr>
        <w:t>Consider</w:t>
      </w:r>
      <w:r w:rsidR="00861413" w:rsidRPr="00E11E37">
        <w:rPr>
          <w:rFonts w:eastAsia="MS Mincho"/>
          <w:b/>
          <w:bCs/>
          <w:i/>
          <w:noProof/>
        </w:rPr>
        <w:t xml:space="preserve"> NR carrier phase-based DL positioning</w:t>
      </w:r>
      <w:r w:rsidR="00861413">
        <w:rPr>
          <w:rFonts w:eastAsiaTheme="minorEastAsia" w:hint="eastAsia"/>
          <w:b/>
          <w:bCs/>
          <w:i/>
          <w:noProof/>
          <w:lang w:eastAsia="zh-CN"/>
        </w:rPr>
        <w:t xml:space="preserve"> in Rel-17 SI</w:t>
      </w:r>
      <w:r w:rsidR="00861413" w:rsidRPr="00E11E37">
        <w:rPr>
          <w:rFonts w:eastAsia="MS Mincho"/>
          <w:b/>
          <w:bCs/>
          <w:i/>
          <w:noProof/>
        </w:rPr>
        <w:t>.</w:t>
      </w:r>
      <w:r>
        <w:rPr>
          <w:b/>
          <w:lang w:val="en-GB" w:eastAsia="zh-CN"/>
        </w:rPr>
        <w:fldChar w:fldCharType="end"/>
      </w:r>
    </w:p>
    <w:p w:rsidR="00BB5D13" w:rsidRDefault="004A45B3" w:rsidP="00B85AE7">
      <w:pPr>
        <w:pStyle w:val="3GPPText"/>
        <w:rPr>
          <w:b/>
          <w:lang w:val="en-GB" w:eastAsia="zh-CN"/>
        </w:rPr>
      </w:pPr>
      <w:r>
        <w:rPr>
          <w:b/>
          <w:lang w:val="en-GB" w:eastAsia="zh-CN"/>
        </w:rPr>
        <w:fldChar w:fldCharType="begin"/>
      </w:r>
      <w:r w:rsidR="00BB5D13">
        <w:rPr>
          <w:b/>
          <w:lang w:val="en-GB" w:eastAsia="zh-CN"/>
        </w:rPr>
        <w:instrText xml:space="preserve"> REF _Ref40377772 \h </w:instrText>
      </w:r>
      <w:r>
        <w:rPr>
          <w:b/>
          <w:lang w:val="en-GB" w:eastAsia="zh-CN"/>
        </w:rPr>
      </w:r>
      <w:r>
        <w:rPr>
          <w:b/>
          <w:lang w:val="en-GB" w:eastAsia="zh-CN"/>
        </w:rPr>
        <w:fldChar w:fldCharType="separate"/>
      </w:r>
      <w:r w:rsidR="00861413" w:rsidRPr="00E11E37">
        <w:rPr>
          <w:rFonts w:eastAsia="MS Mincho"/>
          <w:b/>
          <w:bCs/>
          <w:i/>
          <w:noProof/>
          <w:lang w:eastAsia="ja-JP"/>
        </w:rPr>
        <w:t xml:space="preserve">Proposal </w:t>
      </w:r>
      <w:r w:rsidR="00861413">
        <w:rPr>
          <w:rFonts w:eastAsia="MS Mincho"/>
          <w:b/>
          <w:bCs/>
          <w:i/>
          <w:noProof/>
          <w:lang w:eastAsia="ja-JP"/>
        </w:rPr>
        <w:t>11</w:t>
      </w:r>
      <w:r w:rsidR="00861413" w:rsidRPr="00E11E37">
        <w:rPr>
          <w:rFonts w:eastAsia="MS Mincho"/>
          <w:b/>
          <w:bCs/>
          <w:i/>
          <w:noProof/>
        </w:rPr>
        <w:t xml:space="preserve">: </w:t>
      </w:r>
      <w:r w:rsidR="00861413">
        <w:rPr>
          <w:rFonts w:eastAsiaTheme="minorEastAsia" w:hint="eastAsia"/>
          <w:b/>
          <w:bCs/>
          <w:i/>
          <w:noProof/>
          <w:lang w:eastAsia="zh-CN"/>
        </w:rPr>
        <w:t>Consider</w:t>
      </w:r>
      <w:r w:rsidR="00861413" w:rsidRPr="00E11E37">
        <w:rPr>
          <w:rFonts w:eastAsia="MS Mincho"/>
          <w:b/>
          <w:bCs/>
          <w:i/>
          <w:noProof/>
        </w:rPr>
        <w:t xml:space="preserve"> transmiting C-PRS in two or more carrier frequencies</w:t>
      </w:r>
      <w:r w:rsidR="00861413">
        <w:rPr>
          <w:rFonts w:eastAsiaTheme="minorEastAsia" w:hint="eastAsia"/>
          <w:b/>
          <w:bCs/>
          <w:i/>
          <w:noProof/>
          <w:lang w:eastAsia="zh-CN"/>
        </w:rPr>
        <w:t xml:space="preserve"> </w:t>
      </w:r>
      <w:r w:rsidR="00861413" w:rsidRPr="00E11E37">
        <w:rPr>
          <w:rFonts w:eastAsia="MS Mincho"/>
          <w:b/>
          <w:bCs/>
          <w:i/>
          <w:noProof/>
        </w:rPr>
        <w:t>in</w:t>
      </w:r>
      <w:r w:rsidR="00861413">
        <w:rPr>
          <w:rFonts w:eastAsiaTheme="minorEastAsia" w:hint="eastAsia"/>
          <w:b/>
          <w:bCs/>
          <w:i/>
          <w:noProof/>
          <w:lang w:eastAsia="zh-CN"/>
        </w:rPr>
        <w:t xml:space="preserve"> </w:t>
      </w:r>
      <w:r w:rsidR="00861413" w:rsidRPr="00E11E37">
        <w:rPr>
          <w:rFonts w:eastAsia="MS Mincho"/>
          <w:b/>
          <w:bCs/>
          <w:i/>
          <w:noProof/>
        </w:rPr>
        <w:t>the DL carrier phase-based positioning for fast search of the integer ambiguity.</w:t>
      </w:r>
      <w:r w:rsidR="00861413">
        <w:rPr>
          <w:rFonts w:eastAsiaTheme="minorEastAsia" w:hint="eastAsia"/>
          <w:b/>
          <w:bCs/>
          <w:i/>
          <w:noProof/>
          <w:lang w:eastAsia="zh-CN"/>
        </w:rPr>
        <w:t xml:space="preserve"> </w:t>
      </w:r>
      <w:r w:rsidR="00861413" w:rsidRPr="00E11E37">
        <w:rPr>
          <w:rFonts w:eastAsia="MS Mincho"/>
          <w:b/>
          <w:bCs/>
          <w:i/>
          <w:noProof/>
        </w:rPr>
        <w:t xml:space="preserve">The carrier positioning reference signal (C-PRS) can be a pure carrier wave of </w:t>
      </w:r>
      <w:r w:rsidR="00861413" w:rsidRPr="00E11E37">
        <w:rPr>
          <w:rFonts w:eastAsia="MS Mincho"/>
          <w:b/>
          <w:bCs/>
          <w:i/>
          <w:noProof/>
        </w:rPr>
        <w:lastRenderedPageBreak/>
        <w:t>sinusoidal signals at a pre-configured or pre-defined carrier frequency. The carrier frequencies of the neighboring cells for transmitting the C-PRS will be cell dependent. The transmission of the C-PRS can be carried out at the edge of the carrier or the guard-band of the carrier without causing inter-channel interferences to neighbouring carriers.</w:t>
      </w:r>
      <w:r>
        <w:rPr>
          <w:b/>
          <w:lang w:val="en-GB" w:eastAsia="zh-CN"/>
        </w:rPr>
        <w:fldChar w:fldCharType="end"/>
      </w:r>
    </w:p>
    <w:p w:rsidR="00861413" w:rsidRDefault="004A45B3" w:rsidP="00861413">
      <w:pPr>
        <w:pStyle w:val="3GPPText"/>
        <w:rPr>
          <w:b/>
          <w:i/>
        </w:rPr>
      </w:pPr>
      <w:r w:rsidRPr="009A5444">
        <w:rPr>
          <w:b/>
          <w:lang w:val="en-GB" w:eastAsia="zh-CN"/>
        </w:rPr>
        <w:fldChar w:fldCharType="begin"/>
      </w:r>
      <w:r w:rsidR="00D331DD" w:rsidRPr="009A5444">
        <w:rPr>
          <w:b/>
          <w:lang w:val="en-GB" w:eastAsia="zh-CN"/>
        </w:rPr>
        <w:instrText xml:space="preserve"> </w:instrText>
      </w:r>
      <w:r w:rsidR="00D331DD" w:rsidRPr="009A5444">
        <w:rPr>
          <w:rFonts w:hint="eastAsia"/>
          <w:b/>
          <w:lang w:val="en-GB" w:eastAsia="zh-CN"/>
        </w:rPr>
        <w:instrText>REF _Ref40027460 \h</w:instrText>
      </w:r>
      <w:r w:rsidR="00D331DD" w:rsidRPr="009A5444">
        <w:rPr>
          <w:b/>
          <w:lang w:val="en-GB" w:eastAsia="zh-CN"/>
        </w:rPr>
        <w:instrText xml:space="preserve"> </w:instrText>
      </w:r>
      <w:r w:rsidR="009A5444">
        <w:rPr>
          <w:b/>
          <w:lang w:val="en-GB" w:eastAsia="zh-CN"/>
        </w:rPr>
        <w:instrText xml:space="preserve"> \* MERGEFORMAT </w:instrText>
      </w:r>
      <w:r w:rsidRPr="009A5444">
        <w:rPr>
          <w:b/>
          <w:lang w:val="en-GB" w:eastAsia="zh-CN"/>
        </w:rPr>
      </w:r>
      <w:r w:rsidRPr="009A5444">
        <w:rPr>
          <w:b/>
          <w:lang w:val="en-GB" w:eastAsia="zh-CN"/>
        </w:rPr>
        <w:fldChar w:fldCharType="separate"/>
      </w:r>
      <w:r w:rsidR="00861413" w:rsidRPr="00947591">
        <w:rPr>
          <w:b/>
          <w:i/>
        </w:rPr>
        <w:t xml:space="preserve">Proposal </w:t>
      </w:r>
      <w:r w:rsidR="00861413">
        <w:rPr>
          <w:b/>
          <w:i/>
          <w:noProof/>
        </w:rPr>
        <w:t>12</w:t>
      </w:r>
      <w:r w:rsidR="00861413" w:rsidRPr="00947591">
        <w:rPr>
          <w:b/>
          <w:i/>
        </w:rPr>
        <w:t xml:space="preserve">: </w:t>
      </w:r>
      <w:r w:rsidR="00861413">
        <w:rPr>
          <w:rFonts w:eastAsiaTheme="minorEastAsia" w:hint="eastAsia"/>
          <w:b/>
          <w:bCs/>
          <w:i/>
          <w:noProof/>
          <w:lang w:eastAsia="zh-CN"/>
        </w:rPr>
        <w:t>Consider</w:t>
      </w:r>
      <w:r w:rsidR="00861413" w:rsidRPr="00E11E37">
        <w:rPr>
          <w:rFonts w:eastAsia="MS Mincho"/>
          <w:b/>
          <w:bCs/>
          <w:i/>
          <w:noProof/>
        </w:rPr>
        <w:t xml:space="preserve"> </w:t>
      </w:r>
      <w:r w:rsidR="00861413" w:rsidRPr="00947591">
        <w:rPr>
          <w:b/>
          <w:i/>
        </w:rPr>
        <w:t>NR carrier phase-based UL positioning</w:t>
      </w:r>
      <w:r w:rsidR="00861413" w:rsidRPr="00861413">
        <w:rPr>
          <w:rFonts w:hint="eastAsia"/>
          <w:b/>
          <w:i/>
        </w:rPr>
        <w:t xml:space="preserve"> in</w:t>
      </w:r>
      <w:r w:rsidR="00861413">
        <w:rPr>
          <w:rFonts w:eastAsiaTheme="minorEastAsia" w:hint="eastAsia"/>
          <w:b/>
          <w:bCs/>
          <w:i/>
          <w:noProof/>
          <w:lang w:eastAsia="zh-CN"/>
        </w:rPr>
        <w:t xml:space="preserve"> Rel-17 SI</w:t>
      </w:r>
      <w:r w:rsidR="00861413" w:rsidRPr="00861413">
        <w:rPr>
          <w:rFonts w:eastAsiaTheme="minorEastAsia" w:hint="eastAsia"/>
          <w:b/>
          <w:bCs/>
          <w:i/>
          <w:noProof/>
          <w:lang w:eastAsia="zh-CN"/>
        </w:rPr>
        <w:t xml:space="preserve"> </w:t>
      </w:r>
      <w:r w:rsidR="00861413" w:rsidRPr="00861413">
        <w:rPr>
          <w:rFonts w:eastAsiaTheme="minorEastAsia"/>
          <w:b/>
          <w:bCs/>
          <w:i/>
          <w:noProof/>
          <w:lang w:eastAsia="zh-CN"/>
        </w:rPr>
        <w:t>.</w:t>
      </w:r>
    </w:p>
    <w:p w:rsidR="00D331DD" w:rsidRPr="009A5444" w:rsidRDefault="00861413" w:rsidP="00107C18">
      <w:pPr>
        <w:pStyle w:val="3GPPText"/>
        <w:rPr>
          <w:b/>
          <w:lang w:val="en-GB" w:eastAsia="zh-CN"/>
        </w:rPr>
      </w:pPr>
      <w:r w:rsidRPr="00947591">
        <w:rPr>
          <w:b/>
          <w:i/>
        </w:rPr>
        <w:t xml:space="preserve">Proposal </w:t>
      </w:r>
      <w:r>
        <w:rPr>
          <w:b/>
          <w:i/>
          <w:noProof/>
        </w:rPr>
        <w:t>13</w:t>
      </w:r>
      <w:r w:rsidRPr="00947591">
        <w:rPr>
          <w:b/>
          <w:i/>
        </w:rPr>
        <w:t xml:space="preserve">: </w:t>
      </w:r>
      <w:r>
        <w:rPr>
          <w:rFonts w:eastAsiaTheme="minorEastAsia" w:hint="eastAsia"/>
          <w:b/>
          <w:bCs/>
          <w:i/>
          <w:noProof/>
          <w:lang w:eastAsia="zh-CN"/>
        </w:rPr>
        <w:t>Consider</w:t>
      </w:r>
      <w:r w:rsidRPr="00E11E37">
        <w:rPr>
          <w:rFonts w:eastAsia="MS Mincho"/>
          <w:b/>
          <w:bCs/>
          <w:i/>
          <w:noProof/>
        </w:rPr>
        <w:t xml:space="preserve"> </w:t>
      </w:r>
      <w:r w:rsidRPr="009E7B78">
        <w:rPr>
          <w:b/>
          <w:i/>
        </w:rPr>
        <w:t>transmitting C-PRS in two or more carrier frequencies in the UL carrier phase based positioning for supporting the fast search of the integer ambiguity.</w:t>
      </w:r>
      <w:r w:rsidR="004A45B3" w:rsidRPr="009A5444">
        <w:rPr>
          <w:b/>
          <w:lang w:val="en-GB" w:eastAsia="zh-CN"/>
        </w:rPr>
        <w:fldChar w:fldCharType="end"/>
      </w:r>
    </w:p>
    <w:p w:rsidR="005972C9" w:rsidRDefault="005972C9" w:rsidP="00107C18">
      <w:pPr>
        <w:pStyle w:val="3GPPH1"/>
        <w:jc w:val="both"/>
        <w:rPr>
          <w:lang w:val="en-US" w:eastAsia="zh-CN"/>
        </w:rPr>
      </w:pPr>
      <w:r w:rsidRPr="00AB2DA9">
        <w:rPr>
          <w:lang w:val="en-US"/>
        </w:rPr>
        <w:t>References</w:t>
      </w:r>
    </w:p>
    <w:p w:rsidR="008C0CEB" w:rsidRPr="008C0CEB" w:rsidRDefault="008C0CEB" w:rsidP="008C0CEB">
      <w:pPr>
        <w:pStyle w:val="3GPPText"/>
        <w:rPr>
          <w:lang w:eastAsia="zh-CN"/>
        </w:rPr>
      </w:pPr>
    </w:p>
    <w:bookmarkStart w:id="36" w:name="_Ref524868549"/>
    <w:bookmarkStart w:id="37" w:name="_Ref28076734"/>
    <w:bookmarkStart w:id="38" w:name="_Ref505694604"/>
    <w:bookmarkStart w:id="39" w:name="_Ref471775016"/>
    <w:p w:rsidR="005972C9" w:rsidRPr="00CD0F96" w:rsidRDefault="004A45B3" w:rsidP="00107C18">
      <w:pPr>
        <w:pStyle w:val="a6"/>
        <w:widowControl w:val="0"/>
        <w:numPr>
          <w:ilvl w:val="0"/>
          <w:numId w:val="1"/>
        </w:numPr>
        <w:tabs>
          <w:tab w:val="num" w:pos="708"/>
        </w:tabs>
        <w:autoSpaceDN w:val="0"/>
        <w:spacing w:after="60"/>
        <w:jc w:val="both"/>
        <w:rPr>
          <w:rFonts w:ascii="Times New Roman" w:eastAsia="宋体" w:hAnsi="Times New Roman"/>
          <w:sz w:val="20"/>
          <w:szCs w:val="20"/>
        </w:rPr>
      </w:pPr>
      <w:r w:rsidRPr="00CD0F96">
        <w:rPr>
          <w:rFonts w:ascii="Times New Roman" w:eastAsia="宋体" w:hAnsi="Times New Roman"/>
          <w:sz w:val="20"/>
          <w:szCs w:val="20"/>
        </w:rPr>
        <w:fldChar w:fldCharType="begin"/>
      </w:r>
      <w:r w:rsidR="005972C9" w:rsidRPr="00CD0F96">
        <w:rPr>
          <w:rFonts w:ascii="Times New Roman" w:eastAsia="宋体" w:hAnsi="Times New Roman"/>
          <w:sz w:val="20"/>
          <w:szCs w:val="20"/>
        </w:rPr>
        <w:instrText>HYPERLINK "http://www.3gpp.org/ftp/tsg_ran/TSG_RAN/TSGR_81/Docs/RP-182155.zip"</w:instrText>
      </w:r>
      <w:r w:rsidRPr="00CD0F96">
        <w:rPr>
          <w:rFonts w:ascii="Times New Roman" w:eastAsia="宋体" w:hAnsi="Times New Roman"/>
          <w:sz w:val="20"/>
          <w:szCs w:val="20"/>
        </w:rPr>
        <w:fldChar w:fldCharType="separate"/>
      </w:r>
      <w:r w:rsidR="00861723" w:rsidRPr="00CD0F96">
        <w:rPr>
          <w:rFonts w:ascii="Times New Roman" w:eastAsia="宋体" w:hAnsi="Times New Roman"/>
          <w:sz w:val="20"/>
          <w:szCs w:val="20"/>
        </w:rPr>
        <w:t>RP-193237</w:t>
      </w:r>
      <w:r w:rsidRPr="00CD0F96">
        <w:rPr>
          <w:rFonts w:ascii="Times New Roman" w:eastAsia="宋体" w:hAnsi="Times New Roman"/>
          <w:sz w:val="20"/>
          <w:szCs w:val="20"/>
        </w:rPr>
        <w:fldChar w:fldCharType="end"/>
      </w:r>
      <w:r w:rsidR="005972C9" w:rsidRPr="00CD0F96">
        <w:rPr>
          <w:rFonts w:ascii="Times New Roman" w:eastAsia="宋体" w:hAnsi="Times New Roman"/>
          <w:sz w:val="20"/>
          <w:szCs w:val="20"/>
        </w:rPr>
        <w:t>, “</w:t>
      </w:r>
      <w:r w:rsidR="00861723" w:rsidRPr="00CD0F96">
        <w:rPr>
          <w:rFonts w:ascii="Times New Roman" w:eastAsia="宋体" w:hAnsi="Times New Roman"/>
          <w:sz w:val="20"/>
          <w:szCs w:val="20"/>
        </w:rPr>
        <w:t>New SID on NR Positioning Enhancements</w:t>
      </w:r>
      <w:r w:rsidR="005972C9" w:rsidRPr="00CD0F96">
        <w:rPr>
          <w:rFonts w:ascii="Times New Roman" w:eastAsia="宋体" w:hAnsi="Times New Roman"/>
          <w:sz w:val="20"/>
          <w:szCs w:val="20"/>
        </w:rPr>
        <w:t xml:space="preserve">”, </w:t>
      </w:r>
      <w:r w:rsidR="00861723" w:rsidRPr="00CD0F96">
        <w:rPr>
          <w:rFonts w:ascii="Times New Roman" w:eastAsia="宋体" w:hAnsi="Times New Roman"/>
          <w:sz w:val="20"/>
          <w:szCs w:val="20"/>
        </w:rPr>
        <w:t>Qualcomm Incorporated</w:t>
      </w:r>
      <w:r w:rsidR="005972C9" w:rsidRPr="00CD0F96">
        <w:rPr>
          <w:rFonts w:ascii="Times New Roman" w:eastAsia="宋体" w:hAnsi="Times New Roman"/>
          <w:sz w:val="20"/>
          <w:szCs w:val="20"/>
        </w:rPr>
        <w:t xml:space="preserve">, </w:t>
      </w:r>
      <w:r w:rsidR="0072256E" w:rsidRPr="00CD0F96">
        <w:rPr>
          <w:rFonts w:ascii="Times New Roman" w:eastAsia="宋体" w:hAnsi="Times New Roman"/>
          <w:sz w:val="20"/>
          <w:szCs w:val="20"/>
        </w:rPr>
        <w:t>Sitges</w:t>
      </w:r>
      <w:r w:rsidR="005972C9" w:rsidRPr="00CD0F96">
        <w:rPr>
          <w:rFonts w:ascii="Times New Roman" w:eastAsia="宋体" w:hAnsi="Times New Roman"/>
          <w:sz w:val="20"/>
          <w:szCs w:val="20"/>
        </w:rPr>
        <w:t xml:space="preserve">, </w:t>
      </w:r>
      <w:r w:rsidR="00861723" w:rsidRPr="00CD0F96">
        <w:rPr>
          <w:rFonts w:ascii="Times New Roman" w:eastAsia="宋体" w:hAnsi="Times New Roman"/>
          <w:sz w:val="20"/>
          <w:szCs w:val="20"/>
        </w:rPr>
        <w:t xml:space="preserve">Spain, </w:t>
      </w:r>
      <w:bookmarkEnd w:id="36"/>
      <w:r w:rsidR="00D73FEA" w:rsidRPr="00CD0F96">
        <w:rPr>
          <w:rFonts w:ascii="Times New Roman" w:eastAsia="宋体" w:hAnsi="Times New Roman"/>
          <w:sz w:val="20"/>
          <w:szCs w:val="20"/>
        </w:rPr>
        <w:t>9th – 12th</w:t>
      </w:r>
      <w:r w:rsidR="0066116A" w:rsidRPr="0066116A">
        <w:rPr>
          <w:rFonts w:ascii="Times New Roman" w:eastAsia="宋体" w:hAnsi="Times New Roman"/>
          <w:sz w:val="20"/>
          <w:szCs w:val="20"/>
        </w:rPr>
        <w:t xml:space="preserve"> </w:t>
      </w:r>
      <w:r w:rsidR="0066116A" w:rsidRPr="00CD0F96">
        <w:rPr>
          <w:rFonts w:ascii="Times New Roman" w:eastAsia="宋体" w:hAnsi="Times New Roman"/>
          <w:sz w:val="20"/>
          <w:szCs w:val="20"/>
        </w:rPr>
        <w:t>December</w:t>
      </w:r>
      <w:r w:rsidR="00D73FEA" w:rsidRPr="00CD0F96">
        <w:rPr>
          <w:rFonts w:ascii="Times New Roman" w:eastAsia="宋体" w:hAnsi="Times New Roman"/>
          <w:sz w:val="20"/>
          <w:szCs w:val="20"/>
        </w:rPr>
        <w:t>, 2019</w:t>
      </w:r>
      <w:r w:rsidR="00861723" w:rsidRPr="00CD0F96">
        <w:rPr>
          <w:rFonts w:ascii="Times New Roman" w:eastAsia="宋体" w:hAnsi="Times New Roman"/>
          <w:sz w:val="20"/>
          <w:szCs w:val="20"/>
        </w:rPr>
        <w:t>.</w:t>
      </w:r>
      <w:bookmarkEnd w:id="37"/>
    </w:p>
    <w:p w:rsidR="00702BC8" w:rsidRDefault="00702BC8" w:rsidP="00107C18">
      <w:pPr>
        <w:pStyle w:val="a6"/>
        <w:widowControl w:val="0"/>
        <w:numPr>
          <w:ilvl w:val="0"/>
          <w:numId w:val="1"/>
        </w:numPr>
        <w:tabs>
          <w:tab w:val="num" w:pos="708"/>
        </w:tabs>
        <w:autoSpaceDN w:val="0"/>
        <w:spacing w:after="60"/>
        <w:jc w:val="both"/>
        <w:rPr>
          <w:rFonts w:ascii="Times New Roman" w:eastAsia="宋体" w:hAnsi="Times New Roman"/>
          <w:sz w:val="20"/>
          <w:szCs w:val="20"/>
        </w:rPr>
      </w:pPr>
      <w:r w:rsidRPr="00702BC8">
        <w:rPr>
          <w:rFonts w:ascii="Times New Roman" w:eastAsia="宋体" w:hAnsi="Times New Roman"/>
          <w:sz w:val="20"/>
          <w:szCs w:val="20"/>
        </w:rPr>
        <w:t>RAN1 Chairman’s Notes, 3GPP TSG RAN WG1 Meeting #99.</w:t>
      </w:r>
    </w:p>
    <w:p w:rsidR="003A1444" w:rsidRDefault="003A1444" w:rsidP="00107C18">
      <w:pPr>
        <w:pStyle w:val="a6"/>
        <w:widowControl w:val="0"/>
        <w:numPr>
          <w:ilvl w:val="0"/>
          <w:numId w:val="1"/>
        </w:numPr>
        <w:tabs>
          <w:tab w:val="num" w:pos="708"/>
        </w:tabs>
        <w:autoSpaceDN w:val="0"/>
        <w:spacing w:after="60"/>
        <w:jc w:val="both"/>
        <w:rPr>
          <w:rFonts w:ascii="Times New Roman" w:eastAsia="宋体" w:hAnsi="Times New Roman"/>
          <w:sz w:val="20"/>
          <w:szCs w:val="20"/>
        </w:rPr>
      </w:pPr>
      <w:bookmarkStart w:id="40" w:name="_Ref40028752"/>
      <w:r w:rsidRPr="003A1444">
        <w:rPr>
          <w:rFonts w:ascii="Times New Roman" w:eastAsia="宋体" w:hAnsi="Times New Roman"/>
          <w:sz w:val="20"/>
          <w:szCs w:val="20"/>
        </w:rPr>
        <w:t xml:space="preserve">3GPP TR </w:t>
      </w:r>
      <w:r w:rsidR="009378B1">
        <w:rPr>
          <w:rFonts w:ascii="Times New Roman" w:eastAsia="宋体" w:hAnsi="Times New Roman" w:hint="eastAsia"/>
          <w:sz w:val="20"/>
          <w:szCs w:val="20"/>
          <w:lang w:eastAsia="zh-CN"/>
        </w:rPr>
        <w:t>26</w:t>
      </w:r>
      <w:r w:rsidRPr="003A1444">
        <w:rPr>
          <w:rFonts w:ascii="Times New Roman" w:eastAsia="宋体" w:hAnsi="Times New Roman"/>
          <w:sz w:val="20"/>
          <w:szCs w:val="20"/>
        </w:rPr>
        <w:t>.</w:t>
      </w:r>
      <w:r w:rsidR="009378B1">
        <w:rPr>
          <w:rFonts w:ascii="Times New Roman" w:eastAsia="宋体" w:hAnsi="Times New Roman" w:hint="eastAsia"/>
          <w:sz w:val="20"/>
          <w:szCs w:val="20"/>
          <w:lang w:eastAsia="zh-CN"/>
        </w:rPr>
        <w:t>261</w:t>
      </w:r>
      <w:r w:rsidRPr="003A1444">
        <w:rPr>
          <w:rFonts w:ascii="Times New Roman" w:eastAsia="宋体" w:hAnsi="Times New Roman"/>
          <w:sz w:val="20"/>
          <w:szCs w:val="20"/>
        </w:rPr>
        <w:t>, “</w:t>
      </w:r>
      <w:r w:rsidR="001C180C" w:rsidRPr="001C180C">
        <w:rPr>
          <w:rFonts w:ascii="Times New Roman" w:eastAsia="宋体" w:hAnsi="Times New Roman"/>
          <w:sz w:val="20"/>
          <w:szCs w:val="20"/>
        </w:rPr>
        <w:t>Service requirements for the 5G system</w:t>
      </w:r>
      <w:r w:rsidRPr="003A1444">
        <w:rPr>
          <w:rFonts w:ascii="Times New Roman" w:eastAsia="宋体" w:hAnsi="Times New Roman"/>
          <w:sz w:val="20"/>
          <w:szCs w:val="20"/>
        </w:rPr>
        <w:t>”, V1</w:t>
      </w:r>
      <w:r w:rsidR="001C180C">
        <w:rPr>
          <w:rFonts w:ascii="Times New Roman" w:eastAsia="宋体" w:hAnsi="Times New Roman" w:hint="eastAsia"/>
          <w:sz w:val="20"/>
          <w:szCs w:val="20"/>
          <w:lang w:eastAsia="zh-CN"/>
        </w:rPr>
        <w:t>7</w:t>
      </w:r>
      <w:r w:rsidRPr="003A1444">
        <w:rPr>
          <w:rFonts w:ascii="Times New Roman" w:eastAsia="宋体" w:hAnsi="Times New Roman"/>
          <w:sz w:val="20"/>
          <w:szCs w:val="20"/>
        </w:rPr>
        <w:t>.</w:t>
      </w:r>
      <w:r w:rsidR="001C180C">
        <w:rPr>
          <w:rFonts w:ascii="Times New Roman" w:eastAsia="宋体" w:hAnsi="Times New Roman" w:hint="eastAsia"/>
          <w:sz w:val="20"/>
          <w:szCs w:val="20"/>
          <w:lang w:eastAsia="zh-CN"/>
        </w:rPr>
        <w:t>1</w:t>
      </w:r>
      <w:r w:rsidRPr="003A1444">
        <w:rPr>
          <w:rFonts w:ascii="Times New Roman" w:eastAsia="宋体" w:hAnsi="Times New Roman"/>
          <w:sz w:val="20"/>
          <w:szCs w:val="20"/>
        </w:rPr>
        <w:t>.0</w:t>
      </w:r>
      <w:bookmarkEnd w:id="40"/>
      <w:r w:rsidR="001C180C">
        <w:rPr>
          <w:rFonts w:ascii="Times New Roman" w:eastAsia="宋体" w:hAnsi="Times New Roman" w:hint="eastAsia"/>
          <w:sz w:val="20"/>
          <w:szCs w:val="20"/>
          <w:lang w:eastAsia="zh-CN"/>
        </w:rPr>
        <w:t>, December, 2019.</w:t>
      </w:r>
    </w:p>
    <w:p w:rsidR="003A1444" w:rsidRPr="003A1444" w:rsidRDefault="003A1444" w:rsidP="003A1444">
      <w:pPr>
        <w:pStyle w:val="a6"/>
        <w:widowControl w:val="0"/>
        <w:numPr>
          <w:ilvl w:val="0"/>
          <w:numId w:val="1"/>
        </w:numPr>
        <w:tabs>
          <w:tab w:val="num" w:pos="708"/>
        </w:tabs>
        <w:autoSpaceDN w:val="0"/>
        <w:spacing w:after="60"/>
        <w:jc w:val="both"/>
        <w:rPr>
          <w:rFonts w:ascii="Times New Roman" w:eastAsia="宋体" w:hAnsi="Times New Roman"/>
          <w:sz w:val="20"/>
          <w:szCs w:val="20"/>
        </w:rPr>
      </w:pPr>
      <w:bookmarkStart w:id="41" w:name="_Ref40028763"/>
      <w:r w:rsidRPr="003A1444">
        <w:rPr>
          <w:rFonts w:ascii="Times New Roman" w:eastAsia="宋体" w:hAnsi="Times New Roman"/>
          <w:sz w:val="20"/>
          <w:szCs w:val="20"/>
        </w:rPr>
        <w:t>3GPP TR 38.855, “Study on NR positioning support”, V16.0.0</w:t>
      </w:r>
      <w:bookmarkEnd w:id="41"/>
      <w:r w:rsidR="001C180C">
        <w:rPr>
          <w:rFonts w:ascii="Times New Roman" w:eastAsia="宋体" w:hAnsi="Times New Roman" w:hint="eastAsia"/>
          <w:sz w:val="20"/>
          <w:szCs w:val="20"/>
          <w:lang w:eastAsia="zh-CN"/>
        </w:rPr>
        <w:t>, March, 2019</w:t>
      </w:r>
    </w:p>
    <w:p w:rsidR="006A49AA" w:rsidRDefault="006A49AA" w:rsidP="00107C18">
      <w:pPr>
        <w:pStyle w:val="a6"/>
        <w:widowControl w:val="0"/>
        <w:numPr>
          <w:ilvl w:val="0"/>
          <w:numId w:val="1"/>
        </w:numPr>
        <w:tabs>
          <w:tab w:val="num" w:pos="708"/>
        </w:tabs>
        <w:autoSpaceDN w:val="0"/>
        <w:spacing w:after="60"/>
        <w:jc w:val="both"/>
        <w:rPr>
          <w:rFonts w:ascii="Times New Roman" w:eastAsia="宋体" w:hAnsi="Times New Roman"/>
          <w:sz w:val="20"/>
          <w:szCs w:val="20"/>
        </w:rPr>
      </w:pPr>
      <w:bookmarkStart w:id="42" w:name="_Ref80413"/>
      <w:bookmarkStart w:id="43" w:name="_Ref40016110"/>
      <w:r w:rsidRPr="006A49AA">
        <w:rPr>
          <w:rFonts w:ascii="Times New Roman" w:eastAsia="宋体" w:hAnsi="Times New Roman"/>
          <w:sz w:val="20"/>
          <w:szCs w:val="20"/>
        </w:rPr>
        <w:t>R1-1901980, “</w:t>
      </w:r>
      <w:r w:rsidR="0066116A" w:rsidRPr="0066116A">
        <w:rPr>
          <w:rFonts w:ascii="Times New Roman" w:eastAsia="宋体" w:hAnsi="Times New Roman"/>
          <w:sz w:val="20"/>
          <w:szCs w:val="20"/>
        </w:rPr>
        <w:t xml:space="preserve">Further discussion of NR RAT-dependent DL </w:t>
      </w:r>
      <w:r w:rsidR="00741160" w:rsidRPr="0066116A">
        <w:rPr>
          <w:rFonts w:ascii="Times New Roman" w:eastAsia="宋体" w:hAnsi="Times New Roman"/>
          <w:sz w:val="20"/>
          <w:szCs w:val="20"/>
        </w:rPr>
        <w:t>positioning</w:t>
      </w:r>
      <w:r w:rsidRPr="006A49AA">
        <w:rPr>
          <w:rFonts w:ascii="Times New Roman" w:eastAsia="宋体" w:hAnsi="Times New Roman"/>
          <w:sz w:val="20"/>
          <w:szCs w:val="20"/>
        </w:rPr>
        <w:t>”, CATT</w:t>
      </w:r>
      <w:bookmarkEnd w:id="42"/>
      <w:r w:rsidR="0066116A">
        <w:rPr>
          <w:rFonts w:ascii="Times New Roman" w:eastAsia="宋体" w:hAnsi="Times New Roman" w:hint="eastAsia"/>
          <w:sz w:val="20"/>
          <w:szCs w:val="20"/>
        </w:rPr>
        <w:t>,</w:t>
      </w:r>
      <w:r w:rsidR="0066116A" w:rsidRPr="0066116A">
        <w:rPr>
          <w:rFonts w:ascii="Times New Roman" w:eastAsia="宋体" w:hAnsi="Times New Roman"/>
          <w:sz w:val="20"/>
          <w:szCs w:val="20"/>
        </w:rPr>
        <w:t xml:space="preserve"> Athens, Greece, 25th February – 1st March, 2019</w:t>
      </w:r>
      <w:r w:rsidR="0066116A">
        <w:rPr>
          <w:rFonts w:ascii="Times New Roman" w:eastAsia="宋体" w:hAnsi="Times New Roman" w:hint="eastAsia"/>
          <w:sz w:val="20"/>
          <w:szCs w:val="20"/>
          <w:lang w:eastAsia="zh-CN"/>
        </w:rPr>
        <w:t>.</w:t>
      </w:r>
      <w:bookmarkEnd w:id="43"/>
    </w:p>
    <w:p w:rsidR="002B6807" w:rsidRPr="002B6807" w:rsidRDefault="002B6807" w:rsidP="00107C18">
      <w:pPr>
        <w:pStyle w:val="a6"/>
        <w:widowControl w:val="0"/>
        <w:numPr>
          <w:ilvl w:val="0"/>
          <w:numId w:val="1"/>
        </w:numPr>
        <w:tabs>
          <w:tab w:val="num" w:pos="708"/>
        </w:tabs>
        <w:autoSpaceDN w:val="0"/>
        <w:spacing w:after="60"/>
        <w:jc w:val="both"/>
        <w:rPr>
          <w:rFonts w:ascii="Times New Roman" w:eastAsia="宋体" w:hAnsi="Times New Roman"/>
          <w:sz w:val="20"/>
          <w:szCs w:val="20"/>
        </w:rPr>
      </w:pPr>
      <w:bookmarkStart w:id="44" w:name="_Ref40026558"/>
      <w:r w:rsidRPr="002B6807">
        <w:rPr>
          <w:rFonts w:ascii="Times New Roman" w:eastAsia="宋体" w:hAnsi="Times New Roman"/>
          <w:sz w:val="20"/>
          <w:szCs w:val="20"/>
        </w:rPr>
        <w:t>R1-190198</w:t>
      </w:r>
      <w:r w:rsidRPr="002B6807">
        <w:rPr>
          <w:rFonts w:ascii="Times New Roman" w:eastAsia="宋体" w:hAnsi="Times New Roman" w:hint="eastAsia"/>
          <w:sz w:val="20"/>
          <w:szCs w:val="20"/>
          <w:lang w:eastAsia="zh-CN"/>
        </w:rPr>
        <w:t>1</w:t>
      </w:r>
      <w:r w:rsidRPr="002B6807">
        <w:rPr>
          <w:rFonts w:ascii="Times New Roman" w:eastAsia="宋体" w:hAnsi="Times New Roman"/>
          <w:sz w:val="20"/>
          <w:szCs w:val="20"/>
        </w:rPr>
        <w:t xml:space="preserve">, “Further discussion of NR RAT-dependent </w:t>
      </w:r>
      <w:r>
        <w:rPr>
          <w:rFonts w:ascii="Times New Roman" w:eastAsia="宋体" w:hAnsi="Times New Roman" w:hint="eastAsia"/>
          <w:sz w:val="20"/>
          <w:szCs w:val="20"/>
          <w:lang w:eastAsia="zh-CN"/>
        </w:rPr>
        <w:t>U</w:t>
      </w:r>
      <w:r w:rsidRPr="002B6807">
        <w:rPr>
          <w:rFonts w:ascii="Times New Roman" w:eastAsia="宋体" w:hAnsi="Times New Roman"/>
          <w:sz w:val="20"/>
          <w:szCs w:val="20"/>
        </w:rPr>
        <w:t>L positioning”, CATT</w:t>
      </w:r>
      <w:r w:rsidRPr="002B6807">
        <w:rPr>
          <w:rFonts w:ascii="Times New Roman" w:eastAsia="宋体" w:hAnsi="Times New Roman" w:hint="eastAsia"/>
          <w:sz w:val="20"/>
          <w:szCs w:val="20"/>
        </w:rPr>
        <w:t>,</w:t>
      </w:r>
      <w:r w:rsidRPr="002B6807">
        <w:rPr>
          <w:rFonts w:ascii="Times New Roman" w:eastAsia="宋体" w:hAnsi="Times New Roman"/>
          <w:sz w:val="20"/>
          <w:szCs w:val="20"/>
        </w:rPr>
        <w:t xml:space="preserve"> Athens, Greece, 25th February – 1st March, 2019</w:t>
      </w:r>
      <w:r w:rsidRPr="002B6807">
        <w:rPr>
          <w:rFonts w:ascii="Times New Roman" w:eastAsia="宋体" w:hAnsi="Times New Roman" w:hint="eastAsia"/>
          <w:sz w:val="20"/>
          <w:szCs w:val="20"/>
          <w:lang w:eastAsia="zh-CN"/>
        </w:rPr>
        <w:t>.</w:t>
      </w:r>
      <w:bookmarkEnd w:id="44"/>
    </w:p>
    <w:p w:rsidR="00526E03" w:rsidRPr="00526E03" w:rsidRDefault="00526E03" w:rsidP="00526E03">
      <w:pPr>
        <w:pStyle w:val="a6"/>
        <w:widowControl w:val="0"/>
        <w:numPr>
          <w:ilvl w:val="0"/>
          <w:numId w:val="1"/>
        </w:numPr>
        <w:tabs>
          <w:tab w:val="num" w:pos="708"/>
        </w:tabs>
        <w:autoSpaceDN w:val="0"/>
        <w:spacing w:after="60"/>
        <w:jc w:val="both"/>
        <w:rPr>
          <w:rFonts w:ascii="Times New Roman" w:eastAsia="宋体" w:hAnsi="Times New Roman"/>
          <w:sz w:val="20"/>
          <w:szCs w:val="20"/>
        </w:rPr>
      </w:pPr>
      <w:bookmarkStart w:id="45" w:name="_Ref534554339"/>
      <w:bookmarkEnd w:id="38"/>
      <w:bookmarkEnd w:id="39"/>
      <w:r w:rsidRPr="00526E03">
        <w:rPr>
          <w:rFonts w:ascii="Times New Roman" w:eastAsia="宋体" w:hAnsi="Times New Roman"/>
          <w:sz w:val="20"/>
          <w:szCs w:val="20"/>
        </w:rPr>
        <w:t>C. Günther and P. Henkel, IEEE, “Integer Ambiguity Estimation for Satellite Navigation”, IEEE Trans. Signal Processing, vol. 60, no. 7, July 2012</w:t>
      </w:r>
      <w:bookmarkEnd w:id="45"/>
    </w:p>
    <w:p w:rsidR="00526E03" w:rsidRPr="00526E03" w:rsidRDefault="00526E03" w:rsidP="00526E03">
      <w:pPr>
        <w:pStyle w:val="a6"/>
        <w:widowControl w:val="0"/>
        <w:numPr>
          <w:ilvl w:val="0"/>
          <w:numId w:val="1"/>
        </w:numPr>
        <w:tabs>
          <w:tab w:val="num" w:pos="708"/>
        </w:tabs>
        <w:autoSpaceDN w:val="0"/>
        <w:spacing w:after="60"/>
        <w:jc w:val="both"/>
        <w:rPr>
          <w:rFonts w:ascii="Times New Roman" w:eastAsia="宋体" w:hAnsi="Times New Roman"/>
          <w:sz w:val="20"/>
          <w:szCs w:val="20"/>
        </w:rPr>
      </w:pPr>
      <w:bookmarkStart w:id="46" w:name="_Ref534554617"/>
      <w:r w:rsidRPr="00526E03">
        <w:rPr>
          <w:rFonts w:ascii="Times New Roman" w:eastAsia="宋体" w:hAnsi="Times New Roman"/>
          <w:sz w:val="20"/>
          <w:szCs w:val="20"/>
        </w:rPr>
        <w:t>P. Teunissen, “Success probability of integer GPS ambiguity rounding and bootstrapping,” J. Geodesy, vol. 72, pp. 606–612, 1998.</w:t>
      </w:r>
      <w:bookmarkEnd w:id="46"/>
    </w:p>
    <w:p w:rsidR="001D0BD4" w:rsidRPr="001D0BD4" w:rsidRDefault="001D0BD4" w:rsidP="00107C18">
      <w:pPr>
        <w:pStyle w:val="3GPPText"/>
        <w:rPr>
          <w:rFonts w:eastAsiaTheme="minorEastAsia"/>
          <w:lang w:val="en-GB" w:eastAsia="zh-CN"/>
        </w:rPr>
      </w:pPr>
    </w:p>
    <w:sectPr w:rsidR="001D0BD4" w:rsidRPr="001D0BD4" w:rsidSect="00FF247C">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4570" w:rsidRDefault="000F4570">
      <w:pPr>
        <w:spacing w:after="0"/>
      </w:pPr>
      <w:r>
        <w:separator/>
      </w:r>
    </w:p>
  </w:endnote>
  <w:endnote w:type="continuationSeparator" w:id="0">
    <w:p w:rsidR="000F4570" w:rsidRDefault="000F457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6BE" w:rsidRDefault="004A45B3" w:rsidP="0069685A">
    <w:pPr>
      <w:pStyle w:val="table"/>
      <w:framePr w:wrap="around" w:vAnchor="text" w:hAnchor="margin" w:xAlign="right" w:y="1"/>
      <w:rPr>
        <w:rStyle w:val="CharChar2"/>
      </w:rPr>
    </w:pPr>
    <w:r>
      <w:rPr>
        <w:rStyle w:val="CharChar2"/>
      </w:rPr>
      <w:fldChar w:fldCharType="begin"/>
    </w:r>
    <w:r w:rsidR="003676BE">
      <w:rPr>
        <w:rStyle w:val="CharChar2"/>
      </w:rPr>
      <w:instrText xml:space="preserve">PAGE  </w:instrText>
    </w:r>
    <w:r>
      <w:rPr>
        <w:rStyle w:val="CharChar2"/>
      </w:rPr>
      <w:fldChar w:fldCharType="end"/>
    </w:r>
  </w:p>
  <w:p w:rsidR="003676BE" w:rsidRDefault="003676BE" w:rsidP="0069685A">
    <w:pPr>
      <w:pStyle w:val="tabl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i/>
      </w:rPr>
      <w:id w:val="6823767"/>
      <w:docPartObj>
        <w:docPartGallery w:val="Page Numbers (Bottom of Page)"/>
        <w:docPartUnique/>
      </w:docPartObj>
    </w:sdtPr>
    <w:sdtContent>
      <w:sdt>
        <w:sdtPr>
          <w:rPr>
            <w:i/>
          </w:rPr>
          <w:id w:val="171357217"/>
          <w:docPartObj>
            <w:docPartGallery w:val="Page Numbers (Top of Page)"/>
            <w:docPartUnique/>
          </w:docPartObj>
        </w:sdtPr>
        <w:sdtContent>
          <w:p w:rsidR="003676BE" w:rsidRPr="00F36DBE" w:rsidRDefault="003676BE">
            <w:pPr>
              <w:pStyle w:val="ae"/>
              <w:jc w:val="center"/>
              <w:rPr>
                <w:i/>
              </w:rPr>
            </w:pPr>
            <w:r w:rsidRPr="00F36DBE">
              <w:rPr>
                <w:i/>
                <w:lang w:val="zh-CN"/>
              </w:rPr>
              <w:t xml:space="preserve"> </w:t>
            </w:r>
            <w:r w:rsidR="004A45B3" w:rsidRPr="00F36DBE">
              <w:rPr>
                <w:b/>
                <w:i/>
                <w:sz w:val="24"/>
                <w:szCs w:val="24"/>
              </w:rPr>
              <w:fldChar w:fldCharType="begin"/>
            </w:r>
            <w:r w:rsidRPr="00F36DBE">
              <w:rPr>
                <w:b/>
                <w:i/>
              </w:rPr>
              <w:instrText>PAGE</w:instrText>
            </w:r>
            <w:r w:rsidR="004A45B3" w:rsidRPr="00F36DBE">
              <w:rPr>
                <w:b/>
                <w:i/>
                <w:sz w:val="24"/>
                <w:szCs w:val="24"/>
              </w:rPr>
              <w:fldChar w:fldCharType="separate"/>
            </w:r>
            <w:r w:rsidR="00EF1761">
              <w:rPr>
                <w:b/>
                <w:i/>
                <w:noProof/>
              </w:rPr>
              <w:t>14</w:t>
            </w:r>
            <w:r w:rsidR="004A45B3" w:rsidRPr="00F36DBE">
              <w:rPr>
                <w:b/>
                <w:i/>
                <w:sz w:val="24"/>
                <w:szCs w:val="24"/>
              </w:rPr>
              <w:fldChar w:fldCharType="end"/>
            </w:r>
            <w:r w:rsidRPr="00F36DBE">
              <w:rPr>
                <w:i/>
                <w:lang w:val="zh-CN"/>
              </w:rPr>
              <w:t xml:space="preserve"> / </w:t>
            </w:r>
            <w:r w:rsidR="004A45B3" w:rsidRPr="00F36DBE">
              <w:rPr>
                <w:b/>
                <w:i/>
                <w:sz w:val="24"/>
                <w:szCs w:val="24"/>
              </w:rPr>
              <w:fldChar w:fldCharType="begin"/>
            </w:r>
            <w:r w:rsidRPr="00F36DBE">
              <w:rPr>
                <w:b/>
                <w:i/>
              </w:rPr>
              <w:instrText>NUMPAGES</w:instrText>
            </w:r>
            <w:r w:rsidR="004A45B3" w:rsidRPr="00F36DBE">
              <w:rPr>
                <w:b/>
                <w:i/>
                <w:sz w:val="24"/>
                <w:szCs w:val="24"/>
              </w:rPr>
              <w:fldChar w:fldCharType="separate"/>
            </w:r>
            <w:r w:rsidR="00EF1761">
              <w:rPr>
                <w:b/>
                <w:i/>
                <w:noProof/>
              </w:rPr>
              <w:t>18</w:t>
            </w:r>
            <w:r w:rsidR="004A45B3" w:rsidRPr="00F36DBE">
              <w:rPr>
                <w:b/>
                <w:i/>
                <w:sz w:val="24"/>
                <w:szCs w:val="24"/>
              </w:rPr>
              <w:fldChar w:fldCharType="end"/>
            </w:r>
          </w:p>
        </w:sdtContent>
      </w:sdt>
    </w:sdtContent>
  </w:sdt>
  <w:p w:rsidR="003676BE" w:rsidRPr="00270202" w:rsidRDefault="003676BE" w:rsidP="0069685A">
    <w:pPr>
      <w:pStyle w:val="table"/>
      <w:ind w:right="360"/>
      <w:rPr>
        <w:b/>
        <w:i/>
        <w:sz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4570" w:rsidRDefault="000F4570">
      <w:pPr>
        <w:spacing w:after="0"/>
      </w:pPr>
      <w:r>
        <w:separator/>
      </w:r>
    </w:p>
  </w:footnote>
  <w:footnote w:type="continuationSeparator" w:id="0">
    <w:p w:rsidR="000F4570" w:rsidRDefault="000F457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6BE" w:rsidRDefault="003676BE">
    <w:r>
      <w:t xml:space="preserve">Page </w:t>
    </w:r>
    <w:r w:rsidR="004A45B3">
      <w:fldChar w:fldCharType="begin"/>
    </w:r>
    <w:r>
      <w:instrText>PAGE</w:instrText>
    </w:r>
    <w:r w:rsidR="004A45B3">
      <w:fldChar w:fldCharType="separate"/>
    </w:r>
    <w:r>
      <w:rPr>
        <w:noProof/>
      </w:rPr>
      <w:t>1</w:t>
    </w:r>
    <w:r w:rsidR="004A45B3">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000019"/>
    <w:multiLevelType w:val="hybridMultilevel"/>
    <w:tmpl w:val="58564CEC"/>
    <w:lvl w:ilvl="0" w:tplc="A3CEB0C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D43E6C"/>
    <w:multiLevelType w:val="hybridMultilevel"/>
    <w:tmpl w:val="06DA119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4">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5">
    <w:nsid w:val="051D6589"/>
    <w:multiLevelType w:val="multilevel"/>
    <w:tmpl w:val="E6A84A8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7">
    <w:nsid w:val="08E44662"/>
    <w:multiLevelType w:val="hybridMultilevel"/>
    <w:tmpl w:val="7BBC3FC2"/>
    <w:lvl w:ilvl="0" w:tplc="B928CDE0">
      <w:start w:val="1"/>
      <w:numFmt w:val="bullet"/>
      <w:lvlText w:val=""/>
      <w:lvlJc w:val="left"/>
      <w:pPr>
        <w:ind w:left="720" w:hanging="360"/>
      </w:pPr>
      <w:rPr>
        <w:rFonts w:ascii="Wingdings" w:hAnsi="Wingdings" w:hint="default"/>
      </w:rPr>
    </w:lvl>
    <w:lvl w:ilvl="1" w:tplc="96C45AAA">
      <w:start w:val="1"/>
      <w:numFmt w:val="lowerLetter"/>
      <w:lvlText w:val="%2."/>
      <w:lvlJc w:val="left"/>
      <w:pPr>
        <w:ind w:left="1440" w:hanging="360"/>
      </w:pPr>
    </w:lvl>
    <w:lvl w:ilvl="2" w:tplc="C7EC1E2E" w:tentative="1">
      <w:start w:val="1"/>
      <w:numFmt w:val="lowerRoman"/>
      <w:lvlText w:val="%3."/>
      <w:lvlJc w:val="right"/>
      <w:pPr>
        <w:ind w:left="2160" w:hanging="180"/>
      </w:pPr>
    </w:lvl>
    <w:lvl w:ilvl="3" w:tplc="0D18AB9A" w:tentative="1">
      <w:start w:val="1"/>
      <w:numFmt w:val="decimal"/>
      <w:lvlText w:val="%4."/>
      <w:lvlJc w:val="left"/>
      <w:pPr>
        <w:ind w:left="2880" w:hanging="360"/>
      </w:pPr>
    </w:lvl>
    <w:lvl w:ilvl="4" w:tplc="E9060846" w:tentative="1">
      <w:start w:val="1"/>
      <w:numFmt w:val="lowerLetter"/>
      <w:lvlText w:val="%5."/>
      <w:lvlJc w:val="left"/>
      <w:pPr>
        <w:ind w:left="3600" w:hanging="360"/>
      </w:pPr>
    </w:lvl>
    <w:lvl w:ilvl="5" w:tplc="B7442488" w:tentative="1">
      <w:start w:val="1"/>
      <w:numFmt w:val="lowerRoman"/>
      <w:lvlText w:val="%6."/>
      <w:lvlJc w:val="right"/>
      <w:pPr>
        <w:ind w:left="4320" w:hanging="180"/>
      </w:pPr>
    </w:lvl>
    <w:lvl w:ilvl="6" w:tplc="C4B285A2" w:tentative="1">
      <w:start w:val="1"/>
      <w:numFmt w:val="decimal"/>
      <w:lvlText w:val="%7."/>
      <w:lvlJc w:val="left"/>
      <w:pPr>
        <w:ind w:left="5040" w:hanging="360"/>
      </w:pPr>
    </w:lvl>
    <w:lvl w:ilvl="7" w:tplc="0840E19A" w:tentative="1">
      <w:start w:val="1"/>
      <w:numFmt w:val="lowerLetter"/>
      <w:lvlText w:val="%8."/>
      <w:lvlJc w:val="left"/>
      <w:pPr>
        <w:ind w:left="5760" w:hanging="360"/>
      </w:pPr>
    </w:lvl>
    <w:lvl w:ilvl="8" w:tplc="66321394" w:tentative="1">
      <w:start w:val="1"/>
      <w:numFmt w:val="lowerRoman"/>
      <w:lvlText w:val="%9."/>
      <w:lvlJc w:val="right"/>
      <w:pPr>
        <w:ind w:left="6480" w:hanging="180"/>
      </w:pPr>
    </w:lvl>
  </w:abstractNum>
  <w:abstractNum w:abstractNumId="8">
    <w:nsid w:val="10606CD4"/>
    <w:multiLevelType w:val="hybridMultilevel"/>
    <w:tmpl w:val="936626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B42624"/>
    <w:multiLevelType w:val="hybridMultilevel"/>
    <w:tmpl w:val="FB9A07FC"/>
    <w:lvl w:ilvl="0" w:tplc="A3CEB0C4">
      <w:start w:val="1"/>
      <w:numFmt w:val="bullet"/>
      <w:lvlText w:val=""/>
      <w:lvlJc w:val="left"/>
      <w:pPr>
        <w:ind w:left="420" w:hanging="420"/>
      </w:pPr>
      <w:rPr>
        <w:rFonts w:ascii="Wingdings" w:hAnsi="Wingdings" w:hint="default"/>
      </w:rPr>
    </w:lvl>
    <w:lvl w:ilvl="1" w:tplc="B928CDE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1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95A3609"/>
    <w:multiLevelType w:val="hybridMultilevel"/>
    <w:tmpl w:val="74F68EDA"/>
    <w:lvl w:ilvl="0" w:tplc="B928CDE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1AFA30CB"/>
    <w:multiLevelType w:val="hybridMultilevel"/>
    <w:tmpl w:val="C42E8C50"/>
    <w:lvl w:ilvl="0" w:tplc="B928CDE0">
      <w:start w:val="1"/>
      <w:numFmt w:val="bullet"/>
      <w:lvlText w:val=""/>
      <w:lvlJc w:val="left"/>
      <w:pPr>
        <w:ind w:left="720" w:hanging="360"/>
      </w:pPr>
      <w:rPr>
        <w:rFonts w:ascii="Wingdings" w:hAnsi="Wingdings" w:hint="default"/>
      </w:rPr>
    </w:lvl>
    <w:lvl w:ilvl="1" w:tplc="EB085716">
      <w:start w:val="1"/>
      <w:numFmt w:val="lowerLetter"/>
      <w:lvlText w:val="%2."/>
      <w:lvlJc w:val="left"/>
      <w:pPr>
        <w:ind w:left="1440" w:hanging="360"/>
      </w:pPr>
    </w:lvl>
    <w:lvl w:ilvl="2" w:tplc="4D1A339C" w:tentative="1">
      <w:start w:val="1"/>
      <w:numFmt w:val="lowerRoman"/>
      <w:lvlText w:val="%3."/>
      <w:lvlJc w:val="right"/>
      <w:pPr>
        <w:ind w:left="2160" w:hanging="180"/>
      </w:pPr>
    </w:lvl>
    <w:lvl w:ilvl="3" w:tplc="6490850E" w:tentative="1">
      <w:start w:val="1"/>
      <w:numFmt w:val="decimal"/>
      <w:lvlText w:val="%4."/>
      <w:lvlJc w:val="left"/>
      <w:pPr>
        <w:ind w:left="2880" w:hanging="360"/>
      </w:pPr>
    </w:lvl>
    <w:lvl w:ilvl="4" w:tplc="F1863A1A" w:tentative="1">
      <w:start w:val="1"/>
      <w:numFmt w:val="lowerLetter"/>
      <w:lvlText w:val="%5."/>
      <w:lvlJc w:val="left"/>
      <w:pPr>
        <w:ind w:left="3600" w:hanging="360"/>
      </w:pPr>
    </w:lvl>
    <w:lvl w:ilvl="5" w:tplc="6BFAD372" w:tentative="1">
      <w:start w:val="1"/>
      <w:numFmt w:val="lowerRoman"/>
      <w:lvlText w:val="%6."/>
      <w:lvlJc w:val="right"/>
      <w:pPr>
        <w:ind w:left="4320" w:hanging="180"/>
      </w:pPr>
    </w:lvl>
    <w:lvl w:ilvl="6" w:tplc="4502B220" w:tentative="1">
      <w:start w:val="1"/>
      <w:numFmt w:val="decimal"/>
      <w:lvlText w:val="%7."/>
      <w:lvlJc w:val="left"/>
      <w:pPr>
        <w:ind w:left="5040" w:hanging="360"/>
      </w:pPr>
    </w:lvl>
    <w:lvl w:ilvl="7" w:tplc="16E0F8B0" w:tentative="1">
      <w:start w:val="1"/>
      <w:numFmt w:val="lowerLetter"/>
      <w:lvlText w:val="%8."/>
      <w:lvlJc w:val="left"/>
      <w:pPr>
        <w:ind w:left="5760" w:hanging="360"/>
      </w:pPr>
    </w:lvl>
    <w:lvl w:ilvl="8" w:tplc="1C206FDC" w:tentative="1">
      <w:start w:val="1"/>
      <w:numFmt w:val="lowerRoman"/>
      <w:lvlText w:val="%9."/>
      <w:lvlJc w:val="right"/>
      <w:pPr>
        <w:ind w:left="6480" w:hanging="180"/>
      </w:pPr>
    </w:lvl>
  </w:abstractNum>
  <w:abstractNum w:abstractNumId="1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22C050E5"/>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ED71D3A"/>
    <w:multiLevelType w:val="hybridMultilevel"/>
    <w:tmpl w:val="79B821C0"/>
    <w:lvl w:ilvl="0" w:tplc="04090001">
      <w:start w:val="1"/>
      <w:numFmt w:val="bullet"/>
      <w:pStyle w:val="a"/>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759C49B4">
      <w:start w:val="16"/>
      <w:numFmt w:val="bullet"/>
      <w:lvlText w:val="•"/>
      <w:lvlJc w:val="left"/>
      <w:pPr>
        <w:ind w:left="2084" w:hanging="360"/>
      </w:pPr>
      <w:rPr>
        <w:rFonts w:ascii="Times New Roman" w:eastAsia="MS Mincho"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AA46647"/>
    <w:multiLevelType w:val="hybridMultilevel"/>
    <w:tmpl w:val="B65C662A"/>
    <w:lvl w:ilvl="0" w:tplc="8CAE6FE0">
      <w:start w:val="1"/>
      <w:numFmt w:val="decimal"/>
      <w:pStyle w:val="Proposal"/>
      <w:lvlText w:val="Observation %1"/>
      <w:lvlJc w:val="left"/>
      <w:pPr>
        <w:tabs>
          <w:tab w:val="num" w:pos="1304"/>
        </w:tabs>
        <w:ind w:left="1304" w:hanging="1304"/>
      </w:pPr>
      <w:rPr>
        <w:rFonts w:hint="default"/>
      </w:rPr>
    </w:lvl>
    <w:lvl w:ilvl="1" w:tplc="61128592">
      <w:start w:val="1"/>
      <w:numFmt w:val="lowerLetter"/>
      <w:lvlText w:val="%2."/>
      <w:lvlJc w:val="left"/>
      <w:pPr>
        <w:tabs>
          <w:tab w:val="num" w:pos="1440"/>
        </w:tabs>
        <w:ind w:left="1440" w:hanging="360"/>
      </w:pPr>
    </w:lvl>
    <w:lvl w:ilvl="2" w:tplc="97063F24">
      <w:start w:val="1"/>
      <w:numFmt w:val="lowerRoman"/>
      <w:lvlText w:val="%3."/>
      <w:lvlJc w:val="right"/>
      <w:pPr>
        <w:tabs>
          <w:tab w:val="num" w:pos="2160"/>
        </w:tabs>
        <w:ind w:left="2160" w:hanging="180"/>
      </w:pPr>
    </w:lvl>
    <w:lvl w:ilvl="3" w:tplc="951257BC" w:tentative="1">
      <w:start w:val="1"/>
      <w:numFmt w:val="decimal"/>
      <w:lvlText w:val="%4."/>
      <w:lvlJc w:val="left"/>
      <w:pPr>
        <w:tabs>
          <w:tab w:val="num" w:pos="2880"/>
        </w:tabs>
        <w:ind w:left="2880" w:hanging="360"/>
      </w:pPr>
    </w:lvl>
    <w:lvl w:ilvl="4" w:tplc="1F24EBF4" w:tentative="1">
      <w:start w:val="1"/>
      <w:numFmt w:val="lowerLetter"/>
      <w:lvlText w:val="%5."/>
      <w:lvlJc w:val="left"/>
      <w:pPr>
        <w:tabs>
          <w:tab w:val="num" w:pos="3600"/>
        </w:tabs>
        <w:ind w:left="3600" w:hanging="360"/>
      </w:pPr>
    </w:lvl>
    <w:lvl w:ilvl="5" w:tplc="840ADE6C" w:tentative="1">
      <w:start w:val="1"/>
      <w:numFmt w:val="lowerRoman"/>
      <w:lvlText w:val="%6."/>
      <w:lvlJc w:val="right"/>
      <w:pPr>
        <w:tabs>
          <w:tab w:val="num" w:pos="4320"/>
        </w:tabs>
        <w:ind w:left="4320" w:hanging="180"/>
      </w:pPr>
    </w:lvl>
    <w:lvl w:ilvl="6" w:tplc="517C6BBA" w:tentative="1">
      <w:start w:val="1"/>
      <w:numFmt w:val="decimal"/>
      <w:lvlText w:val="%7."/>
      <w:lvlJc w:val="left"/>
      <w:pPr>
        <w:tabs>
          <w:tab w:val="num" w:pos="5040"/>
        </w:tabs>
        <w:ind w:left="5040" w:hanging="360"/>
      </w:pPr>
    </w:lvl>
    <w:lvl w:ilvl="7" w:tplc="4A4008DA" w:tentative="1">
      <w:start w:val="1"/>
      <w:numFmt w:val="lowerLetter"/>
      <w:lvlText w:val="%8."/>
      <w:lvlJc w:val="left"/>
      <w:pPr>
        <w:tabs>
          <w:tab w:val="num" w:pos="5760"/>
        </w:tabs>
        <w:ind w:left="5760" w:hanging="360"/>
      </w:pPr>
    </w:lvl>
    <w:lvl w:ilvl="8" w:tplc="D67867B0" w:tentative="1">
      <w:start w:val="1"/>
      <w:numFmt w:val="lowerRoman"/>
      <w:lvlText w:val="%9."/>
      <w:lvlJc w:val="right"/>
      <w:pPr>
        <w:tabs>
          <w:tab w:val="num" w:pos="6480"/>
        </w:tabs>
        <w:ind w:left="6480" w:hanging="180"/>
      </w:pPr>
    </w:lvl>
  </w:abstractNum>
  <w:abstractNum w:abstractNumId="23">
    <w:nsid w:val="3B4C1893"/>
    <w:multiLevelType w:val="hybridMultilevel"/>
    <w:tmpl w:val="1F14AF5E"/>
    <w:lvl w:ilvl="0" w:tplc="D1ECE5D4">
      <w:start w:val="1"/>
      <w:numFmt w:val="decimal"/>
      <w:lvlText w:val="%1."/>
      <w:lvlJc w:val="left"/>
      <w:pPr>
        <w:ind w:left="720" w:hanging="360"/>
      </w:pPr>
    </w:lvl>
    <w:lvl w:ilvl="1" w:tplc="8EBE7B08">
      <w:start w:val="1"/>
      <w:numFmt w:val="lowerLetter"/>
      <w:lvlText w:val="%2."/>
      <w:lvlJc w:val="left"/>
      <w:pPr>
        <w:ind w:left="1440" w:hanging="360"/>
      </w:pPr>
    </w:lvl>
    <w:lvl w:ilvl="2" w:tplc="7C86A244">
      <w:start w:val="1"/>
      <w:numFmt w:val="lowerRoman"/>
      <w:lvlText w:val="%3."/>
      <w:lvlJc w:val="right"/>
      <w:pPr>
        <w:ind w:left="2160" w:hanging="180"/>
      </w:pPr>
    </w:lvl>
    <w:lvl w:ilvl="3" w:tplc="849E38F8">
      <w:start w:val="1"/>
      <w:numFmt w:val="decimal"/>
      <w:lvlText w:val="%4."/>
      <w:lvlJc w:val="left"/>
      <w:pPr>
        <w:ind w:left="2880" w:hanging="360"/>
      </w:pPr>
    </w:lvl>
    <w:lvl w:ilvl="4" w:tplc="10DE78D2" w:tentative="1">
      <w:start w:val="1"/>
      <w:numFmt w:val="lowerLetter"/>
      <w:lvlText w:val="%5."/>
      <w:lvlJc w:val="left"/>
      <w:pPr>
        <w:ind w:left="3600" w:hanging="360"/>
      </w:pPr>
    </w:lvl>
    <w:lvl w:ilvl="5" w:tplc="789C581A" w:tentative="1">
      <w:start w:val="1"/>
      <w:numFmt w:val="lowerRoman"/>
      <w:lvlText w:val="%6."/>
      <w:lvlJc w:val="right"/>
      <w:pPr>
        <w:ind w:left="4320" w:hanging="180"/>
      </w:pPr>
    </w:lvl>
    <w:lvl w:ilvl="6" w:tplc="558AF442" w:tentative="1">
      <w:start w:val="1"/>
      <w:numFmt w:val="decimal"/>
      <w:lvlText w:val="%7."/>
      <w:lvlJc w:val="left"/>
      <w:pPr>
        <w:ind w:left="5040" w:hanging="360"/>
      </w:pPr>
    </w:lvl>
    <w:lvl w:ilvl="7" w:tplc="404E59A4" w:tentative="1">
      <w:start w:val="1"/>
      <w:numFmt w:val="lowerLetter"/>
      <w:lvlText w:val="%8."/>
      <w:lvlJc w:val="left"/>
      <w:pPr>
        <w:ind w:left="5760" w:hanging="360"/>
      </w:pPr>
    </w:lvl>
    <w:lvl w:ilvl="8" w:tplc="7C46FF82" w:tentative="1">
      <w:start w:val="1"/>
      <w:numFmt w:val="lowerRoman"/>
      <w:lvlText w:val="%9."/>
      <w:lvlJc w:val="right"/>
      <w:pPr>
        <w:ind w:left="6480" w:hanging="180"/>
      </w:pPr>
    </w:lvl>
  </w:abstractNum>
  <w:abstractNum w:abstractNumId="24">
    <w:nsid w:val="40B072F8"/>
    <w:multiLevelType w:val="multilevel"/>
    <w:tmpl w:val="04090023"/>
    <w:styleLink w:val="a0"/>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5F744FE"/>
    <w:multiLevelType w:val="hybridMultilevel"/>
    <w:tmpl w:val="F2F06674"/>
    <w:lvl w:ilvl="0" w:tplc="B928CDE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A61314F"/>
    <w:multiLevelType w:val="hybridMultilevel"/>
    <w:tmpl w:val="4A54DBE8"/>
    <w:lvl w:ilvl="0" w:tplc="18D05C28">
      <w:start w:val="1"/>
      <w:numFmt w:val="lowerLetter"/>
      <w:lvlText w:val="%1)"/>
      <w:lvlJc w:val="left"/>
      <w:pPr>
        <w:ind w:left="720" w:hanging="360"/>
      </w:pPr>
      <w:rPr>
        <w:rFonts w:hint="default"/>
      </w:rPr>
    </w:lvl>
    <w:lvl w:ilvl="1" w:tplc="F13E9236">
      <w:start w:val="1"/>
      <w:numFmt w:val="lowerLetter"/>
      <w:lvlText w:val="%2."/>
      <w:lvlJc w:val="left"/>
      <w:pPr>
        <w:ind w:left="1440" w:hanging="360"/>
      </w:pPr>
    </w:lvl>
    <w:lvl w:ilvl="2" w:tplc="95E61950" w:tentative="1">
      <w:start w:val="1"/>
      <w:numFmt w:val="lowerRoman"/>
      <w:lvlText w:val="%3."/>
      <w:lvlJc w:val="right"/>
      <w:pPr>
        <w:ind w:left="2160" w:hanging="180"/>
      </w:pPr>
    </w:lvl>
    <w:lvl w:ilvl="3" w:tplc="5A5268FC" w:tentative="1">
      <w:start w:val="1"/>
      <w:numFmt w:val="decimal"/>
      <w:lvlText w:val="%4."/>
      <w:lvlJc w:val="left"/>
      <w:pPr>
        <w:ind w:left="2880" w:hanging="360"/>
      </w:pPr>
    </w:lvl>
    <w:lvl w:ilvl="4" w:tplc="E120101A" w:tentative="1">
      <w:start w:val="1"/>
      <w:numFmt w:val="lowerLetter"/>
      <w:lvlText w:val="%5."/>
      <w:lvlJc w:val="left"/>
      <w:pPr>
        <w:ind w:left="3600" w:hanging="360"/>
      </w:pPr>
    </w:lvl>
    <w:lvl w:ilvl="5" w:tplc="24DC8D58" w:tentative="1">
      <w:start w:val="1"/>
      <w:numFmt w:val="lowerRoman"/>
      <w:lvlText w:val="%6."/>
      <w:lvlJc w:val="right"/>
      <w:pPr>
        <w:ind w:left="4320" w:hanging="180"/>
      </w:pPr>
    </w:lvl>
    <w:lvl w:ilvl="6" w:tplc="136ED662" w:tentative="1">
      <w:start w:val="1"/>
      <w:numFmt w:val="decimal"/>
      <w:lvlText w:val="%7."/>
      <w:lvlJc w:val="left"/>
      <w:pPr>
        <w:ind w:left="5040" w:hanging="360"/>
      </w:pPr>
    </w:lvl>
    <w:lvl w:ilvl="7" w:tplc="177A0354" w:tentative="1">
      <w:start w:val="1"/>
      <w:numFmt w:val="lowerLetter"/>
      <w:lvlText w:val="%8."/>
      <w:lvlJc w:val="left"/>
      <w:pPr>
        <w:ind w:left="5760" w:hanging="360"/>
      </w:pPr>
    </w:lvl>
    <w:lvl w:ilvl="8" w:tplc="EECCBAAC" w:tentative="1">
      <w:start w:val="1"/>
      <w:numFmt w:val="lowerRoman"/>
      <w:lvlText w:val="%9."/>
      <w:lvlJc w:val="right"/>
      <w:pPr>
        <w:ind w:left="6480" w:hanging="180"/>
      </w:pPr>
    </w:lvl>
  </w:abstractNum>
  <w:abstractNum w:abstractNumId="3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101505E"/>
    <w:multiLevelType w:val="hybridMultilevel"/>
    <w:tmpl w:val="6C28A41A"/>
    <w:lvl w:ilvl="0" w:tplc="087E4042">
      <w:start w:val="1"/>
      <w:numFmt w:val="decimal"/>
      <w:pStyle w:val="Observation"/>
      <w:lvlText w:val="Observation %1"/>
      <w:lvlJc w:val="left"/>
      <w:pPr>
        <w:ind w:left="360" w:hanging="360"/>
      </w:pPr>
      <w:rPr>
        <w:rFonts w:hint="default"/>
      </w:rPr>
    </w:lvl>
    <w:lvl w:ilvl="1" w:tplc="794A9702" w:tentative="1">
      <w:start w:val="1"/>
      <w:numFmt w:val="lowerLetter"/>
      <w:lvlText w:val="%2."/>
      <w:lvlJc w:val="left"/>
      <w:pPr>
        <w:ind w:left="1440" w:hanging="360"/>
      </w:pPr>
    </w:lvl>
    <w:lvl w:ilvl="2" w:tplc="8BC48356" w:tentative="1">
      <w:start w:val="1"/>
      <w:numFmt w:val="lowerRoman"/>
      <w:lvlText w:val="%3."/>
      <w:lvlJc w:val="right"/>
      <w:pPr>
        <w:ind w:left="2160" w:hanging="180"/>
      </w:pPr>
    </w:lvl>
    <w:lvl w:ilvl="3" w:tplc="11368B14" w:tentative="1">
      <w:start w:val="1"/>
      <w:numFmt w:val="decimal"/>
      <w:lvlText w:val="%4."/>
      <w:lvlJc w:val="left"/>
      <w:pPr>
        <w:ind w:left="2880" w:hanging="360"/>
      </w:pPr>
    </w:lvl>
    <w:lvl w:ilvl="4" w:tplc="1E26EA98" w:tentative="1">
      <w:start w:val="1"/>
      <w:numFmt w:val="lowerLetter"/>
      <w:lvlText w:val="%5."/>
      <w:lvlJc w:val="left"/>
      <w:pPr>
        <w:ind w:left="3600" w:hanging="360"/>
      </w:pPr>
    </w:lvl>
    <w:lvl w:ilvl="5" w:tplc="71B0078E" w:tentative="1">
      <w:start w:val="1"/>
      <w:numFmt w:val="lowerRoman"/>
      <w:lvlText w:val="%6."/>
      <w:lvlJc w:val="right"/>
      <w:pPr>
        <w:ind w:left="4320" w:hanging="180"/>
      </w:pPr>
    </w:lvl>
    <w:lvl w:ilvl="6" w:tplc="42BA2E78" w:tentative="1">
      <w:start w:val="1"/>
      <w:numFmt w:val="decimal"/>
      <w:lvlText w:val="%7."/>
      <w:lvlJc w:val="left"/>
      <w:pPr>
        <w:ind w:left="5040" w:hanging="360"/>
      </w:pPr>
    </w:lvl>
    <w:lvl w:ilvl="7" w:tplc="2AE28E0A" w:tentative="1">
      <w:start w:val="1"/>
      <w:numFmt w:val="lowerLetter"/>
      <w:lvlText w:val="%8."/>
      <w:lvlJc w:val="left"/>
      <w:pPr>
        <w:ind w:left="5760" w:hanging="360"/>
      </w:pPr>
    </w:lvl>
    <w:lvl w:ilvl="8" w:tplc="9278686C" w:tentative="1">
      <w:start w:val="1"/>
      <w:numFmt w:val="lowerRoman"/>
      <w:lvlText w:val="%9."/>
      <w:lvlJc w:val="right"/>
      <w:pPr>
        <w:ind w:left="6480" w:hanging="180"/>
      </w:pPr>
    </w:lvl>
  </w:abstractNum>
  <w:abstractNum w:abstractNumId="33">
    <w:nsid w:val="5204179E"/>
    <w:multiLevelType w:val="hybridMultilevel"/>
    <w:tmpl w:val="94180BD4"/>
    <w:lvl w:ilvl="0" w:tplc="A286660C">
      <w:start w:val="1"/>
      <w:numFmt w:val="bullet"/>
      <w:lvlText w:val=""/>
      <w:lvlJc w:val="left"/>
      <w:pPr>
        <w:ind w:left="720" w:hanging="360"/>
      </w:pPr>
      <w:rPr>
        <w:rFonts w:ascii="Symbol" w:hAnsi="Symbol" w:hint="default"/>
      </w:rPr>
    </w:lvl>
    <w:lvl w:ilvl="1" w:tplc="6C22C0FA">
      <w:start w:val="1"/>
      <w:numFmt w:val="bullet"/>
      <w:lvlText w:val="o"/>
      <w:lvlJc w:val="left"/>
      <w:pPr>
        <w:ind w:left="1440" w:hanging="360"/>
      </w:pPr>
      <w:rPr>
        <w:rFonts w:ascii="Courier New" w:hAnsi="Courier New" w:cs="Courier New" w:hint="default"/>
      </w:rPr>
    </w:lvl>
    <w:lvl w:ilvl="2" w:tplc="AAD8BFF0" w:tentative="1">
      <w:start w:val="1"/>
      <w:numFmt w:val="bullet"/>
      <w:lvlText w:val=""/>
      <w:lvlJc w:val="left"/>
      <w:pPr>
        <w:ind w:left="2160" w:hanging="360"/>
      </w:pPr>
      <w:rPr>
        <w:rFonts w:ascii="Wingdings" w:hAnsi="Wingdings" w:hint="default"/>
      </w:rPr>
    </w:lvl>
    <w:lvl w:ilvl="3" w:tplc="DD489682" w:tentative="1">
      <w:start w:val="1"/>
      <w:numFmt w:val="bullet"/>
      <w:lvlText w:val=""/>
      <w:lvlJc w:val="left"/>
      <w:pPr>
        <w:ind w:left="2880" w:hanging="360"/>
      </w:pPr>
      <w:rPr>
        <w:rFonts w:ascii="Symbol" w:hAnsi="Symbol" w:hint="default"/>
      </w:rPr>
    </w:lvl>
    <w:lvl w:ilvl="4" w:tplc="778809E4" w:tentative="1">
      <w:start w:val="1"/>
      <w:numFmt w:val="bullet"/>
      <w:lvlText w:val="o"/>
      <w:lvlJc w:val="left"/>
      <w:pPr>
        <w:ind w:left="3600" w:hanging="360"/>
      </w:pPr>
      <w:rPr>
        <w:rFonts w:ascii="Courier New" w:hAnsi="Courier New" w:cs="Courier New" w:hint="default"/>
      </w:rPr>
    </w:lvl>
    <w:lvl w:ilvl="5" w:tplc="B6AC5674" w:tentative="1">
      <w:start w:val="1"/>
      <w:numFmt w:val="bullet"/>
      <w:lvlText w:val=""/>
      <w:lvlJc w:val="left"/>
      <w:pPr>
        <w:ind w:left="4320" w:hanging="360"/>
      </w:pPr>
      <w:rPr>
        <w:rFonts w:ascii="Wingdings" w:hAnsi="Wingdings" w:hint="default"/>
      </w:rPr>
    </w:lvl>
    <w:lvl w:ilvl="6" w:tplc="0C907058" w:tentative="1">
      <w:start w:val="1"/>
      <w:numFmt w:val="bullet"/>
      <w:lvlText w:val=""/>
      <w:lvlJc w:val="left"/>
      <w:pPr>
        <w:ind w:left="5040" w:hanging="360"/>
      </w:pPr>
      <w:rPr>
        <w:rFonts w:ascii="Symbol" w:hAnsi="Symbol" w:hint="default"/>
      </w:rPr>
    </w:lvl>
    <w:lvl w:ilvl="7" w:tplc="6AC80FC6" w:tentative="1">
      <w:start w:val="1"/>
      <w:numFmt w:val="bullet"/>
      <w:lvlText w:val="o"/>
      <w:lvlJc w:val="left"/>
      <w:pPr>
        <w:ind w:left="5760" w:hanging="360"/>
      </w:pPr>
      <w:rPr>
        <w:rFonts w:ascii="Courier New" w:hAnsi="Courier New" w:cs="Courier New" w:hint="default"/>
      </w:rPr>
    </w:lvl>
    <w:lvl w:ilvl="8" w:tplc="68D65B94" w:tentative="1">
      <w:start w:val="1"/>
      <w:numFmt w:val="bullet"/>
      <w:lvlText w:val=""/>
      <w:lvlJc w:val="left"/>
      <w:pPr>
        <w:ind w:left="6480" w:hanging="360"/>
      </w:pPr>
      <w:rPr>
        <w:rFonts w:ascii="Wingdings" w:hAnsi="Wingdings" w:hint="default"/>
      </w:rPr>
    </w:lvl>
  </w:abstractNum>
  <w:abstractNum w:abstractNumId="34">
    <w:nsid w:val="5F1912B1"/>
    <w:multiLevelType w:val="hybridMultilevel"/>
    <w:tmpl w:val="728CD534"/>
    <w:lvl w:ilvl="0" w:tplc="04090001">
      <w:start w:val="1"/>
      <w:numFmt w:val="bullet"/>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F8716E0"/>
    <w:multiLevelType w:val="multilevel"/>
    <w:tmpl w:val="8D10487A"/>
    <w:lvl w:ilvl="0">
      <w:start w:val="1"/>
      <w:numFmt w:val="bullet"/>
      <w:lvlText w:val=""/>
      <w:lvlJc w:val="left"/>
      <w:pPr>
        <w:ind w:left="644" w:hanging="360"/>
      </w:pPr>
      <w:rPr>
        <w:rFonts w:ascii="Symbol" w:hAnsi="Symbol" w:hint="default"/>
        <w:b w:val="0"/>
        <w:i w:val="0"/>
        <w:sz w:val="16"/>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3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70146DC0"/>
    <w:multiLevelType w:val="hybridMultilevel"/>
    <w:tmpl w:val="9BC21240"/>
    <w:lvl w:ilvl="0" w:tplc="39EA1AF4">
      <w:start w:val="1"/>
      <w:numFmt w:val="bullet"/>
      <w:pStyle w:val="Agreement"/>
      <w:lvlText w:val=""/>
      <w:lvlJc w:val="left"/>
      <w:pPr>
        <w:tabs>
          <w:tab w:val="num" w:pos="2070"/>
        </w:tabs>
        <w:ind w:left="2070" w:hanging="360"/>
      </w:pPr>
      <w:rPr>
        <w:rFonts w:ascii="Symbol" w:hAnsi="Symbol" w:hint="default"/>
        <w:b/>
        <w:i w:val="0"/>
        <w:color w:val="auto"/>
        <w:sz w:val="22"/>
      </w:rPr>
    </w:lvl>
    <w:lvl w:ilvl="1" w:tplc="6BA2A7C8">
      <w:start w:val="1"/>
      <w:numFmt w:val="bullet"/>
      <w:lvlText w:val="o"/>
      <w:lvlJc w:val="left"/>
      <w:pPr>
        <w:tabs>
          <w:tab w:val="num" w:pos="-3690"/>
        </w:tabs>
        <w:ind w:left="-3690" w:hanging="360"/>
      </w:pPr>
      <w:rPr>
        <w:rFonts w:ascii="Courier New" w:hAnsi="Courier New" w:cs="Courier New" w:hint="default"/>
      </w:rPr>
    </w:lvl>
    <w:lvl w:ilvl="2" w:tplc="31DE7754">
      <w:start w:val="1"/>
      <w:numFmt w:val="bullet"/>
      <w:lvlText w:val=""/>
      <w:lvlJc w:val="left"/>
      <w:pPr>
        <w:tabs>
          <w:tab w:val="num" w:pos="-2970"/>
        </w:tabs>
        <w:ind w:left="-2970" w:hanging="360"/>
      </w:pPr>
      <w:rPr>
        <w:rFonts w:ascii="Wingdings" w:hAnsi="Wingdings" w:hint="default"/>
      </w:rPr>
    </w:lvl>
    <w:lvl w:ilvl="3" w:tplc="4C12D23A">
      <w:start w:val="1"/>
      <w:numFmt w:val="bullet"/>
      <w:lvlText w:val=""/>
      <w:lvlJc w:val="left"/>
      <w:pPr>
        <w:tabs>
          <w:tab w:val="num" w:pos="-2250"/>
        </w:tabs>
        <w:ind w:left="-2250" w:hanging="360"/>
      </w:pPr>
      <w:rPr>
        <w:rFonts w:ascii="Symbol" w:hAnsi="Symbol" w:hint="default"/>
      </w:rPr>
    </w:lvl>
    <w:lvl w:ilvl="4" w:tplc="A9BACA8E" w:tentative="1">
      <w:start w:val="1"/>
      <w:numFmt w:val="bullet"/>
      <w:lvlText w:val="o"/>
      <w:lvlJc w:val="left"/>
      <w:pPr>
        <w:tabs>
          <w:tab w:val="num" w:pos="-1530"/>
        </w:tabs>
        <w:ind w:left="-1530" w:hanging="360"/>
      </w:pPr>
      <w:rPr>
        <w:rFonts w:ascii="Courier New" w:hAnsi="Courier New" w:cs="Courier New" w:hint="default"/>
      </w:rPr>
    </w:lvl>
    <w:lvl w:ilvl="5" w:tplc="5AF874F6" w:tentative="1">
      <w:start w:val="1"/>
      <w:numFmt w:val="bullet"/>
      <w:lvlText w:val=""/>
      <w:lvlJc w:val="left"/>
      <w:pPr>
        <w:tabs>
          <w:tab w:val="num" w:pos="-810"/>
        </w:tabs>
        <w:ind w:left="-810" w:hanging="360"/>
      </w:pPr>
      <w:rPr>
        <w:rFonts w:ascii="Wingdings" w:hAnsi="Wingdings" w:hint="default"/>
      </w:rPr>
    </w:lvl>
    <w:lvl w:ilvl="6" w:tplc="626C54C6" w:tentative="1">
      <w:start w:val="1"/>
      <w:numFmt w:val="bullet"/>
      <w:lvlText w:val=""/>
      <w:lvlJc w:val="left"/>
      <w:pPr>
        <w:tabs>
          <w:tab w:val="num" w:pos="-90"/>
        </w:tabs>
        <w:ind w:left="-90" w:hanging="360"/>
      </w:pPr>
      <w:rPr>
        <w:rFonts w:ascii="Symbol" w:hAnsi="Symbol" w:hint="default"/>
      </w:rPr>
    </w:lvl>
    <w:lvl w:ilvl="7" w:tplc="C944C3B2" w:tentative="1">
      <w:start w:val="1"/>
      <w:numFmt w:val="bullet"/>
      <w:lvlText w:val="o"/>
      <w:lvlJc w:val="left"/>
      <w:pPr>
        <w:tabs>
          <w:tab w:val="num" w:pos="630"/>
        </w:tabs>
        <w:ind w:left="630" w:hanging="360"/>
      </w:pPr>
      <w:rPr>
        <w:rFonts w:ascii="Courier New" w:hAnsi="Courier New" w:cs="Courier New" w:hint="default"/>
      </w:rPr>
    </w:lvl>
    <w:lvl w:ilvl="8" w:tplc="00342D90" w:tentative="1">
      <w:start w:val="1"/>
      <w:numFmt w:val="bullet"/>
      <w:lvlText w:val=""/>
      <w:lvlJc w:val="left"/>
      <w:pPr>
        <w:tabs>
          <w:tab w:val="num" w:pos="1350"/>
        </w:tabs>
        <w:ind w:left="1350" w:hanging="360"/>
      </w:pPr>
      <w:rPr>
        <w:rFonts w:ascii="Wingdings" w:hAnsi="Wingdings" w:hint="default"/>
      </w:rPr>
    </w:lvl>
  </w:abstractNum>
  <w:abstractNum w:abstractNumId="41">
    <w:nsid w:val="70792156"/>
    <w:multiLevelType w:val="hybridMultilevel"/>
    <w:tmpl w:val="4D4007FE"/>
    <w:lvl w:ilvl="0" w:tplc="CDB6489E">
      <w:start w:val="1"/>
      <w:numFmt w:val="decimal"/>
      <w:lvlText w:val="[%1]"/>
      <w:lvlJc w:val="left"/>
      <w:pPr>
        <w:ind w:left="1004" w:hanging="360"/>
      </w:pPr>
      <w:rPr>
        <w:rFonts w:ascii="Times New Roman" w:hAnsi="Times New Roman" w:hint="default"/>
        <w:b w:val="0"/>
        <w:i w:val="0"/>
        <w:sz w:val="20"/>
      </w:rPr>
    </w:lvl>
    <w:lvl w:ilvl="1" w:tplc="62D4D070" w:tentative="1">
      <w:start w:val="1"/>
      <w:numFmt w:val="lowerLetter"/>
      <w:lvlText w:val="%2."/>
      <w:lvlJc w:val="left"/>
      <w:pPr>
        <w:ind w:left="1724" w:hanging="360"/>
      </w:pPr>
    </w:lvl>
    <w:lvl w:ilvl="2" w:tplc="F68E5BE2" w:tentative="1">
      <w:start w:val="1"/>
      <w:numFmt w:val="lowerRoman"/>
      <w:lvlText w:val="%3."/>
      <w:lvlJc w:val="right"/>
      <w:pPr>
        <w:ind w:left="2444" w:hanging="180"/>
      </w:pPr>
    </w:lvl>
    <w:lvl w:ilvl="3" w:tplc="7476336A" w:tentative="1">
      <w:start w:val="1"/>
      <w:numFmt w:val="decimal"/>
      <w:lvlText w:val="%4."/>
      <w:lvlJc w:val="left"/>
      <w:pPr>
        <w:ind w:left="3164" w:hanging="360"/>
      </w:pPr>
    </w:lvl>
    <w:lvl w:ilvl="4" w:tplc="F2821180" w:tentative="1">
      <w:start w:val="1"/>
      <w:numFmt w:val="lowerLetter"/>
      <w:lvlText w:val="%5."/>
      <w:lvlJc w:val="left"/>
      <w:pPr>
        <w:ind w:left="3884" w:hanging="360"/>
      </w:pPr>
    </w:lvl>
    <w:lvl w:ilvl="5" w:tplc="C4DCA956" w:tentative="1">
      <w:start w:val="1"/>
      <w:numFmt w:val="lowerRoman"/>
      <w:lvlText w:val="%6."/>
      <w:lvlJc w:val="right"/>
      <w:pPr>
        <w:ind w:left="4604" w:hanging="180"/>
      </w:pPr>
    </w:lvl>
    <w:lvl w:ilvl="6" w:tplc="B8227732" w:tentative="1">
      <w:start w:val="1"/>
      <w:numFmt w:val="decimal"/>
      <w:lvlText w:val="%7."/>
      <w:lvlJc w:val="left"/>
      <w:pPr>
        <w:ind w:left="5324" w:hanging="360"/>
      </w:pPr>
    </w:lvl>
    <w:lvl w:ilvl="7" w:tplc="57885762" w:tentative="1">
      <w:start w:val="1"/>
      <w:numFmt w:val="lowerLetter"/>
      <w:lvlText w:val="%8."/>
      <w:lvlJc w:val="left"/>
      <w:pPr>
        <w:ind w:left="6044" w:hanging="360"/>
      </w:pPr>
    </w:lvl>
    <w:lvl w:ilvl="8" w:tplc="D8E8C35E" w:tentative="1">
      <w:start w:val="1"/>
      <w:numFmt w:val="lowerRoman"/>
      <w:lvlText w:val="%9."/>
      <w:lvlJc w:val="right"/>
      <w:pPr>
        <w:ind w:left="6764" w:hanging="180"/>
      </w:pPr>
    </w:lvl>
  </w:abstractNum>
  <w:abstractNum w:abstractNumId="42">
    <w:nsid w:val="718D7D2E"/>
    <w:multiLevelType w:val="hybridMultilevel"/>
    <w:tmpl w:val="3F7873BA"/>
    <w:lvl w:ilvl="0" w:tplc="EAD48C2C">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68464E6"/>
    <w:multiLevelType w:val="hybridMultilevel"/>
    <w:tmpl w:val="776C0D06"/>
    <w:lvl w:ilvl="0" w:tplc="65528358">
      <w:start w:val="1"/>
      <w:numFmt w:val="bullet"/>
      <w:lvlText w:val=""/>
      <w:lvlJc w:val="left"/>
      <w:pPr>
        <w:ind w:left="720" w:hanging="360"/>
      </w:pPr>
      <w:rPr>
        <w:rFonts w:ascii="Symbol" w:hAnsi="Symbol" w:hint="default"/>
      </w:rPr>
    </w:lvl>
    <w:lvl w:ilvl="1" w:tplc="4DAC5704">
      <w:start w:val="1"/>
      <w:numFmt w:val="bullet"/>
      <w:lvlText w:val=""/>
      <w:lvlJc w:val="left"/>
      <w:pPr>
        <w:ind w:left="1440" w:hanging="360"/>
      </w:pPr>
      <w:rPr>
        <w:rFonts w:ascii="Symbol" w:hAnsi="Symbol" w:hint="default"/>
      </w:rPr>
    </w:lvl>
    <w:lvl w:ilvl="2" w:tplc="BD340932">
      <w:start w:val="1"/>
      <w:numFmt w:val="bullet"/>
      <w:pStyle w:val="RAN1bullet3"/>
      <w:lvlText w:val="o"/>
      <w:lvlJc w:val="left"/>
      <w:pPr>
        <w:ind w:left="2160" w:hanging="360"/>
      </w:pPr>
      <w:rPr>
        <w:rFonts w:ascii="Courier New" w:hAnsi="Courier New" w:cs="Courier New" w:hint="default"/>
      </w:rPr>
    </w:lvl>
    <w:lvl w:ilvl="3" w:tplc="2C6A4346">
      <w:start w:val="1"/>
      <w:numFmt w:val="bullet"/>
      <w:lvlText w:val=""/>
      <w:lvlJc w:val="left"/>
      <w:pPr>
        <w:ind w:left="2880" w:hanging="360"/>
      </w:pPr>
      <w:rPr>
        <w:rFonts w:ascii="Symbol" w:hAnsi="Symbol" w:hint="default"/>
      </w:rPr>
    </w:lvl>
    <w:lvl w:ilvl="4" w:tplc="41E68D92" w:tentative="1">
      <w:start w:val="1"/>
      <w:numFmt w:val="bullet"/>
      <w:lvlText w:val="o"/>
      <w:lvlJc w:val="left"/>
      <w:pPr>
        <w:ind w:left="3600" w:hanging="360"/>
      </w:pPr>
      <w:rPr>
        <w:rFonts w:ascii="Courier New" w:hAnsi="Courier New" w:cs="Courier New" w:hint="default"/>
      </w:rPr>
    </w:lvl>
    <w:lvl w:ilvl="5" w:tplc="9B3854C4" w:tentative="1">
      <w:start w:val="1"/>
      <w:numFmt w:val="bullet"/>
      <w:lvlText w:val=""/>
      <w:lvlJc w:val="left"/>
      <w:pPr>
        <w:ind w:left="4320" w:hanging="360"/>
      </w:pPr>
      <w:rPr>
        <w:rFonts w:ascii="Wingdings" w:hAnsi="Wingdings" w:hint="default"/>
      </w:rPr>
    </w:lvl>
    <w:lvl w:ilvl="6" w:tplc="7044661E" w:tentative="1">
      <w:start w:val="1"/>
      <w:numFmt w:val="bullet"/>
      <w:lvlText w:val=""/>
      <w:lvlJc w:val="left"/>
      <w:pPr>
        <w:ind w:left="5040" w:hanging="360"/>
      </w:pPr>
      <w:rPr>
        <w:rFonts w:ascii="Symbol" w:hAnsi="Symbol" w:hint="default"/>
      </w:rPr>
    </w:lvl>
    <w:lvl w:ilvl="7" w:tplc="24CCEE1C" w:tentative="1">
      <w:start w:val="1"/>
      <w:numFmt w:val="bullet"/>
      <w:lvlText w:val="o"/>
      <w:lvlJc w:val="left"/>
      <w:pPr>
        <w:ind w:left="5760" w:hanging="360"/>
      </w:pPr>
      <w:rPr>
        <w:rFonts w:ascii="Courier New" w:hAnsi="Courier New" w:cs="Courier New" w:hint="default"/>
      </w:rPr>
    </w:lvl>
    <w:lvl w:ilvl="8" w:tplc="4D92480E" w:tentative="1">
      <w:start w:val="1"/>
      <w:numFmt w:val="bullet"/>
      <w:lvlText w:val=""/>
      <w:lvlJc w:val="left"/>
      <w:pPr>
        <w:ind w:left="6480" w:hanging="360"/>
      </w:pPr>
      <w:rPr>
        <w:rFonts w:ascii="Wingdings" w:hAnsi="Wingdings" w:hint="default"/>
      </w:rPr>
    </w:lvl>
  </w:abstractNum>
  <w:abstractNum w:abstractNumId="45">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7BC330F5"/>
    <w:multiLevelType w:val="hybridMultilevel"/>
    <w:tmpl w:val="C2769C2A"/>
    <w:lvl w:ilvl="0" w:tplc="C7DAB2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457648E8">
      <w:start w:val="1"/>
      <w:numFmt w:val="bullet"/>
      <w:lvlText w:val="o"/>
      <w:lvlJc w:val="left"/>
      <w:pPr>
        <w:tabs>
          <w:tab w:val="num" w:pos="1440"/>
        </w:tabs>
        <w:ind w:left="1440" w:hanging="360"/>
      </w:pPr>
      <w:rPr>
        <w:rFonts w:ascii="Courier New" w:hAnsi="Courier New" w:cs="Courier New" w:hint="default"/>
      </w:rPr>
    </w:lvl>
    <w:lvl w:ilvl="2" w:tplc="798A24DE" w:tentative="1">
      <w:start w:val="1"/>
      <w:numFmt w:val="bullet"/>
      <w:lvlText w:val=""/>
      <w:lvlJc w:val="left"/>
      <w:pPr>
        <w:tabs>
          <w:tab w:val="num" w:pos="2160"/>
        </w:tabs>
        <w:ind w:left="2160" w:hanging="360"/>
      </w:pPr>
      <w:rPr>
        <w:rFonts w:ascii="Wingdings" w:hAnsi="Wingdings" w:hint="default"/>
      </w:rPr>
    </w:lvl>
    <w:lvl w:ilvl="3" w:tplc="CEA057F2" w:tentative="1">
      <w:start w:val="1"/>
      <w:numFmt w:val="bullet"/>
      <w:lvlText w:val=""/>
      <w:lvlJc w:val="left"/>
      <w:pPr>
        <w:tabs>
          <w:tab w:val="num" w:pos="2880"/>
        </w:tabs>
        <w:ind w:left="2880" w:hanging="360"/>
      </w:pPr>
      <w:rPr>
        <w:rFonts w:ascii="Symbol" w:hAnsi="Symbol" w:hint="default"/>
      </w:rPr>
    </w:lvl>
    <w:lvl w:ilvl="4" w:tplc="5AF61C08" w:tentative="1">
      <w:start w:val="1"/>
      <w:numFmt w:val="bullet"/>
      <w:lvlText w:val="o"/>
      <w:lvlJc w:val="left"/>
      <w:pPr>
        <w:tabs>
          <w:tab w:val="num" w:pos="3600"/>
        </w:tabs>
        <w:ind w:left="3600" w:hanging="360"/>
      </w:pPr>
      <w:rPr>
        <w:rFonts w:ascii="Courier New" w:hAnsi="Courier New" w:cs="Courier New" w:hint="default"/>
      </w:rPr>
    </w:lvl>
    <w:lvl w:ilvl="5" w:tplc="B7DE6CB2" w:tentative="1">
      <w:start w:val="1"/>
      <w:numFmt w:val="bullet"/>
      <w:lvlText w:val=""/>
      <w:lvlJc w:val="left"/>
      <w:pPr>
        <w:tabs>
          <w:tab w:val="num" w:pos="4320"/>
        </w:tabs>
        <w:ind w:left="4320" w:hanging="360"/>
      </w:pPr>
      <w:rPr>
        <w:rFonts w:ascii="Wingdings" w:hAnsi="Wingdings" w:hint="default"/>
      </w:rPr>
    </w:lvl>
    <w:lvl w:ilvl="6" w:tplc="656A291C" w:tentative="1">
      <w:start w:val="1"/>
      <w:numFmt w:val="bullet"/>
      <w:lvlText w:val=""/>
      <w:lvlJc w:val="left"/>
      <w:pPr>
        <w:tabs>
          <w:tab w:val="num" w:pos="5040"/>
        </w:tabs>
        <w:ind w:left="5040" w:hanging="360"/>
      </w:pPr>
      <w:rPr>
        <w:rFonts w:ascii="Symbol" w:hAnsi="Symbol" w:hint="default"/>
      </w:rPr>
    </w:lvl>
    <w:lvl w:ilvl="7" w:tplc="6D06E1EA" w:tentative="1">
      <w:start w:val="1"/>
      <w:numFmt w:val="bullet"/>
      <w:lvlText w:val="o"/>
      <w:lvlJc w:val="left"/>
      <w:pPr>
        <w:tabs>
          <w:tab w:val="num" w:pos="5760"/>
        </w:tabs>
        <w:ind w:left="5760" w:hanging="360"/>
      </w:pPr>
      <w:rPr>
        <w:rFonts w:ascii="Courier New" w:hAnsi="Courier New" w:cs="Courier New" w:hint="default"/>
      </w:rPr>
    </w:lvl>
    <w:lvl w:ilvl="8" w:tplc="53CC4BF4" w:tentative="1">
      <w:start w:val="1"/>
      <w:numFmt w:val="bullet"/>
      <w:lvlText w:val=""/>
      <w:lvlJc w:val="left"/>
      <w:pPr>
        <w:tabs>
          <w:tab w:val="num" w:pos="6480"/>
        </w:tabs>
        <w:ind w:left="6480" w:hanging="360"/>
      </w:pPr>
      <w:rPr>
        <w:rFonts w:ascii="Wingdings" w:hAnsi="Wingdings" w:hint="default"/>
      </w:rPr>
    </w:lvl>
  </w:abstractNum>
  <w:abstractNum w:abstractNumId="47">
    <w:nsid w:val="7C267F9C"/>
    <w:multiLevelType w:val="hybridMultilevel"/>
    <w:tmpl w:val="9D8C8332"/>
    <w:lvl w:ilvl="0" w:tplc="327AC0D2">
      <w:numFmt w:val="bullet"/>
      <w:pStyle w:val="StatementBody"/>
      <w:lvlText w:val=""/>
      <w:lvlJc w:val="left"/>
      <w:pPr>
        <w:ind w:left="720" w:hanging="360"/>
      </w:pPr>
      <w:rPr>
        <w:rFonts w:ascii="Symbol" w:eastAsia="Times New Roman" w:hAnsi="Symbol" w:cs="Times New Roman" w:hint="default"/>
      </w:rPr>
    </w:lvl>
    <w:lvl w:ilvl="1" w:tplc="BA886266">
      <w:start w:val="1"/>
      <w:numFmt w:val="bullet"/>
      <w:lvlText w:val="o"/>
      <w:lvlJc w:val="left"/>
      <w:pPr>
        <w:ind w:left="1440" w:hanging="360"/>
      </w:pPr>
      <w:rPr>
        <w:rFonts w:ascii="Courier New" w:hAnsi="Courier New" w:cs="Courier New" w:hint="default"/>
      </w:rPr>
    </w:lvl>
    <w:lvl w:ilvl="2" w:tplc="6860AE4A">
      <w:start w:val="1"/>
      <w:numFmt w:val="bullet"/>
      <w:lvlText w:val=""/>
      <w:lvlJc w:val="left"/>
      <w:pPr>
        <w:ind w:left="2160" w:hanging="360"/>
      </w:pPr>
      <w:rPr>
        <w:rFonts w:ascii="Wingdings" w:hAnsi="Wingdings" w:hint="default"/>
      </w:rPr>
    </w:lvl>
    <w:lvl w:ilvl="3" w:tplc="E542C416">
      <w:numFmt w:val="bullet"/>
      <w:lvlText w:val="-"/>
      <w:lvlJc w:val="left"/>
      <w:pPr>
        <w:ind w:left="2880" w:hanging="360"/>
      </w:pPr>
      <w:rPr>
        <w:rFonts w:ascii="Times New Roman" w:eastAsia="MS Mincho" w:hAnsi="Times New Roman" w:cs="Times New Roman" w:hint="default"/>
      </w:rPr>
    </w:lvl>
    <w:lvl w:ilvl="4" w:tplc="1D524074">
      <w:start w:val="1"/>
      <w:numFmt w:val="bullet"/>
      <w:lvlText w:val="o"/>
      <w:lvlJc w:val="left"/>
      <w:pPr>
        <w:ind w:left="3600" w:hanging="360"/>
      </w:pPr>
      <w:rPr>
        <w:rFonts w:ascii="Courier New" w:hAnsi="Courier New" w:cs="Courier New" w:hint="default"/>
      </w:rPr>
    </w:lvl>
    <w:lvl w:ilvl="5" w:tplc="EE3E4098" w:tentative="1">
      <w:start w:val="1"/>
      <w:numFmt w:val="bullet"/>
      <w:lvlText w:val=""/>
      <w:lvlJc w:val="left"/>
      <w:pPr>
        <w:ind w:left="4320" w:hanging="360"/>
      </w:pPr>
      <w:rPr>
        <w:rFonts w:ascii="Wingdings" w:hAnsi="Wingdings" w:hint="default"/>
      </w:rPr>
    </w:lvl>
    <w:lvl w:ilvl="6" w:tplc="7A62A260" w:tentative="1">
      <w:start w:val="1"/>
      <w:numFmt w:val="bullet"/>
      <w:lvlText w:val=""/>
      <w:lvlJc w:val="left"/>
      <w:pPr>
        <w:ind w:left="5040" w:hanging="360"/>
      </w:pPr>
      <w:rPr>
        <w:rFonts w:ascii="Symbol" w:hAnsi="Symbol" w:hint="default"/>
      </w:rPr>
    </w:lvl>
    <w:lvl w:ilvl="7" w:tplc="B2F02886" w:tentative="1">
      <w:start w:val="1"/>
      <w:numFmt w:val="bullet"/>
      <w:lvlText w:val="o"/>
      <w:lvlJc w:val="left"/>
      <w:pPr>
        <w:ind w:left="5760" w:hanging="360"/>
      </w:pPr>
      <w:rPr>
        <w:rFonts w:ascii="Courier New" w:hAnsi="Courier New" w:cs="Courier New" w:hint="default"/>
      </w:rPr>
    </w:lvl>
    <w:lvl w:ilvl="8" w:tplc="110EB0F0" w:tentative="1">
      <w:start w:val="1"/>
      <w:numFmt w:val="bullet"/>
      <w:lvlText w:val=""/>
      <w:lvlJc w:val="left"/>
      <w:pPr>
        <w:ind w:left="6480" w:hanging="360"/>
      </w:pPr>
      <w:rPr>
        <w:rFonts w:ascii="Wingdings" w:hAnsi="Wingdings" w:hint="default"/>
      </w:rPr>
    </w:lvl>
  </w:abstractNum>
  <w:abstractNum w:abstractNumId="48">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23"/>
  </w:num>
  <w:num w:numId="4">
    <w:abstractNumId w:val="39"/>
  </w:num>
  <w:num w:numId="5">
    <w:abstractNumId w:val="20"/>
  </w:num>
  <w:num w:numId="6">
    <w:abstractNumId w:val="8"/>
  </w:num>
  <w:num w:numId="7">
    <w:abstractNumId w:val="2"/>
  </w:num>
  <w:num w:numId="8">
    <w:abstractNumId w:val="25"/>
  </w:num>
  <w:num w:numId="9">
    <w:abstractNumId w:val="4"/>
  </w:num>
  <w:num w:numId="10">
    <w:abstractNumId w:val="47"/>
  </w:num>
  <w:num w:numId="11">
    <w:abstractNumId w:val="21"/>
  </w:num>
  <w:num w:numId="12">
    <w:abstractNumId w:val="46"/>
  </w:num>
  <w:num w:numId="13">
    <w:abstractNumId w:val="10"/>
  </w:num>
  <w:num w:numId="14">
    <w:abstractNumId w:val="0"/>
  </w:num>
  <w:num w:numId="15">
    <w:abstractNumId w:val="31"/>
  </w:num>
  <w:num w:numId="16">
    <w:abstractNumId w:val="16"/>
  </w:num>
  <w:num w:numId="17">
    <w:abstractNumId w:val="38"/>
  </w:num>
  <w:num w:numId="18">
    <w:abstractNumId w:val="24"/>
  </w:num>
  <w:num w:numId="19">
    <w:abstractNumId w:val="12"/>
  </w:num>
  <w:num w:numId="20">
    <w:abstractNumId w:val="45"/>
  </w:num>
  <w:num w:numId="21">
    <w:abstractNumId w:val="30"/>
  </w:num>
  <w:num w:numId="22">
    <w:abstractNumId w:val="22"/>
  </w:num>
  <w:num w:numId="23">
    <w:abstractNumId w:val="32"/>
  </w:num>
  <w:num w:numId="24">
    <w:abstractNumId w:val="40"/>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1"/>
  </w:num>
  <w:num w:numId="28">
    <w:abstractNumId w:val="48"/>
  </w:num>
  <w:num w:numId="29">
    <w:abstractNumId w:val="19"/>
  </w:num>
  <w:num w:numId="30">
    <w:abstractNumId w:val="43"/>
  </w:num>
  <w:num w:numId="31">
    <w:abstractNumId w:val="35"/>
  </w:num>
  <w:num w:numId="32">
    <w:abstractNumId w:val="17"/>
  </w:num>
  <w:num w:numId="33">
    <w:abstractNumId w:val="6"/>
  </w:num>
  <w:num w:numId="34">
    <w:abstractNumId w:val="44"/>
  </w:num>
  <w:num w:numId="35">
    <w:abstractNumId w:val="3"/>
  </w:num>
  <w:num w:numId="36">
    <w:abstractNumId w:val="34"/>
  </w:num>
  <w:num w:numId="37">
    <w:abstractNumId w:val="18"/>
  </w:num>
  <w:num w:numId="38">
    <w:abstractNumId w:val="37"/>
  </w:num>
  <w:num w:numId="39">
    <w:abstractNumId w:val="36"/>
  </w:num>
  <w:num w:numId="40">
    <w:abstractNumId w:val="33"/>
  </w:num>
  <w:num w:numId="41">
    <w:abstractNumId w:val="29"/>
  </w:num>
  <w:num w:numId="42">
    <w:abstractNumId w:val="26"/>
  </w:num>
  <w:num w:numId="43">
    <w:abstractNumId w:val="1"/>
  </w:num>
  <w:num w:numId="44">
    <w:abstractNumId w:val="5"/>
  </w:num>
  <w:num w:numId="45">
    <w:abstractNumId w:val="41"/>
  </w:num>
  <w:num w:numId="46">
    <w:abstractNumId w:val="42"/>
  </w:num>
  <w:num w:numId="47">
    <w:abstractNumId w:val="9"/>
  </w:num>
  <w:num w:numId="48">
    <w:abstractNumId w:val="27"/>
  </w:num>
  <w:num w:numId="49">
    <w:abstractNumId w:val="13"/>
  </w:num>
  <w:num w:numId="50">
    <w:abstractNumId w:val="7"/>
  </w:num>
  <w:num w:numId="51">
    <w:abstractNumId w:val="14"/>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zh-CN" w:vendorID="64" w:dllVersion="131077" w:nlCheck="1" w:checkStyle="1"/>
  <w:defaultTabStop w:val="720"/>
  <w:hyphenationZone w:val="425"/>
  <w:characterSpacingControl w:val="doNotCompress"/>
  <w:hdrShapeDefaults>
    <o:shapedefaults v:ext="edit" spidmax="8194"/>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MrA0MDY1MzE3NjMwMLJU0lEKTi0uzszPAykwMq0FAPncPj0tAAAA"/>
  </w:docVars>
  <w:rsids>
    <w:rsidRoot w:val="005972C9"/>
    <w:rsid w:val="000127AB"/>
    <w:rsid w:val="0002453D"/>
    <w:rsid w:val="00024869"/>
    <w:rsid w:val="0003070E"/>
    <w:rsid w:val="00030760"/>
    <w:rsid w:val="00030B20"/>
    <w:rsid w:val="0003536C"/>
    <w:rsid w:val="000357E0"/>
    <w:rsid w:val="00042DD1"/>
    <w:rsid w:val="000445B8"/>
    <w:rsid w:val="0004462D"/>
    <w:rsid w:val="00044AC7"/>
    <w:rsid w:val="0004500C"/>
    <w:rsid w:val="00050CF1"/>
    <w:rsid w:val="00052EB7"/>
    <w:rsid w:val="000530BE"/>
    <w:rsid w:val="000542B5"/>
    <w:rsid w:val="00054B0B"/>
    <w:rsid w:val="000577EF"/>
    <w:rsid w:val="00060452"/>
    <w:rsid w:val="00064B9E"/>
    <w:rsid w:val="000718D5"/>
    <w:rsid w:val="00071F52"/>
    <w:rsid w:val="00075147"/>
    <w:rsid w:val="0008534A"/>
    <w:rsid w:val="00087029"/>
    <w:rsid w:val="00090253"/>
    <w:rsid w:val="000912A5"/>
    <w:rsid w:val="00093E75"/>
    <w:rsid w:val="00095195"/>
    <w:rsid w:val="00097AC9"/>
    <w:rsid w:val="000A6BC9"/>
    <w:rsid w:val="000B0847"/>
    <w:rsid w:val="000B369B"/>
    <w:rsid w:val="000B6126"/>
    <w:rsid w:val="000B62E0"/>
    <w:rsid w:val="000C69C2"/>
    <w:rsid w:val="000C76B1"/>
    <w:rsid w:val="000D154C"/>
    <w:rsid w:val="000D1FE2"/>
    <w:rsid w:val="000D32B1"/>
    <w:rsid w:val="000D368E"/>
    <w:rsid w:val="000E0AFB"/>
    <w:rsid w:val="000E0D7C"/>
    <w:rsid w:val="000E5285"/>
    <w:rsid w:val="000E5F7C"/>
    <w:rsid w:val="000E7372"/>
    <w:rsid w:val="000F13AF"/>
    <w:rsid w:val="000F27B4"/>
    <w:rsid w:val="000F4570"/>
    <w:rsid w:val="000F523C"/>
    <w:rsid w:val="000F6214"/>
    <w:rsid w:val="00101CBD"/>
    <w:rsid w:val="001060F1"/>
    <w:rsid w:val="00107C18"/>
    <w:rsid w:val="00111D78"/>
    <w:rsid w:val="00112C2B"/>
    <w:rsid w:val="00113BBB"/>
    <w:rsid w:val="00115879"/>
    <w:rsid w:val="001228A8"/>
    <w:rsid w:val="00123391"/>
    <w:rsid w:val="001301A3"/>
    <w:rsid w:val="00131F2F"/>
    <w:rsid w:val="00133B6E"/>
    <w:rsid w:val="00134D64"/>
    <w:rsid w:val="001372E2"/>
    <w:rsid w:val="001401E4"/>
    <w:rsid w:val="0014029F"/>
    <w:rsid w:val="00147436"/>
    <w:rsid w:val="00150FA8"/>
    <w:rsid w:val="001531E3"/>
    <w:rsid w:val="00154BF5"/>
    <w:rsid w:val="00157525"/>
    <w:rsid w:val="00160369"/>
    <w:rsid w:val="00162180"/>
    <w:rsid w:val="00164F4C"/>
    <w:rsid w:val="00165563"/>
    <w:rsid w:val="00167D5A"/>
    <w:rsid w:val="00167E8E"/>
    <w:rsid w:val="00173D9F"/>
    <w:rsid w:val="00174570"/>
    <w:rsid w:val="00177C2E"/>
    <w:rsid w:val="0018107F"/>
    <w:rsid w:val="00182702"/>
    <w:rsid w:val="00186996"/>
    <w:rsid w:val="00187B7F"/>
    <w:rsid w:val="00193F8C"/>
    <w:rsid w:val="00195712"/>
    <w:rsid w:val="00197BEB"/>
    <w:rsid w:val="001A02F5"/>
    <w:rsid w:val="001A7A49"/>
    <w:rsid w:val="001B30B5"/>
    <w:rsid w:val="001B567A"/>
    <w:rsid w:val="001B6E4B"/>
    <w:rsid w:val="001C180C"/>
    <w:rsid w:val="001C53A2"/>
    <w:rsid w:val="001C6155"/>
    <w:rsid w:val="001D0BD4"/>
    <w:rsid w:val="001D1857"/>
    <w:rsid w:val="001D456A"/>
    <w:rsid w:val="001D7D8B"/>
    <w:rsid w:val="001D7EF6"/>
    <w:rsid w:val="001E2AC1"/>
    <w:rsid w:val="001E3E6F"/>
    <w:rsid w:val="001E69D9"/>
    <w:rsid w:val="001F01A5"/>
    <w:rsid w:val="001F609A"/>
    <w:rsid w:val="002027C2"/>
    <w:rsid w:val="00202ED5"/>
    <w:rsid w:val="002046CF"/>
    <w:rsid w:val="002055FD"/>
    <w:rsid w:val="00205CB6"/>
    <w:rsid w:val="002154B4"/>
    <w:rsid w:val="00216634"/>
    <w:rsid w:val="002205FF"/>
    <w:rsid w:val="00220945"/>
    <w:rsid w:val="00223BAA"/>
    <w:rsid w:val="002308C4"/>
    <w:rsid w:val="0023402F"/>
    <w:rsid w:val="0023454A"/>
    <w:rsid w:val="0023628B"/>
    <w:rsid w:val="00242D3A"/>
    <w:rsid w:val="002561C0"/>
    <w:rsid w:val="00263F6E"/>
    <w:rsid w:val="0026634D"/>
    <w:rsid w:val="002701F9"/>
    <w:rsid w:val="00270A0F"/>
    <w:rsid w:val="00274D99"/>
    <w:rsid w:val="00276B73"/>
    <w:rsid w:val="00280C33"/>
    <w:rsid w:val="00281372"/>
    <w:rsid w:val="00290EBF"/>
    <w:rsid w:val="00295A83"/>
    <w:rsid w:val="00296AE9"/>
    <w:rsid w:val="00297876"/>
    <w:rsid w:val="002A0196"/>
    <w:rsid w:val="002A0391"/>
    <w:rsid w:val="002A509C"/>
    <w:rsid w:val="002A5601"/>
    <w:rsid w:val="002A6A79"/>
    <w:rsid w:val="002A75B4"/>
    <w:rsid w:val="002B6807"/>
    <w:rsid w:val="002C1827"/>
    <w:rsid w:val="002C55A8"/>
    <w:rsid w:val="002D04CD"/>
    <w:rsid w:val="002D1F88"/>
    <w:rsid w:val="002D5C85"/>
    <w:rsid w:val="002E03F7"/>
    <w:rsid w:val="002F152C"/>
    <w:rsid w:val="002F1807"/>
    <w:rsid w:val="002F3A51"/>
    <w:rsid w:val="002F6DF8"/>
    <w:rsid w:val="00301870"/>
    <w:rsid w:val="003108E6"/>
    <w:rsid w:val="0031095C"/>
    <w:rsid w:val="00311633"/>
    <w:rsid w:val="00312F63"/>
    <w:rsid w:val="00313365"/>
    <w:rsid w:val="00315747"/>
    <w:rsid w:val="00320C02"/>
    <w:rsid w:val="00323675"/>
    <w:rsid w:val="00326765"/>
    <w:rsid w:val="00332632"/>
    <w:rsid w:val="003330FD"/>
    <w:rsid w:val="00336B3A"/>
    <w:rsid w:val="0033720B"/>
    <w:rsid w:val="00341665"/>
    <w:rsid w:val="0034637B"/>
    <w:rsid w:val="00347B3C"/>
    <w:rsid w:val="0035122C"/>
    <w:rsid w:val="00352C3F"/>
    <w:rsid w:val="00352C77"/>
    <w:rsid w:val="00353850"/>
    <w:rsid w:val="00353A52"/>
    <w:rsid w:val="00354C45"/>
    <w:rsid w:val="00354E0E"/>
    <w:rsid w:val="00363B0A"/>
    <w:rsid w:val="003676BE"/>
    <w:rsid w:val="003705F1"/>
    <w:rsid w:val="00376AE2"/>
    <w:rsid w:val="00382275"/>
    <w:rsid w:val="003822B2"/>
    <w:rsid w:val="0038247A"/>
    <w:rsid w:val="0038464B"/>
    <w:rsid w:val="0039089F"/>
    <w:rsid w:val="00391516"/>
    <w:rsid w:val="003A0F22"/>
    <w:rsid w:val="003A1313"/>
    <w:rsid w:val="003A1444"/>
    <w:rsid w:val="003A39A6"/>
    <w:rsid w:val="003A6F25"/>
    <w:rsid w:val="003A75BD"/>
    <w:rsid w:val="003B1C33"/>
    <w:rsid w:val="003B2CB7"/>
    <w:rsid w:val="003B5A2A"/>
    <w:rsid w:val="003B6CFC"/>
    <w:rsid w:val="003B743D"/>
    <w:rsid w:val="003C0368"/>
    <w:rsid w:val="003C05FB"/>
    <w:rsid w:val="003C6146"/>
    <w:rsid w:val="003D7582"/>
    <w:rsid w:val="003E023E"/>
    <w:rsid w:val="003E0E64"/>
    <w:rsid w:val="003E2343"/>
    <w:rsid w:val="003E2E18"/>
    <w:rsid w:val="003E6EA8"/>
    <w:rsid w:val="003F1366"/>
    <w:rsid w:val="003F2A63"/>
    <w:rsid w:val="003F5EFF"/>
    <w:rsid w:val="0040089D"/>
    <w:rsid w:val="004058E4"/>
    <w:rsid w:val="00407E32"/>
    <w:rsid w:val="004116C7"/>
    <w:rsid w:val="00411EED"/>
    <w:rsid w:val="00412196"/>
    <w:rsid w:val="00412F7E"/>
    <w:rsid w:val="0041374B"/>
    <w:rsid w:val="004141F9"/>
    <w:rsid w:val="00415A4D"/>
    <w:rsid w:val="004161CA"/>
    <w:rsid w:val="0041775A"/>
    <w:rsid w:val="0042520E"/>
    <w:rsid w:val="004260A5"/>
    <w:rsid w:val="00431168"/>
    <w:rsid w:val="0043208E"/>
    <w:rsid w:val="00433863"/>
    <w:rsid w:val="0043416E"/>
    <w:rsid w:val="0043445B"/>
    <w:rsid w:val="00440D5C"/>
    <w:rsid w:val="00441C0F"/>
    <w:rsid w:val="00442820"/>
    <w:rsid w:val="004500DD"/>
    <w:rsid w:val="00450402"/>
    <w:rsid w:val="00451121"/>
    <w:rsid w:val="00452586"/>
    <w:rsid w:val="004573A8"/>
    <w:rsid w:val="00457472"/>
    <w:rsid w:val="004605FF"/>
    <w:rsid w:val="0046336F"/>
    <w:rsid w:val="00463525"/>
    <w:rsid w:val="00463FF3"/>
    <w:rsid w:val="004702A5"/>
    <w:rsid w:val="0047174F"/>
    <w:rsid w:val="00471F6A"/>
    <w:rsid w:val="00472F3B"/>
    <w:rsid w:val="00475A9A"/>
    <w:rsid w:val="00476573"/>
    <w:rsid w:val="00481DCE"/>
    <w:rsid w:val="00486DD0"/>
    <w:rsid w:val="0048712D"/>
    <w:rsid w:val="0049010D"/>
    <w:rsid w:val="00494806"/>
    <w:rsid w:val="004A459D"/>
    <w:rsid w:val="004A45B3"/>
    <w:rsid w:val="004A53EF"/>
    <w:rsid w:val="004A5967"/>
    <w:rsid w:val="004A6138"/>
    <w:rsid w:val="004B09FE"/>
    <w:rsid w:val="004B1FEB"/>
    <w:rsid w:val="004B348C"/>
    <w:rsid w:val="004C033D"/>
    <w:rsid w:val="004C276C"/>
    <w:rsid w:val="004C31C4"/>
    <w:rsid w:val="004C5D10"/>
    <w:rsid w:val="004C6EC7"/>
    <w:rsid w:val="004D01F4"/>
    <w:rsid w:val="004D024C"/>
    <w:rsid w:val="004D2B71"/>
    <w:rsid w:val="004D7186"/>
    <w:rsid w:val="004E228B"/>
    <w:rsid w:val="004E325F"/>
    <w:rsid w:val="004E3B9E"/>
    <w:rsid w:val="004E4D53"/>
    <w:rsid w:val="004F40FE"/>
    <w:rsid w:val="0050464E"/>
    <w:rsid w:val="00507838"/>
    <w:rsid w:val="00511898"/>
    <w:rsid w:val="00512E3B"/>
    <w:rsid w:val="005139A3"/>
    <w:rsid w:val="00517838"/>
    <w:rsid w:val="00520C2B"/>
    <w:rsid w:val="00522A06"/>
    <w:rsid w:val="00524293"/>
    <w:rsid w:val="00526E03"/>
    <w:rsid w:val="00536F9F"/>
    <w:rsid w:val="00537861"/>
    <w:rsid w:val="005400A0"/>
    <w:rsid w:val="00540C07"/>
    <w:rsid w:val="00545F22"/>
    <w:rsid w:val="0054614B"/>
    <w:rsid w:val="0055313D"/>
    <w:rsid w:val="005543A0"/>
    <w:rsid w:val="00554A79"/>
    <w:rsid w:val="00555513"/>
    <w:rsid w:val="0055743C"/>
    <w:rsid w:val="00557E63"/>
    <w:rsid w:val="00557EC6"/>
    <w:rsid w:val="00562D46"/>
    <w:rsid w:val="005635FC"/>
    <w:rsid w:val="0056413D"/>
    <w:rsid w:val="00565C32"/>
    <w:rsid w:val="005663E4"/>
    <w:rsid w:val="005667DB"/>
    <w:rsid w:val="005676B3"/>
    <w:rsid w:val="00567DE0"/>
    <w:rsid w:val="00571E67"/>
    <w:rsid w:val="00572208"/>
    <w:rsid w:val="00572669"/>
    <w:rsid w:val="00573F6B"/>
    <w:rsid w:val="00575E47"/>
    <w:rsid w:val="0057742C"/>
    <w:rsid w:val="00590A09"/>
    <w:rsid w:val="005934A4"/>
    <w:rsid w:val="005934C3"/>
    <w:rsid w:val="00593E4F"/>
    <w:rsid w:val="00594DD3"/>
    <w:rsid w:val="005954A9"/>
    <w:rsid w:val="00595712"/>
    <w:rsid w:val="00595ECA"/>
    <w:rsid w:val="005972C9"/>
    <w:rsid w:val="005A0E46"/>
    <w:rsid w:val="005A128E"/>
    <w:rsid w:val="005A6047"/>
    <w:rsid w:val="005B052C"/>
    <w:rsid w:val="005B6CB3"/>
    <w:rsid w:val="005C0E7F"/>
    <w:rsid w:val="005C3507"/>
    <w:rsid w:val="005D02BB"/>
    <w:rsid w:val="005D7341"/>
    <w:rsid w:val="005E0440"/>
    <w:rsid w:val="005E2223"/>
    <w:rsid w:val="005F2F1D"/>
    <w:rsid w:val="006022F3"/>
    <w:rsid w:val="00602C5B"/>
    <w:rsid w:val="006031AC"/>
    <w:rsid w:val="006034CD"/>
    <w:rsid w:val="006039E6"/>
    <w:rsid w:val="00612148"/>
    <w:rsid w:val="00613C79"/>
    <w:rsid w:val="00621E65"/>
    <w:rsid w:val="006229A3"/>
    <w:rsid w:val="006234B6"/>
    <w:rsid w:val="00630994"/>
    <w:rsid w:val="00635FF8"/>
    <w:rsid w:val="00642CDD"/>
    <w:rsid w:val="00644058"/>
    <w:rsid w:val="00646C65"/>
    <w:rsid w:val="00647317"/>
    <w:rsid w:val="006537B6"/>
    <w:rsid w:val="006550CC"/>
    <w:rsid w:val="00657802"/>
    <w:rsid w:val="00657CC6"/>
    <w:rsid w:val="0066116A"/>
    <w:rsid w:val="006631FF"/>
    <w:rsid w:val="00665DD3"/>
    <w:rsid w:val="00673D40"/>
    <w:rsid w:val="006753BF"/>
    <w:rsid w:val="00677938"/>
    <w:rsid w:val="00682522"/>
    <w:rsid w:val="006872D1"/>
    <w:rsid w:val="006912D6"/>
    <w:rsid w:val="006913D3"/>
    <w:rsid w:val="0069229B"/>
    <w:rsid w:val="00692B26"/>
    <w:rsid w:val="0069685A"/>
    <w:rsid w:val="006A44A3"/>
    <w:rsid w:val="006A49AA"/>
    <w:rsid w:val="006A4FDC"/>
    <w:rsid w:val="006B23BD"/>
    <w:rsid w:val="006B28A0"/>
    <w:rsid w:val="006C026F"/>
    <w:rsid w:val="006C1145"/>
    <w:rsid w:val="006C39C4"/>
    <w:rsid w:val="006C3A92"/>
    <w:rsid w:val="006C7465"/>
    <w:rsid w:val="006D09B6"/>
    <w:rsid w:val="006D45F5"/>
    <w:rsid w:val="006D6117"/>
    <w:rsid w:val="006E036E"/>
    <w:rsid w:val="006E0CF4"/>
    <w:rsid w:val="006E4884"/>
    <w:rsid w:val="006E7322"/>
    <w:rsid w:val="006F0593"/>
    <w:rsid w:val="006F4297"/>
    <w:rsid w:val="006F4317"/>
    <w:rsid w:val="006F68B9"/>
    <w:rsid w:val="006F7A0E"/>
    <w:rsid w:val="006F7BCC"/>
    <w:rsid w:val="00701E05"/>
    <w:rsid w:val="00702BC8"/>
    <w:rsid w:val="00702CA6"/>
    <w:rsid w:val="007057C5"/>
    <w:rsid w:val="0070607F"/>
    <w:rsid w:val="00706736"/>
    <w:rsid w:val="0071207B"/>
    <w:rsid w:val="00717959"/>
    <w:rsid w:val="00717F7A"/>
    <w:rsid w:val="0072256E"/>
    <w:rsid w:val="00723A55"/>
    <w:rsid w:val="00724EF9"/>
    <w:rsid w:val="00725918"/>
    <w:rsid w:val="007265C0"/>
    <w:rsid w:val="00727389"/>
    <w:rsid w:val="00730783"/>
    <w:rsid w:val="00733B5B"/>
    <w:rsid w:val="00733EAB"/>
    <w:rsid w:val="00736BEE"/>
    <w:rsid w:val="007402D2"/>
    <w:rsid w:val="00741160"/>
    <w:rsid w:val="00742481"/>
    <w:rsid w:val="00742928"/>
    <w:rsid w:val="00744B38"/>
    <w:rsid w:val="007456A3"/>
    <w:rsid w:val="00746B9A"/>
    <w:rsid w:val="007525B6"/>
    <w:rsid w:val="007550B3"/>
    <w:rsid w:val="00755ED4"/>
    <w:rsid w:val="007677B8"/>
    <w:rsid w:val="0077007D"/>
    <w:rsid w:val="00773D44"/>
    <w:rsid w:val="00775C80"/>
    <w:rsid w:val="00777019"/>
    <w:rsid w:val="00782516"/>
    <w:rsid w:val="00782693"/>
    <w:rsid w:val="007851F9"/>
    <w:rsid w:val="00787400"/>
    <w:rsid w:val="007915AB"/>
    <w:rsid w:val="007927E0"/>
    <w:rsid w:val="007A4FFB"/>
    <w:rsid w:val="007A6A46"/>
    <w:rsid w:val="007B569C"/>
    <w:rsid w:val="007B68B8"/>
    <w:rsid w:val="007C36A8"/>
    <w:rsid w:val="007C4BF0"/>
    <w:rsid w:val="007C650D"/>
    <w:rsid w:val="007D544D"/>
    <w:rsid w:val="007D566E"/>
    <w:rsid w:val="007D5FDE"/>
    <w:rsid w:val="007D72FA"/>
    <w:rsid w:val="007E1FB7"/>
    <w:rsid w:val="007E2B78"/>
    <w:rsid w:val="007E5050"/>
    <w:rsid w:val="007E5792"/>
    <w:rsid w:val="007F602B"/>
    <w:rsid w:val="00802828"/>
    <w:rsid w:val="00804B17"/>
    <w:rsid w:val="00816824"/>
    <w:rsid w:val="008205EE"/>
    <w:rsid w:val="00820776"/>
    <w:rsid w:val="00822016"/>
    <w:rsid w:val="00825803"/>
    <w:rsid w:val="00827365"/>
    <w:rsid w:val="00827509"/>
    <w:rsid w:val="008321FF"/>
    <w:rsid w:val="008347CE"/>
    <w:rsid w:val="0083596C"/>
    <w:rsid w:val="0084569B"/>
    <w:rsid w:val="0084594B"/>
    <w:rsid w:val="00846C43"/>
    <w:rsid w:val="00852807"/>
    <w:rsid w:val="0086021C"/>
    <w:rsid w:val="00860776"/>
    <w:rsid w:val="00861413"/>
    <w:rsid w:val="00861723"/>
    <w:rsid w:val="0086302A"/>
    <w:rsid w:val="00864D82"/>
    <w:rsid w:val="00865992"/>
    <w:rsid w:val="00870423"/>
    <w:rsid w:val="00872670"/>
    <w:rsid w:val="00872A39"/>
    <w:rsid w:val="00880794"/>
    <w:rsid w:val="008826FD"/>
    <w:rsid w:val="008917D0"/>
    <w:rsid w:val="008937CB"/>
    <w:rsid w:val="00894163"/>
    <w:rsid w:val="00895E50"/>
    <w:rsid w:val="008A56D6"/>
    <w:rsid w:val="008A58E2"/>
    <w:rsid w:val="008A7E50"/>
    <w:rsid w:val="008B108E"/>
    <w:rsid w:val="008B3130"/>
    <w:rsid w:val="008C0CEB"/>
    <w:rsid w:val="008C24D5"/>
    <w:rsid w:val="008C4687"/>
    <w:rsid w:val="008C5566"/>
    <w:rsid w:val="008C7265"/>
    <w:rsid w:val="008D76DF"/>
    <w:rsid w:val="008E1E00"/>
    <w:rsid w:val="008E32E8"/>
    <w:rsid w:val="008E3D70"/>
    <w:rsid w:val="008E40BA"/>
    <w:rsid w:val="008F3856"/>
    <w:rsid w:val="009033F5"/>
    <w:rsid w:val="009047A4"/>
    <w:rsid w:val="00905BC5"/>
    <w:rsid w:val="009119A8"/>
    <w:rsid w:val="0091605E"/>
    <w:rsid w:val="00917B46"/>
    <w:rsid w:val="00921E0B"/>
    <w:rsid w:val="009226BF"/>
    <w:rsid w:val="00926E5E"/>
    <w:rsid w:val="00926E9E"/>
    <w:rsid w:val="00931124"/>
    <w:rsid w:val="00933368"/>
    <w:rsid w:val="00936C53"/>
    <w:rsid w:val="009378B1"/>
    <w:rsid w:val="009432EF"/>
    <w:rsid w:val="009446AB"/>
    <w:rsid w:val="009459C7"/>
    <w:rsid w:val="00947529"/>
    <w:rsid w:val="00947F8F"/>
    <w:rsid w:val="009553D6"/>
    <w:rsid w:val="00956008"/>
    <w:rsid w:val="00961604"/>
    <w:rsid w:val="0096371F"/>
    <w:rsid w:val="009639FD"/>
    <w:rsid w:val="00970188"/>
    <w:rsid w:val="00971BDF"/>
    <w:rsid w:val="0097757E"/>
    <w:rsid w:val="009826DA"/>
    <w:rsid w:val="00985C8E"/>
    <w:rsid w:val="00993E61"/>
    <w:rsid w:val="0099713D"/>
    <w:rsid w:val="009A1B2B"/>
    <w:rsid w:val="009A48BC"/>
    <w:rsid w:val="009A5444"/>
    <w:rsid w:val="009A58B7"/>
    <w:rsid w:val="009A6C3D"/>
    <w:rsid w:val="009A6F56"/>
    <w:rsid w:val="009A72B9"/>
    <w:rsid w:val="009C281B"/>
    <w:rsid w:val="009C6BC8"/>
    <w:rsid w:val="009C70D2"/>
    <w:rsid w:val="009D0A78"/>
    <w:rsid w:val="009D3640"/>
    <w:rsid w:val="009E089D"/>
    <w:rsid w:val="009E0C0D"/>
    <w:rsid w:val="009E3BAB"/>
    <w:rsid w:val="009E7B78"/>
    <w:rsid w:val="009F1E31"/>
    <w:rsid w:val="009F62E4"/>
    <w:rsid w:val="009F7D99"/>
    <w:rsid w:val="00A02D5C"/>
    <w:rsid w:val="00A046C6"/>
    <w:rsid w:val="00A06A5A"/>
    <w:rsid w:val="00A11A6D"/>
    <w:rsid w:val="00A11AFD"/>
    <w:rsid w:val="00A12809"/>
    <w:rsid w:val="00A12BFA"/>
    <w:rsid w:val="00A15DA6"/>
    <w:rsid w:val="00A20523"/>
    <w:rsid w:val="00A22031"/>
    <w:rsid w:val="00A22911"/>
    <w:rsid w:val="00A24401"/>
    <w:rsid w:val="00A26AFF"/>
    <w:rsid w:val="00A27D80"/>
    <w:rsid w:val="00A27E9C"/>
    <w:rsid w:val="00A300B1"/>
    <w:rsid w:val="00A35911"/>
    <w:rsid w:val="00A41CEA"/>
    <w:rsid w:val="00A473B9"/>
    <w:rsid w:val="00A473E0"/>
    <w:rsid w:val="00A4746A"/>
    <w:rsid w:val="00A4769A"/>
    <w:rsid w:val="00A62C2F"/>
    <w:rsid w:val="00A64C05"/>
    <w:rsid w:val="00A64C27"/>
    <w:rsid w:val="00A64D39"/>
    <w:rsid w:val="00A6676F"/>
    <w:rsid w:val="00A7068C"/>
    <w:rsid w:val="00A7256E"/>
    <w:rsid w:val="00A74C11"/>
    <w:rsid w:val="00A76B06"/>
    <w:rsid w:val="00A76C4F"/>
    <w:rsid w:val="00A80E9E"/>
    <w:rsid w:val="00A82805"/>
    <w:rsid w:val="00A90A2F"/>
    <w:rsid w:val="00A92EEA"/>
    <w:rsid w:val="00A930A7"/>
    <w:rsid w:val="00A935BC"/>
    <w:rsid w:val="00A9537F"/>
    <w:rsid w:val="00A967F9"/>
    <w:rsid w:val="00AA27D2"/>
    <w:rsid w:val="00AA2BDD"/>
    <w:rsid w:val="00AB1182"/>
    <w:rsid w:val="00AB324A"/>
    <w:rsid w:val="00AB4D9D"/>
    <w:rsid w:val="00AB782C"/>
    <w:rsid w:val="00AC1349"/>
    <w:rsid w:val="00AD0ACF"/>
    <w:rsid w:val="00AD2F9A"/>
    <w:rsid w:val="00AD3501"/>
    <w:rsid w:val="00AD7CD4"/>
    <w:rsid w:val="00AE2E74"/>
    <w:rsid w:val="00AE415F"/>
    <w:rsid w:val="00AE6C0E"/>
    <w:rsid w:val="00AE74BB"/>
    <w:rsid w:val="00AE76BA"/>
    <w:rsid w:val="00AF3BDB"/>
    <w:rsid w:val="00AF5764"/>
    <w:rsid w:val="00B02A03"/>
    <w:rsid w:val="00B03B63"/>
    <w:rsid w:val="00B13901"/>
    <w:rsid w:val="00B142DA"/>
    <w:rsid w:val="00B15981"/>
    <w:rsid w:val="00B167BF"/>
    <w:rsid w:val="00B20372"/>
    <w:rsid w:val="00B26FDE"/>
    <w:rsid w:val="00B312A6"/>
    <w:rsid w:val="00B33902"/>
    <w:rsid w:val="00B33F5E"/>
    <w:rsid w:val="00B3576B"/>
    <w:rsid w:val="00B418A2"/>
    <w:rsid w:val="00B510D3"/>
    <w:rsid w:val="00B530ED"/>
    <w:rsid w:val="00B55D69"/>
    <w:rsid w:val="00B57322"/>
    <w:rsid w:val="00B6008C"/>
    <w:rsid w:val="00B61CD6"/>
    <w:rsid w:val="00B61FA7"/>
    <w:rsid w:val="00B63F15"/>
    <w:rsid w:val="00B71BA2"/>
    <w:rsid w:val="00B827B4"/>
    <w:rsid w:val="00B857EC"/>
    <w:rsid w:val="00B85AE7"/>
    <w:rsid w:val="00B90C56"/>
    <w:rsid w:val="00B911E7"/>
    <w:rsid w:val="00BB06EE"/>
    <w:rsid w:val="00BB0A68"/>
    <w:rsid w:val="00BB0E40"/>
    <w:rsid w:val="00BB1C1E"/>
    <w:rsid w:val="00BB26DA"/>
    <w:rsid w:val="00BB3320"/>
    <w:rsid w:val="00BB5943"/>
    <w:rsid w:val="00BB5D13"/>
    <w:rsid w:val="00BC7940"/>
    <w:rsid w:val="00BD3950"/>
    <w:rsid w:val="00BE2F21"/>
    <w:rsid w:val="00BE7E66"/>
    <w:rsid w:val="00BF0967"/>
    <w:rsid w:val="00BF1F8E"/>
    <w:rsid w:val="00BF2A98"/>
    <w:rsid w:val="00BF35E0"/>
    <w:rsid w:val="00BF6521"/>
    <w:rsid w:val="00BF751C"/>
    <w:rsid w:val="00C110C3"/>
    <w:rsid w:val="00C156F5"/>
    <w:rsid w:val="00C172B7"/>
    <w:rsid w:val="00C17B12"/>
    <w:rsid w:val="00C2029A"/>
    <w:rsid w:val="00C20649"/>
    <w:rsid w:val="00C20A4D"/>
    <w:rsid w:val="00C20F5E"/>
    <w:rsid w:val="00C27BBB"/>
    <w:rsid w:val="00C31B43"/>
    <w:rsid w:val="00C35551"/>
    <w:rsid w:val="00C36309"/>
    <w:rsid w:val="00C409A1"/>
    <w:rsid w:val="00C43A7E"/>
    <w:rsid w:val="00C471EC"/>
    <w:rsid w:val="00C47275"/>
    <w:rsid w:val="00C47302"/>
    <w:rsid w:val="00C50C8B"/>
    <w:rsid w:val="00C5276D"/>
    <w:rsid w:val="00C6276B"/>
    <w:rsid w:val="00C6443A"/>
    <w:rsid w:val="00C673EC"/>
    <w:rsid w:val="00C67405"/>
    <w:rsid w:val="00C73281"/>
    <w:rsid w:val="00C81B77"/>
    <w:rsid w:val="00C86303"/>
    <w:rsid w:val="00C8683E"/>
    <w:rsid w:val="00C87069"/>
    <w:rsid w:val="00C94AB1"/>
    <w:rsid w:val="00C96B2A"/>
    <w:rsid w:val="00CA3B4F"/>
    <w:rsid w:val="00CA61D7"/>
    <w:rsid w:val="00CB1FEF"/>
    <w:rsid w:val="00CB5664"/>
    <w:rsid w:val="00CB674D"/>
    <w:rsid w:val="00CC0111"/>
    <w:rsid w:val="00CC1F57"/>
    <w:rsid w:val="00CC4D56"/>
    <w:rsid w:val="00CD0F96"/>
    <w:rsid w:val="00CD2F9A"/>
    <w:rsid w:val="00CE5CFC"/>
    <w:rsid w:val="00CF2314"/>
    <w:rsid w:val="00CF4531"/>
    <w:rsid w:val="00CF4B32"/>
    <w:rsid w:val="00CF7B7B"/>
    <w:rsid w:val="00D01851"/>
    <w:rsid w:val="00D01A70"/>
    <w:rsid w:val="00D0585A"/>
    <w:rsid w:val="00D1409D"/>
    <w:rsid w:val="00D141DA"/>
    <w:rsid w:val="00D227CE"/>
    <w:rsid w:val="00D31898"/>
    <w:rsid w:val="00D331DD"/>
    <w:rsid w:val="00D339C5"/>
    <w:rsid w:val="00D33F89"/>
    <w:rsid w:val="00D36D75"/>
    <w:rsid w:val="00D37248"/>
    <w:rsid w:val="00D42AA3"/>
    <w:rsid w:val="00D432B1"/>
    <w:rsid w:val="00D50687"/>
    <w:rsid w:val="00D50760"/>
    <w:rsid w:val="00D51683"/>
    <w:rsid w:val="00D519F2"/>
    <w:rsid w:val="00D55233"/>
    <w:rsid w:val="00D56EE5"/>
    <w:rsid w:val="00D64308"/>
    <w:rsid w:val="00D67D30"/>
    <w:rsid w:val="00D7067E"/>
    <w:rsid w:val="00D7072D"/>
    <w:rsid w:val="00D70F97"/>
    <w:rsid w:val="00D73FEA"/>
    <w:rsid w:val="00D74775"/>
    <w:rsid w:val="00D75D67"/>
    <w:rsid w:val="00D80935"/>
    <w:rsid w:val="00D82CB2"/>
    <w:rsid w:val="00D84BD7"/>
    <w:rsid w:val="00D864F0"/>
    <w:rsid w:val="00D86F39"/>
    <w:rsid w:val="00D91313"/>
    <w:rsid w:val="00D91E3F"/>
    <w:rsid w:val="00D93A8D"/>
    <w:rsid w:val="00D973E0"/>
    <w:rsid w:val="00DA537A"/>
    <w:rsid w:val="00DB04C3"/>
    <w:rsid w:val="00DC0D26"/>
    <w:rsid w:val="00DC132C"/>
    <w:rsid w:val="00DC1D4B"/>
    <w:rsid w:val="00DC51B2"/>
    <w:rsid w:val="00DD08A3"/>
    <w:rsid w:val="00DD17AA"/>
    <w:rsid w:val="00DD20CE"/>
    <w:rsid w:val="00DE0AAF"/>
    <w:rsid w:val="00DE41D4"/>
    <w:rsid w:val="00DE6E6E"/>
    <w:rsid w:val="00DF04CE"/>
    <w:rsid w:val="00DF5708"/>
    <w:rsid w:val="00DF5DE0"/>
    <w:rsid w:val="00E01537"/>
    <w:rsid w:val="00E056BC"/>
    <w:rsid w:val="00E0749F"/>
    <w:rsid w:val="00E07B65"/>
    <w:rsid w:val="00E07F41"/>
    <w:rsid w:val="00E11E37"/>
    <w:rsid w:val="00E135A4"/>
    <w:rsid w:val="00E17787"/>
    <w:rsid w:val="00E26043"/>
    <w:rsid w:val="00E27031"/>
    <w:rsid w:val="00E31795"/>
    <w:rsid w:val="00E32C13"/>
    <w:rsid w:val="00E40632"/>
    <w:rsid w:val="00E41B37"/>
    <w:rsid w:val="00E41FF1"/>
    <w:rsid w:val="00E45C0E"/>
    <w:rsid w:val="00E47BE3"/>
    <w:rsid w:val="00E52EB4"/>
    <w:rsid w:val="00E556C0"/>
    <w:rsid w:val="00E55C06"/>
    <w:rsid w:val="00E604A3"/>
    <w:rsid w:val="00E63D38"/>
    <w:rsid w:val="00E651AB"/>
    <w:rsid w:val="00E66900"/>
    <w:rsid w:val="00E67172"/>
    <w:rsid w:val="00E67319"/>
    <w:rsid w:val="00E70845"/>
    <w:rsid w:val="00E70912"/>
    <w:rsid w:val="00E71880"/>
    <w:rsid w:val="00E72155"/>
    <w:rsid w:val="00E74560"/>
    <w:rsid w:val="00E829D6"/>
    <w:rsid w:val="00E857F5"/>
    <w:rsid w:val="00E8595F"/>
    <w:rsid w:val="00E97FF8"/>
    <w:rsid w:val="00EA2163"/>
    <w:rsid w:val="00EA6A33"/>
    <w:rsid w:val="00EA6A53"/>
    <w:rsid w:val="00EB36A1"/>
    <w:rsid w:val="00EB7D1B"/>
    <w:rsid w:val="00EC67C1"/>
    <w:rsid w:val="00ED021D"/>
    <w:rsid w:val="00ED1BAF"/>
    <w:rsid w:val="00ED4771"/>
    <w:rsid w:val="00ED6625"/>
    <w:rsid w:val="00EE239B"/>
    <w:rsid w:val="00EE36AD"/>
    <w:rsid w:val="00EE38D3"/>
    <w:rsid w:val="00EE4431"/>
    <w:rsid w:val="00EE5700"/>
    <w:rsid w:val="00EE5F4D"/>
    <w:rsid w:val="00EF1761"/>
    <w:rsid w:val="00EF1FC3"/>
    <w:rsid w:val="00EF5377"/>
    <w:rsid w:val="00F00C35"/>
    <w:rsid w:val="00F00D34"/>
    <w:rsid w:val="00F0277A"/>
    <w:rsid w:val="00F05F60"/>
    <w:rsid w:val="00F07642"/>
    <w:rsid w:val="00F14248"/>
    <w:rsid w:val="00F153AB"/>
    <w:rsid w:val="00F155DE"/>
    <w:rsid w:val="00F1682E"/>
    <w:rsid w:val="00F16A9E"/>
    <w:rsid w:val="00F2650B"/>
    <w:rsid w:val="00F27422"/>
    <w:rsid w:val="00F279BA"/>
    <w:rsid w:val="00F3076A"/>
    <w:rsid w:val="00F3363F"/>
    <w:rsid w:val="00F347C6"/>
    <w:rsid w:val="00F34A7A"/>
    <w:rsid w:val="00F3651A"/>
    <w:rsid w:val="00F36DBE"/>
    <w:rsid w:val="00F407D2"/>
    <w:rsid w:val="00F43654"/>
    <w:rsid w:val="00F436D4"/>
    <w:rsid w:val="00F44BF7"/>
    <w:rsid w:val="00F479E2"/>
    <w:rsid w:val="00F52D2D"/>
    <w:rsid w:val="00F6231A"/>
    <w:rsid w:val="00F629B8"/>
    <w:rsid w:val="00F64D75"/>
    <w:rsid w:val="00F653DA"/>
    <w:rsid w:val="00F66911"/>
    <w:rsid w:val="00F7052C"/>
    <w:rsid w:val="00F71856"/>
    <w:rsid w:val="00F72D31"/>
    <w:rsid w:val="00F73C0E"/>
    <w:rsid w:val="00F73F3B"/>
    <w:rsid w:val="00F74121"/>
    <w:rsid w:val="00F7512D"/>
    <w:rsid w:val="00F86E39"/>
    <w:rsid w:val="00F9167B"/>
    <w:rsid w:val="00F968C8"/>
    <w:rsid w:val="00FA27B0"/>
    <w:rsid w:val="00FA3A11"/>
    <w:rsid w:val="00FA6EEB"/>
    <w:rsid w:val="00FB698F"/>
    <w:rsid w:val="00FB6BE3"/>
    <w:rsid w:val="00FB6D34"/>
    <w:rsid w:val="00FB6F49"/>
    <w:rsid w:val="00FC0E27"/>
    <w:rsid w:val="00FC4600"/>
    <w:rsid w:val="00FC4B11"/>
    <w:rsid w:val="00FC5D01"/>
    <w:rsid w:val="00FC5DAF"/>
    <w:rsid w:val="00FD0907"/>
    <w:rsid w:val="00FD1BB3"/>
    <w:rsid w:val="00FD1D93"/>
    <w:rsid w:val="00FE35E5"/>
    <w:rsid w:val="00FF01EA"/>
    <w:rsid w:val="00FF247C"/>
    <w:rsid w:val="00FF5F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36"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36" w:qFormat="1"/>
    <w:lsdException w:name="List Bullet 4" w:uiPriority="36" w:qFormat="1"/>
    <w:lsdException w:name="List Bullet 5"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11" w:unhideWhenUsed="0" w:qFormat="1"/>
    <w:lsdException w:name="Date" w:uiPriority="0"/>
    <w:lsdException w:name="Body Text First Indent 2" w:uiPriority="0"/>
    <w:lsdException w:name="Body Text 2" w:uiPriority="0"/>
    <w:lsdException w:name="Body Text 3" w:uiPriority="0"/>
    <w:lsdException w:name="Body Text Indent 2" w:uiPriority="0"/>
    <w:lsdException w:name="Hyperlink"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Outline List 2" w:uiPriority="0"/>
    <w:lsdException w:name="Outline List 3"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1"/>
    <w:next w:val="a1"/>
    <w:link w:val="1Char"/>
    <w:uiPriority w:val="9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Heading 2 Char"/>
    <w:basedOn w:val="1"/>
    <w:next w:val="a1"/>
    <w:link w:val="2Char"/>
    <w:qFormat/>
    <w:rsid w:val="005972C9"/>
    <w:pPr>
      <w:numPr>
        <w:ilvl w:val="1"/>
      </w:numPr>
      <w:pBdr>
        <w:top w:val="none" w:sz="0" w:space="0" w:color="auto"/>
      </w:pBdr>
      <w:spacing w:before="180"/>
      <w:outlineLvl w:val="1"/>
    </w:pPr>
    <w:rPr>
      <w:sz w:val="32"/>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1"/>
    <w:link w:val="3Char"/>
    <w:qFormat/>
    <w:rsid w:val="005972C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4th lev"/>
    <w:basedOn w:val="3"/>
    <w:next w:val="a1"/>
    <w:link w:val="4Char"/>
    <w:qFormat/>
    <w:rsid w:val="005972C9"/>
    <w:pPr>
      <w:numPr>
        <w:ilvl w:val="3"/>
      </w:numPr>
      <w:outlineLvl w:val="3"/>
    </w:pPr>
    <w:rPr>
      <w:sz w:val="24"/>
    </w:rPr>
  </w:style>
  <w:style w:type="paragraph" w:styleId="5">
    <w:name w:val="heading 5"/>
    <w:aliases w:val="H5,h5,Heading5,标题 51,Head5,M5,mh2,Module heading 2,heading 8,Numbered Sub-list,Heading 81"/>
    <w:basedOn w:val="4"/>
    <w:next w:val="a1"/>
    <w:link w:val="5Char"/>
    <w:qFormat/>
    <w:rsid w:val="005972C9"/>
    <w:pPr>
      <w:numPr>
        <w:ilvl w:val="4"/>
      </w:numPr>
      <w:outlineLvl w:val="4"/>
    </w:pPr>
    <w:rPr>
      <w:sz w:val="22"/>
    </w:rPr>
  </w:style>
  <w:style w:type="paragraph" w:styleId="6">
    <w:name w:val="heading 6"/>
    <w:aliases w:val="T1,Header 6"/>
    <w:basedOn w:val="H6"/>
    <w:next w:val="a1"/>
    <w:link w:val="6Char"/>
    <w:uiPriority w:val="9"/>
    <w:qFormat/>
    <w:rsid w:val="00E11E37"/>
    <w:pPr>
      <w:numPr>
        <w:ilvl w:val="0"/>
        <w:numId w:val="0"/>
      </w:numPr>
      <w:tabs>
        <w:tab w:val="num" w:pos="1152"/>
      </w:tabs>
      <w:ind w:left="1152" w:hanging="1152"/>
      <w:outlineLvl w:val="5"/>
    </w:pPr>
  </w:style>
  <w:style w:type="paragraph" w:styleId="7">
    <w:name w:val="heading 7"/>
    <w:basedOn w:val="H6"/>
    <w:next w:val="a1"/>
    <w:link w:val="7Char"/>
    <w:uiPriority w:val="9"/>
    <w:qFormat/>
    <w:rsid w:val="00E11E37"/>
    <w:pPr>
      <w:numPr>
        <w:ilvl w:val="0"/>
        <w:numId w:val="0"/>
      </w:numPr>
      <w:tabs>
        <w:tab w:val="num" w:pos="1296"/>
      </w:tabs>
      <w:ind w:left="1296" w:hanging="1296"/>
      <w:outlineLvl w:val="6"/>
    </w:pPr>
  </w:style>
  <w:style w:type="paragraph" w:styleId="8">
    <w:name w:val="heading 8"/>
    <w:aliases w:val="Table Heading,标题 81"/>
    <w:basedOn w:val="1"/>
    <w:next w:val="a1"/>
    <w:link w:val="8Char"/>
    <w:uiPriority w:val="9"/>
    <w:qFormat/>
    <w:rsid w:val="00E11E37"/>
    <w:pPr>
      <w:numPr>
        <w:numId w:val="0"/>
      </w:numPr>
      <w:pBdr>
        <w:top w:val="none" w:sz="0" w:space="0" w:color="auto"/>
      </w:pBdr>
      <w:tabs>
        <w:tab w:val="num" w:pos="1440"/>
      </w:tabs>
      <w:overflowPunct/>
      <w:autoSpaceDE/>
      <w:autoSpaceDN/>
      <w:adjustRightInd/>
      <w:spacing w:after="180"/>
      <w:ind w:left="1440" w:hanging="1440"/>
      <w:textAlignment w:val="auto"/>
      <w:outlineLvl w:val="7"/>
    </w:pPr>
    <w:rPr>
      <w:rFonts w:eastAsia="MS Mincho"/>
    </w:rPr>
  </w:style>
  <w:style w:type="paragraph" w:styleId="9">
    <w:name w:val="heading 9"/>
    <w:aliases w:val="Figure Heading,FH,标题 91"/>
    <w:basedOn w:val="8"/>
    <w:next w:val="a1"/>
    <w:link w:val="9Char"/>
    <w:uiPriority w:val="9"/>
    <w:qFormat/>
    <w:rsid w:val="00E11E37"/>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basedOn w:val="a2"/>
    <w:link w:val="1"/>
    <w:uiPriority w:val="9"/>
    <w:rsid w:val="005972C9"/>
    <w:rPr>
      <w:rFonts w:ascii="Arial" w:eastAsia="宋体" w:hAnsi="Arial" w:cs="Times New Roman"/>
      <w:sz w:val="36"/>
      <w:szCs w:val="20"/>
      <w:lang w:val="en-GB" w:eastAsia="en-US"/>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basedOn w:val="a2"/>
    <w:link w:val="2"/>
    <w:uiPriority w:val="9"/>
    <w:rsid w:val="005972C9"/>
    <w:rPr>
      <w:rFonts w:ascii="Arial" w:eastAsia="宋体" w:hAnsi="Arial" w:cs="Times New Roman"/>
      <w:sz w:val="32"/>
      <w:szCs w:val="20"/>
      <w:lang w:val="en-GB" w:eastAsia="en-US"/>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basedOn w:val="a2"/>
    <w:link w:val="3"/>
    <w:rsid w:val="005972C9"/>
    <w:rPr>
      <w:rFonts w:ascii="Arial" w:eastAsia="宋体" w:hAnsi="Arial" w:cs="Times New Roman"/>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972C9"/>
    <w:rPr>
      <w:rFonts w:ascii="Arial" w:eastAsia="宋体" w:hAnsi="Arial" w:cs="Times New Roman"/>
      <w:sz w:val="24"/>
      <w:szCs w:val="20"/>
      <w:lang w:val="en-GB" w:eastAsia="en-US"/>
    </w:rPr>
  </w:style>
  <w:style w:type="character" w:customStyle="1" w:styleId="5Char">
    <w:name w:val="标题 5 Char"/>
    <w:aliases w:val="H5 Char,h5 Char,Heading5 Char,标题 51 Char,Head5 Char,M5 Char,mh2 Char,Module heading 2 Char,heading 8 Char,Numbered Sub-list Char,Heading 81 Char"/>
    <w:basedOn w:val="a2"/>
    <w:link w:val="5"/>
    <w:uiPriority w:val="9"/>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1"/>
    <w:next w:val="a1"/>
    <w:link w:val="Char0"/>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Lista1,?? ??,?????,????"/>
    <w:basedOn w:val="a1"/>
    <w:link w:val="Char1"/>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5"/>
    <w:rsid w:val="005972C9"/>
    <w:rPr>
      <w:rFonts w:ascii="Times New Roman" w:eastAsia="宋体" w:hAnsi="Times New Roman" w:cs="Times New Roman"/>
      <w:b/>
      <w:bCs/>
      <w:sz w:val="20"/>
      <w:szCs w:val="20"/>
      <w:lang w:val="en-GB" w:eastAsia="en-US"/>
    </w:rPr>
  </w:style>
  <w:style w:type="character" w:customStyle="1" w:styleId="Char1">
    <w:name w:val="列出段落 Char"/>
    <w:aliases w:val="- Bullets Char1,목록 단락 Char1,リスト段落 Char1,Lista1 Char1,?? ?? Char1,????? Char1,???? Char1"/>
    <w:link w:val="a6"/>
    <w:qFormat/>
    <w:locked/>
    <w:rsid w:val="005972C9"/>
    <w:rPr>
      <w:rFonts w:ascii="Calibri" w:eastAsia="Calibri" w:hAnsi="Calibri" w:cs="Times New Roman"/>
      <w:lang w:eastAsia="en-US"/>
    </w:rPr>
  </w:style>
  <w:style w:type="paragraph" w:customStyle="1" w:styleId="3GPPText">
    <w:name w:val="3GPP Text"/>
    <w:basedOn w:val="a1"/>
    <w:link w:val="3GPPTextChar"/>
    <w:qFormat/>
    <w:rsid w:val="006F4297"/>
    <w:pPr>
      <w:spacing w:before="120"/>
      <w:jc w:val="both"/>
    </w:pPr>
    <w:rPr>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rsid w:val="006F4297"/>
    <w:rPr>
      <w:rFonts w:ascii="Times New Roman" w:eastAsia="宋体" w:hAnsi="Times New Roman" w:cs="Times New Roman"/>
      <w:sz w:val="20"/>
      <w:szCs w:val="20"/>
      <w:lang w:eastAsia="en-US"/>
    </w:rPr>
  </w:style>
  <w:style w:type="paragraph" w:customStyle="1" w:styleId="3GPPH2">
    <w:name w:val="3GPP H2"/>
    <w:basedOn w:val="2"/>
    <w:next w:val="3GPPText"/>
    <w:link w:val="3GPPH2Char"/>
    <w:qFormat/>
    <w:rsid w:val="005972C9"/>
    <w:pPr>
      <w:spacing w:before="12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2"/>
    <w:semiHidden/>
    <w:unhideWhenUsed/>
    <w:rsid w:val="00CB674D"/>
    <w:pPr>
      <w:spacing w:after="0"/>
    </w:pPr>
    <w:rPr>
      <w:sz w:val="18"/>
      <w:szCs w:val="18"/>
    </w:rPr>
  </w:style>
  <w:style w:type="character" w:customStyle="1" w:styleId="Char2">
    <w:name w:val="批注框文本 Char"/>
    <w:basedOn w:val="a2"/>
    <w:link w:val="a7"/>
    <w:semiHidden/>
    <w:rsid w:val="00CB674D"/>
    <w:rPr>
      <w:rFonts w:ascii="Times New Roman" w:eastAsia="宋体" w:hAnsi="Times New Roman" w:cs="Times New Roman"/>
      <w:sz w:val="18"/>
      <w:szCs w:val="18"/>
      <w:lang w:val="en-GB" w:eastAsia="en-US"/>
    </w:rPr>
  </w:style>
  <w:style w:type="character" w:styleId="a8">
    <w:name w:val="annotation reference"/>
    <w:basedOn w:val="a2"/>
    <w:unhideWhenUsed/>
    <w:qFormat/>
    <w:rsid w:val="00D93A8D"/>
    <w:rPr>
      <w:sz w:val="21"/>
      <w:szCs w:val="21"/>
    </w:rPr>
  </w:style>
  <w:style w:type="paragraph" w:styleId="a9">
    <w:name w:val="annotation text"/>
    <w:basedOn w:val="a1"/>
    <w:link w:val="Char3"/>
    <w:unhideWhenUsed/>
    <w:qFormat/>
    <w:rsid w:val="00D93A8D"/>
  </w:style>
  <w:style w:type="character" w:customStyle="1" w:styleId="Char3">
    <w:name w:val="批注文字 Char"/>
    <w:basedOn w:val="a2"/>
    <w:link w:val="a9"/>
    <w:uiPriority w:val="99"/>
    <w:qFormat/>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4"/>
    <w:semiHidden/>
    <w:unhideWhenUsed/>
    <w:rsid w:val="00D93A8D"/>
    <w:rPr>
      <w:b/>
      <w:bCs/>
    </w:rPr>
  </w:style>
  <w:style w:type="character" w:customStyle="1" w:styleId="Char4">
    <w:name w:val="批注主题 Char"/>
    <w:basedOn w:val="Char3"/>
    <w:link w:val="aa"/>
    <w:semiHidden/>
    <w:rsid w:val="00D93A8D"/>
    <w:rPr>
      <w:rFonts w:ascii="Times New Roman" w:eastAsia="宋体" w:hAnsi="Times New Roman" w:cs="Times New Roman"/>
      <w:b/>
      <w:bCs/>
      <w:sz w:val="20"/>
      <w:szCs w:val="20"/>
      <w:lang w:val="en-GB" w:eastAsia="en-US"/>
    </w:rPr>
  </w:style>
  <w:style w:type="paragraph" w:styleId="31">
    <w:name w:val="toc 3"/>
    <w:basedOn w:val="21"/>
    <w:uiPriority w:val="39"/>
    <w:rsid w:val="009A72B9"/>
    <w:pPr>
      <w:keepLines/>
      <w:widowControl w:val="0"/>
      <w:tabs>
        <w:tab w:val="right" w:leader="dot" w:pos="9639"/>
      </w:tabs>
      <w:spacing w:after="0"/>
      <w:ind w:leftChars="0" w:left="1134" w:right="425" w:hanging="1134"/>
    </w:pPr>
    <w:rPr>
      <w:noProof/>
      <w:lang w:eastAsia="en-GB"/>
    </w:rPr>
  </w:style>
  <w:style w:type="paragraph" w:styleId="21">
    <w:name w:val="toc 2"/>
    <w:basedOn w:val="a1"/>
    <w:next w:val="a1"/>
    <w:autoRedefine/>
    <w:uiPriority w:val="39"/>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link w:val="Char5"/>
    <w:unhideWhenUsed/>
    <w:rsid w:val="00DC132C"/>
    <w:pPr>
      <w:ind w:left="283" w:hanging="283"/>
      <w:contextualSpacing/>
    </w:pPr>
  </w:style>
  <w:style w:type="paragraph" w:customStyle="1" w:styleId="EQ">
    <w:name w:val="EQ"/>
    <w:basedOn w:val="a1"/>
    <w:next w:val="a1"/>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link w:val="TFChar"/>
    <w:rsid w:val="00A92EEA"/>
    <w:pPr>
      <w:keepNext w:val="0"/>
      <w:spacing w:before="0" w:after="240"/>
    </w:pPr>
  </w:style>
  <w:style w:type="paragraph" w:customStyle="1" w:styleId="TAL">
    <w:name w:val="TAL"/>
    <w:basedOn w:val="a1"/>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1"/>
    <w:link w:val="NOChar"/>
    <w:qFormat/>
    <w:rsid w:val="00442820"/>
    <w:pPr>
      <w:keepLines/>
      <w:spacing w:after="180"/>
      <w:ind w:left="1135" w:hanging="851"/>
    </w:pPr>
    <w:rPr>
      <w:rFonts w:eastAsia="Times New Roman"/>
      <w:lang w:eastAsia="en-GB"/>
    </w:rPr>
  </w:style>
  <w:style w:type="table" w:styleId="ac">
    <w:name w:val="Table Grid"/>
    <w:basedOn w:val="a3"/>
    <w:uiPriority w:val="59"/>
    <w:qFormat/>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2"/>
    <w:link w:val="B2Char"/>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2">
    <w:name w:val="List 2"/>
    <w:basedOn w:val="a1"/>
    <w:link w:val="2Char0"/>
    <w:unhideWhenUsed/>
    <w:rsid w:val="00BF1F8E"/>
    <w:pPr>
      <w:ind w:left="566" w:hanging="283"/>
      <w:contextualSpacing/>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unhideWhenUsed/>
    <w:qFormat/>
    <w:rsid w:val="00B55D69"/>
    <w:pPr>
      <w:pBdr>
        <w:bottom w:val="single" w:sz="6" w:space="1" w:color="auto"/>
      </w:pBdr>
      <w:tabs>
        <w:tab w:val="center" w:pos="4153"/>
        <w:tab w:val="right" w:pos="8306"/>
      </w:tabs>
      <w:snapToGrid w:val="0"/>
      <w:jc w:val="center"/>
    </w:pPr>
    <w:rPr>
      <w:sz w:val="18"/>
      <w:szCs w:val="18"/>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rsid w:val="00B55D69"/>
    <w:rPr>
      <w:rFonts w:ascii="Times New Roman" w:eastAsia="宋体" w:hAnsi="Times New Roman" w:cs="Times New Roman"/>
      <w:sz w:val="18"/>
      <w:szCs w:val="18"/>
      <w:lang w:val="en-GB" w:eastAsia="en-US"/>
    </w:rPr>
  </w:style>
  <w:style w:type="paragraph" w:styleId="ae">
    <w:name w:val="footer"/>
    <w:basedOn w:val="a1"/>
    <w:link w:val="Char7"/>
    <w:uiPriority w:val="99"/>
    <w:unhideWhenUsed/>
    <w:rsid w:val="00B55D69"/>
    <w:pPr>
      <w:tabs>
        <w:tab w:val="center" w:pos="4153"/>
        <w:tab w:val="right" w:pos="8306"/>
      </w:tabs>
      <w:snapToGrid w:val="0"/>
    </w:pPr>
    <w:rPr>
      <w:sz w:val="18"/>
      <w:szCs w:val="18"/>
    </w:rPr>
  </w:style>
  <w:style w:type="character" w:customStyle="1" w:styleId="Char7">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af1">
    <w:name w:val="Document Map"/>
    <w:basedOn w:val="a1"/>
    <w:link w:val="Char8"/>
    <w:unhideWhenUsed/>
    <w:rsid w:val="002F6DF8"/>
    <w:rPr>
      <w:rFonts w:ascii="宋体"/>
      <w:sz w:val="18"/>
      <w:szCs w:val="18"/>
    </w:rPr>
  </w:style>
  <w:style w:type="character" w:customStyle="1" w:styleId="Char8">
    <w:name w:val="文档结构图 Char"/>
    <w:basedOn w:val="a2"/>
    <w:link w:val="af1"/>
    <w:rsid w:val="002F6DF8"/>
    <w:rPr>
      <w:rFonts w:ascii="宋体" w:eastAsia="宋体" w:hAnsi="Times New Roman" w:cs="Times New Roman"/>
      <w:sz w:val="18"/>
      <w:szCs w:val="18"/>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2"/>
    <w:qFormat/>
    <w:rsid w:val="002F6DF8"/>
    <w:rPr>
      <w:rFonts w:eastAsia="MS Mincho"/>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1"/>
    <w:link w:val="Char9"/>
    <w:qFormat/>
    <w:rsid w:val="002F6DF8"/>
    <w:pPr>
      <w:overflowPunct/>
      <w:autoSpaceDE/>
      <w:autoSpaceDN/>
      <w:adjustRightInd/>
      <w:jc w:val="both"/>
      <w:textAlignment w:val="auto"/>
    </w:pPr>
    <w:rPr>
      <w:rFonts w:asciiTheme="minorHAnsi" w:eastAsia="MS Mincho" w:hAnsiTheme="minorHAnsi" w:cstheme="minorBidi"/>
      <w:sz w:val="22"/>
      <w:szCs w:val="22"/>
      <w:lang w:val="en-US"/>
    </w:rPr>
  </w:style>
  <w:style w:type="character" w:customStyle="1" w:styleId="Char10">
    <w:name w:val="正文文本 Char1"/>
    <w:basedOn w:val="a2"/>
    <w:uiPriority w:val="99"/>
    <w:semiHidden/>
    <w:rsid w:val="002F6DF8"/>
    <w:rPr>
      <w:rFonts w:ascii="Times New Roman" w:eastAsia="宋体" w:hAnsi="Times New Roman" w:cs="Times New Roman"/>
      <w:sz w:val="20"/>
      <w:szCs w:val="20"/>
      <w:lang w:val="en-GB" w:eastAsia="en-US"/>
    </w:rPr>
  </w:style>
  <w:style w:type="paragraph" w:styleId="23">
    <w:name w:val="List Bullet 2"/>
    <w:aliases w:val="lb2"/>
    <w:basedOn w:val="a"/>
    <w:qFormat/>
    <w:rsid w:val="000D368E"/>
    <w:pPr>
      <w:numPr>
        <w:numId w:val="0"/>
      </w:numPr>
      <w:overflowPunct/>
      <w:autoSpaceDE/>
      <w:autoSpaceDN/>
      <w:adjustRightInd/>
      <w:spacing w:after="180"/>
      <w:ind w:left="851" w:hanging="284"/>
      <w:contextualSpacing w:val="0"/>
      <w:textAlignment w:val="auto"/>
    </w:pPr>
    <w:rPr>
      <w:rFonts w:eastAsia="MS Mincho"/>
      <w:lang w:eastAsia="ja-JP"/>
    </w:rPr>
  </w:style>
  <w:style w:type="character" w:customStyle="1" w:styleId="B2Char">
    <w:name w:val="B2 Char"/>
    <w:basedOn w:val="a2"/>
    <w:link w:val="B2"/>
    <w:rsid w:val="000D368E"/>
    <w:rPr>
      <w:rFonts w:ascii="Times New Roman" w:eastAsia="Times New Roman" w:hAnsi="Times New Roman" w:cs="Times New Roman"/>
      <w:sz w:val="20"/>
      <w:szCs w:val="20"/>
      <w:lang w:val="en-GB" w:eastAsia="en-US"/>
    </w:rPr>
  </w:style>
  <w:style w:type="paragraph" w:customStyle="1" w:styleId="StyleHeading1NMPHeading1H1h11h12h13h14h15h16appheadin">
    <w:name w:val="Style Heading 1NMP Heading 1H1h11h12h13h14h15h16app headin..."/>
    <w:basedOn w:val="1"/>
    <w:rsid w:val="000D368E"/>
    <w:pPr>
      <w:keepLines w:val="0"/>
      <w:numPr>
        <w:numId w:val="4"/>
      </w:numPr>
      <w:pBdr>
        <w:top w:val="none" w:sz="0" w:space="0" w:color="auto"/>
      </w:pBdr>
      <w:overflowPunct/>
      <w:autoSpaceDE/>
      <w:autoSpaceDN/>
      <w:adjustRightInd/>
      <w:spacing w:after="60"/>
      <w:textAlignment w:val="auto"/>
    </w:pPr>
    <w:rPr>
      <w:rFonts w:eastAsia="Batang" w:cs="Arial"/>
      <w:b/>
      <w:bCs/>
      <w:kern w:val="32"/>
      <w:sz w:val="28"/>
      <w:szCs w:val="32"/>
    </w:rPr>
  </w:style>
  <w:style w:type="paragraph" w:customStyle="1" w:styleId="3GPPNormalText">
    <w:name w:val="3GPP Normal Text"/>
    <w:basedOn w:val="af2"/>
    <w:link w:val="3GPPNormalTextChar"/>
    <w:qFormat/>
    <w:rsid w:val="000D368E"/>
    <w:rPr>
      <w:rFonts w:ascii="Times New Roman" w:hAnsi="Times New Roman" w:cs="Times New Roman"/>
      <w:sz w:val="20"/>
      <w:szCs w:val="24"/>
      <w:lang w:val="en-GB" w:eastAsia="ja-JP"/>
    </w:rPr>
  </w:style>
  <w:style w:type="character" w:customStyle="1" w:styleId="3GPPNormalTextChar">
    <w:name w:val="3GPP Normal Text Char"/>
    <w:link w:val="3GPPNormalText"/>
    <w:rsid w:val="000D368E"/>
    <w:rPr>
      <w:rFonts w:ascii="Times New Roman" w:eastAsia="MS Mincho" w:hAnsi="Times New Roman" w:cs="Times New Roman"/>
      <w:sz w:val="20"/>
      <w:szCs w:val="24"/>
      <w:lang w:val="en-GB" w:eastAsia="ja-JP"/>
    </w:rPr>
  </w:style>
  <w:style w:type="character" w:styleId="af3">
    <w:name w:val="Intense Emphasis"/>
    <w:uiPriority w:val="21"/>
    <w:qFormat/>
    <w:rsid w:val="000D368E"/>
    <w:rPr>
      <w:b/>
      <w:bCs/>
      <w:i/>
      <w:iCs/>
      <w:color w:val="4F81BD"/>
    </w:rPr>
  </w:style>
  <w:style w:type="paragraph" w:styleId="a">
    <w:name w:val="List Bullet"/>
    <w:basedOn w:val="a1"/>
    <w:uiPriority w:val="36"/>
    <w:unhideWhenUsed/>
    <w:qFormat/>
    <w:rsid w:val="000D368E"/>
    <w:pPr>
      <w:numPr>
        <w:numId w:val="5"/>
      </w:numPr>
      <w:contextualSpacing/>
    </w:pPr>
  </w:style>
  <w:style w:type="character" w:customStyle="1" w:styleId="Char11">
    <w:name w:val="列出段落 Char1"/>
    <w:aliases w:val="- Bullets Char,목록 단락 Char,リスト段落 Char,Lista1 Char,?? ?? Char,????? Char,???? Char"/>
    <w:uiPriority w:val="34"/>
    <w:qFormat/>
    <w:rsid w:val="006A49AA"/>
    <w:rPr>
      <w:rFonts w:ascii="Times New Roman" w:eastAsia="Times New Roman" w:hAnsi="Times New Roman"/>
      <w:szCs w:val="24"/>
      <w:lang w:eastAsia="ja-JP"/>
    </w:rPr>
  </w:style>
  <w:style w:type="character" w:customStyle="1" w:styleId="6Char">
    <w:name w:val="标题 6 Char"/>
    <w:aliases w:val="T1 Char,Header 6 Char"/>
    <w:basedOn w:val="a2"/>
    <w:link w:val="6"/>
    <w:uiPriority w:val="9"/>
    <w:rsid w:val="00E11E37"/>
    <w:rPr>
      <w:rFonts w:ascii="Arial" w:eastAsia="MS Mincho" w:hAnsi="Arial" w:cs="Times New Roman"/>
      <w:sz w:val="20"/>
      <w:szCs w:val="20"/>
      <w:lang w:val="en-GB" w:eastAsia="ja-JP"/>
    </w:rPr>
  </w:style>
  <w:style w:type="character" w:customStyle="1" w:styleId="7Char">
    <w:name w:val="标题 7 Char"/>
    <w:basedOn w:val="a2"/>
    <w:link w:val="7"/>
    <w:uiPriority w:val="9"/>
    <w:rsid w:val="00E11E37"/>
    <w:rPr>
      <w:rFonts w:ascii="Arial" w:eastAsia="MS Mincho" w:hAnsi="Arial" w:cs="Times New Roman"/>
      <w:sz w:val="20"/>
      <w:szCs w:val="20"/>
      <w:lang w:val="en-GB" w:eastAsia="ja-JP"/>
    </w:rPr>
  </w:style>
  <w:style w:type="character" w:customStyle="1" w:styleId="8Char">
    <w:name w:val="标题 8 Char"/>
    <w:aliases w:val="Table Heading Char,标题 81 Char"/>
    <w:basedOn w:val="a2"/>
    <w:link w:val="8"/>
    <w:uiPriority w:val="9"/>
    <w:rsid w:val="00E11E37"/>
    <w:rPr>
      <w:rFonts w:ascii="Arial" w:eastAsia="MS Mincho" w:hAnsi="Arial" w:cs="Times New Roman"/>
      <w:sz w:val="36"/>
      <w:szCs w:val="20"/>
      <w:lang w:val="en-GB" w:eastAsia="en-US"/>
    </w:rPr>
  </w:style>
  <w:style w:type="character" w:customStyle="1" w:styleId="9Char">
    <w:name w:val="标题 9 Char"/>
    <w:aliases w:val="Figure Heading Char,FH Char,标题 91 Char"/>
    <w:basedOn w:val="a2"/>
    <w:link w:val="9"/>
    <w:uiPriority w:val="9"/>
    <w:rsid w:val="00E11E37"/>
    <w:rPr>
      <w:rFonts w:ascii="Arial" w:eastAsia="MS Mincho" w:hAnsi="Arial" w:cs="Times New Roman"/>
      <w:sz w:val="36"/>
      <w:szCs w:val="20"/>
      <w:lang w:val="en-GB" w:eastAsia="en-US"/>
    </w:rPr>
  </w:style>
  <w:style w:type="numbering" w:customStyle="1" w:styleId="12">
    <w:name w:val="无列表1"/>
    <w:next w:val="a4"/>
    <w:uiPriority w:val="99"/>
    <w:semiHidden/>
    <w:unhideWhenUsed/>
    <w:rsid w:val="00E11E37"/>
  </w:style>
  <w:style w:type="paragraph" w:customStyle="1" w:styleId="H6">
    <w:name w:val="H6"/>
    <w:basedOn w:val="5"/>
    <w:next w:val="a1"/>
    <w:rsid w:val="00E11E37"/>
    <w:pPr>
      <w:keepNext w:val="0"/>
      <w:keepLines w:val="0"/>
      <w:tabs>
        <w:tab w:val="clear" w:pos="1080"/>
        <w:tab w:val="num" w:pos="1008"/>
      </w:tabs>
      <w:overflowPunct/>
      <w:autoSpaceDE/>
      <w:autoSpaceDN/>
      <w:adjustRightInd/>
      <w:spacing w:after="180"/>
      <w:ind w:left="1985" w:hanging="1985"/>
      <w:textAlignment w:val="auto"/>
      <w:outlineLvl w:val="9"/>
    </w:pPr>
    <w:rPr>
      <w:rFonts w:eastAsia="MS Mincho"/>
      <w:sz w:val="20"/>
      <w:lang w:eastAsia="ja-JP"/>
    </w:rPr>
  </w:style>
  <w:style w:type="paragraph" w:styleId="80">
    <w:name w:val="toc 8"/>
    <w:basedOn w:val="13"/>
    <w:uiPriority w:val="39"/>
    <w:rsid w:val="00E11E37"/>
    <w:pPr>
      <w:spacing w:before="180"/>
      <w:ind w:left="2693" w:hanging="2693"/>
    </w:pPr>
    <w:rPr>
      <w:b/>
    </w:rPr>
  </w:style>
  <w:style w:type="paragraph" w:styleId="13">
    <w:name w:val="toc 1"/>
    <w:aliases w:val="Observation TOC2"/>
    <w:uiPriority w:val="39"/>
    <w:rsid w:val="00E11E37"/>
    <w:pPr>
      <w:keepNext/>
      <w:keepLines/>
      <w:widowControl w:val="0"/>
      <w:tabs>
        <w:tab w:val="right" w:leader="dot" w:pos="9639"/>
      </w:tabs>
      <w:spacing w:before="120" w:after="0" w:line="240" w:lineRule="auto"/>
      <w:ind w:left="567" w:right="425" w:hanging="567"/>
    </w:pPr>
    <w:rPr>
      <w:rFonts w:ascii="Times New Roman" w:eastAsia="MS Mincho" w:hAnsi="Times New Roman" w:cs="Times New Roman"/>
      <w:noProof/>
      <w:szCs w:val="20"/>
      <w:lang w:val="en-GB" w:eastAsia="en-US"/>
    </w:rPr>
  </w:style>
  <w:style w:type="paragraph" w:customStyle="1" w:styleId="ZT">
    <w:name w:val="ZT"/>
    <w:rsid w:val="00E11E37"/>
    <w:pPr>
      <w:framePr w:wrap="notBeside" w:hAnchor="margin" w:yAlign="center"/>
      <w:widowControl w:val="0"/>
      <w:spacing w:after="0" w:line="240" w:lineRule="atLeast"/>
      <w:jc w:val="right"/>
    </w:pPr>
    <w:rPr>
      <w:rFonts w:ascii="Arial" w:eastAsia="MS Mincho" w:hAnsi="Arial" w:cs="Times New Roman"/>
      <w:b/>
      <w:sz w:val="34"/>
      <w:szCs w:val="20"/>
      <w:lang w:val="en-GB" w:eastAsia="en-US"/>
    </w:rPr>
  </w:style>
  <w:style w:type="paragraph" w:styleId="50">
    <w:name w:val="toc 5"/>
    <w:basedOn w:val="40"/>
    <w:uiPriority w:val="39"/>
    <w:rsid w:val="00E11E37"/>
    <w:pPr>
      <w:ind w:left="1701" w:hanging="1701"/>
    </w:pPr>
  </w:style>
  <w:style w:type="paragraph" w:styleId="40">
    <w:name w:val="toc 4"/>
    <w:basedOn w:val="31"/>
    <w:uiPriority w:val="39"/>
    <w:rsid w:val="00E11E37"/>
    <w:pPr>
      <w:overflowPunct/>
      <w:autoSpaceDE/>
      <w:autoSpaceDN/>
      <w:adjustRightInd/>
      <w:ind w:left="1418" w:hanging="1418"/>
      <w:textAlignment w:val="auto"/>
    </w:pPr>
    <w:rPr>
      <w:rFonts w:eastAsia="MS Mincho"/>
      <w:lang w:eastAsia="en-US"/>
    </w:rPr>
  </w:style>
  <w:style w:type="paragraph" w:styleId="24">
    <w:name w:val="index 2"/>
    <w:basedOn w:val="14"/>
    <w:rsid w:val="00E11E37"/>
    <w:pPr>
      <w:ind w:left="284"/>
    </w:pPr>
  </w:style>
  <w:style w:type="paragraph" w:styleId="14">
    <w:name w:val="index 1"/>
    <w:basedOn w:val="a1"/>
    <w:rsid w:val="00E11E37"/>
    <w:pPr>
      <w:keepLines/>
      <w:overflowPunct/>
      <w:autoSpaceDE/>
      <w:autoSpaceDN/>
      <w:adjustRightInd/>
      <w:spacing w:after="0"/>
      <w:textAlignment w:val="auto"/>
    </w:pPr>
    <w:rPr>
      <w:rFonts w:eastAsia="MS Mincho"/>
      <w:lang w:eastAsia="ja-JP"/>
    </w:rPr>
  </w:style>
  <w:style w:type="paragraph" w:customStyle="1" w:styleId="ZH">
    <w:name w:val="ZH"/>
    <w:rsid w:val="00E11E37"/>
    <w:pPr>
      <w:framePr w:wrap="notBeside" w:vAnchor="page" w:hAnchor="margin" w:xAlign="center" w:y="6805"/>
      <w:widowControl w:val="0"/>
      <w:spacing w:after="0" w:line="240" w:lineRule="auto"/>
    </w:pPr>
    <w:rPr>
      <w:rFonts w:ascii="Arial" w:eastAsia="MS Mincho" w:hAnsi="Arial" w:cs="Times New Roman"/>
      <w:noProof/>
      <w:sz w:val="20"/>
      <w:szCs w:val="20"/>
      <w:lang w:val="en-GB" w:eastAsia="en-US"/>
    </w:rPr>
  </w:style>
  <w:style w:type="paragraph" w:customStyle="1" w:styleId="TT">
    <w:name w:val="TT"/>
    <w:basedOn w:val="1"/>
    <w:next w:val="a1"/>
    <w:rsid w:val="00E11E37"/>
    <w:pPr>
      <w:pBdr>
        <w:top w:val="none" w:sz="0" w:space="0" w:color="auto"/>
      </w:pBdr>
      <w:overflowPunct/>
      <w:autoSpaceDE/>
      <w:autoSpaceDN/>
      <w:adjustRightInd/>
      <w:spacing w:after="180"/>
      <w:textAlignment w:val="auto"/>
      <w:outlineLvl w:val="9"/>
    </w:pPr>
    <w:rPr>
      <w:rFonts w:eastAsia="MS Mincho"/>
    </w:rPr>
  </w:style>
  <w:style w:type="paragraph" w:styleId="25">
    <w:name w:val="List Number 2"/>
    <w:basedOn w:val="af4"/>
    <w:rsid w:val="00E11E37"/>
    <w:pPr>
      <w:ind w:left="851"/>
    </w:pPr>
  </w:style>
  <w:style w:type="paragraph" w:styleId="af4">
    <w:name w:val="List Number"/>
    <w:basedOn w:val="ab"/>
    <w:rsid w:val="00E11E37"/>
    <w:pPr>
      <w:overflowPunct/>
      <w:autoSpaceDE/>
      <w:autoSpaceDN/>
      <w:adjustRightInd/>
      <w:spacing w:after="180"/>
      <w:ind w:left="568" w:hanging="284"/>
      <w:contextualSpacing w:val="0"/>
      <w:textAlignment w:val="auto"/>
    </w:pPr>
    <w:rPr>
      <w:rFonts w:eastAsia="MS Mincho"/>
      <w:lang w:eastAsia="ja-JP"/>
    </w:rPr>
  </w:style>
  <w:style w:type="character" w:styleId="af5">
    <w:name w:val="footnote reference"/>
    <w:rsid w:val="00E11E37"/>
    <w:rPr>
      <w:b/>
      <w:position w:val="6"/>
      <w:sz w:val="16"/>
    </w:rPr>
  </w:style>
  <w:style w:type="paragraph" w:styleId="af6">
    <w:name w:val="footnote text"/>
    <w:basedOn w:val="a1"/>
    <w:link w:val="Chara"/>
    <w:semiHidden/>
    <w:rsid w:val="00E11E37"/>
    <w:pPr>
      <w:keepLines/>
      <w:overflowPunct/>
      <w:autoSpaceDE/>
      <w:autoSpaceDN/>
      <w:adjustRightInd/>
      <w:spacing w:after="0"/>
      <w:ind w:left="454" w:hanging="454"/>
      <w:textAlignment w:val="auto"/>
    </w:pPr>
    <w:rPr>
      <w:rFonts w:eastAsia="MS Mincho"/>
      <w:sz w:val="16"/>
      <w:lang w:eastAsia="ja-JP"/>
    </w:rPr>
  </w:style>
  <w:style w:type="character" w:customStyle="1" w:styleId="Chara">
    <w:name w:val="脚注文本 Char"/>
    <w:basedOn w:val="a2"/>
    <w:link w:val="af6"/>
    <w:semiHidden/>
    <w:rsid w:val="00E11E37"/>
    <w:rPr>
      <w:rFonts w:ascii="Times New Roman" w:eastAsia="MS Mincho" w:hAnsi="Times New Roman" w:cs="Times New Roman"/>
      <w:sz w:val="16"/>
      <w:szCs w:val="20"/>
      <w:lang w:val="en-GB" w:eastAsia="ja-JP"/>
    </w:rPr>
  </w:style>
  <w:style w:type="paragraph" w:styleId="90">
    <w:name w:val="toc 9"/>
    <w:basedOn w:val="80"/>
    <w:uiPriority w:val="39"/>
    <w:rsid w:val="00E11E37"/>
    <w:pPr>
      <w:ind w:left="1418" w:hanging="1418"/>
    </w:pPr>
  </w:style>
  <w:style w:type="paragraph" w:customStyle="1" w:styleId="EX">
    <w:name w:val="EX"/>
    <w:basedOn w:val="a1"/>
    <w:rsid w:val="00E11E37"/>
    <w:pPr>
      <w:keepLines/>
      <w:overflowPunct/>
      <w:autoSpaceDE/>
      <w:autoSpaceDN/>
      <w:adjustRightInd/>
      <w:spacing w:after="180"/>
      <w:ind w:left="1702" w:hanging="1418"/>
      <w:textAlignment w:val="auto"/>
    </w:pPr>
    <w:rPr>
      <w:rFonts w:eastAsia="MS Mincho"/>
      <w:lang w:eastAsia="ja-JP"/>
    </w:rPr>
  </w:style>
  <w:style w:type="paragraph" w:customStyle="1" w:styleId="FP">
    <w:name w:val="FP"/>
    <w:basedOn w:val="a1"/>
    <w:rsid w:val="00E11E37"/>
    <w:pPr>
      <w:overflowPunct/>
      <w:autoSpaceDE/>
      <w:autoSpaceDN/>
      <w:adjustRightInd/>
      <w:spacing w:after="0"/>
      <w:textAlignment w:val="auto"/>
    </w:pPr>
    <w:rPr>
      <w:rFonts w:eastAsia="MS Mincho"/>
      <w:lang w:eastAsia="ja-JP"/>
    </w:rPr>
  </w:style>
  <w:style w:type="paragraph" w:customStyle="1" w:styleId="LD">
    <w:name w:val="LD"/>
    <w:rsid w:val="00E11E37"/>
    <w:pPr>
      <w:keepNext/>
      <w:keepLines/>
      <w:spacing w:after="0" w:line="180" w:lineRule="exact"/>
    </w:pPr>
    <w:rPr>
      <w:rFonts w:ascii="MS LineDraw" w:eastAsia="MS Mincho" w:hAnsi="MS LineDraw" w:cs="Times New Roman"/>
      <w:noProof/>
      <w:sz w:val="20"/>
      <w:szCs w:val="20"/>
      <w:lang w:val="en-GB" w:eastAsia="en-US"/>
    </w:rPr>
  </w:style>
  <w:style w:type="paragraph" w:customStyle="1" w:styleId="NW">
    <w:name w:val="NW"/>
    <w:basedOn w:val="NO"/>
    <w:rsid w:val="00E11E37"/>
    <w:pPr>
      <w:keepLines w:val="0"/>
      <w:spacing w:after="120"/>
      <w:ind w:left="0" w:firstLine="0"/>
    </w:pPr>
    <w:rPr>
      <w:rFonts w:eastAsia="宋体"/>
      <w:lang w:eastAsia="en-US"/>
    </w:rPr>
  </w:style>
  <w:style w:type="paragraph" w:customStyle="1" w:styleId="EW">
    <w:name w:val="EW"/>
    <w:basedOn w:val="EX"/>
    <w:rsid w:val="00E11E37"/>
    <w:pPr>
      <w:spacing w:after="0"/>
    </w:pPr>
  </w:style>
  <w:style w:type="paragraph" w:styleId="60">
    <w:name w:val="toc 6"/>
    <w:basedOn w:val="50"/>
    <w:next w:val="a1"/>
    <w:uiPriority w:val="39"/>
    <w:rsid w:val="00E11E37"/>
    <w:pPr>
      <w:ind w:left="1985" w:hanging="1985"/>
    </w:pPr>
  </w:style>
  <w:style w:type="paragraph" w:styleId="70">
    <w:name w:val="toc 7"/>
    <w:basedOn w:val="60"/>
    <w:next w:val="a1"/>
    <w:uiPriority w:val="39"/>
    <w:rsid w:val="00E11E37"/>
    <w:pPr>
      <w:ind w:left="2268" w:hanging="2268"/>
    </w:pPr>
  </w:style>
  <w:style w:type="paragraph" w:styleId="32">
    <w:name w:val="List Bullet 3"/>
    <w:basedOn w:val="23"/>
    <w:uiPriority w:val="36"/>
    <w:qFormat/>
    <w:rsid w:val="00E11E37"/>
    <w:pPr>
      <w:ind w:left="1135"/>
    </w:pPr>
  </w:style>
  <w:style w:type="paragraph" w:customStyle="1" w:styleId="NF">
    <w:name w:val="NF"/>
    <w:basedOn w:val="NO"/>
    <w:rsid w:val="00E11E37"/>
    <w:pPr>
      <w:keepLines w:val="0"/>
      <w:spacing w:after="120"/>
      <w:ind w:left="0" w:firstLine="0"/>
    </w:pPr>
    <w:rPr>
      <w:rFonts w:eastAsia="宋体"/>
      <w:lang w:eastAsia="en-US"/>
    </w:rPr>
  </w:style>
  <w:style w:type="paragraph" w:customStyle="1" w:styleId="PL">
    <w:name w:val="PL"/>
    <w:link w:val="PLChar"/>
    <w:qFormat/>
    <w:rsid w:val="00E11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S Mincho" w:hAnsi="Courier New" w:cs="Times New Roman"/>
      <w:noProof/>
      <w:sz w:val="16"/>
      <w:szCs w:val="20"/>
      <w:lang w:val="en-GB" w:eastAsia="en-US"/>
    </w:rPr>
  </w:style>
  <w:style w:type="paragraph" w:customStyle="1" w:styleId="TAR">
    <w:name w:val="TAR"/>
    <w:basedOn w:val="TAL"/>
    <w:rsid w:val="00E11E37"/>
    <w:pPr>
      <w:jc w:val="right"/>
    </w:pPr>
    <w:rPr>
      <w:rFonts w:eastAsia="MS Mincho"/>
      <w:lang w:eastAsia="ja-JP"/>
    </w:rPr>
  </w:style>
  <w:style w:type="paragraph" w:customStyle="1" w:styleId="ZA">
    <w:name w:val="ZA"/>
    <w:rsid w:val="00E11E37"/>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lang w:val="en-GB" w:eastAsia="en-US"/>
    </w:rPr>
  </w:style>
  <w:style w:type="paragraph" w:customStyle="1" w:styleId="ZB">
    <w:name w:val="ZB"/>
    <w:rsid w:val="00E11E37"/>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eastAsia="en-US"/>
    </w:rPr>
  </w:style>
  <w:style w:type="paragraph" w:customStyle="1" w:styleId="ZD">
    <w:name w:val="ZD"/>
    <w:rsid w:val="00E11E37"/>
    <w:pPr>
      <w:framePr w:wrap="notBeside" w:vAnchor="page" w:hAnchor="margin" w:y="15764"/>
      <w:widowControl w:val="0"/>
      <w:spacing w:after="0" w:line="240" w:lineRule="auto"/>
    </w:pPr>
    <w:rPr>
      <w:rFonts w:ascii="Arial" w:eastAsia="MS Mincho" w:hAnsi="Arial" w:cs="Times New Roman"/>
      <w:noProof/>
      <w:sz w:val="32"/>
      <w:szCs w:val="20"/>
      <w:lang w:val="en-GB" w:eastAsia="en-US"/>
    </w:rPr>
  </w:style>
  <w:style w:type="paragraph" w:customStyle="1" w:styleId="ZU">
    <w:name w:val="ZU"/>
    <w:rsid w:val="00E11E37"/>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eastAsia="en-US"/>
    </w:rPr>
  </w:style>
  <w:style w:type="paragraph" w:customStyle="1" w:styleId="ZV">
    <w:name w:val="ZV"/>
    <w:basedOn w:val="ZU"/>
    <w:rsid w:val="00E11E37"/>
    <w:pPr>
      <w:framePr w:wrap="notBeside" w:y="16161"/>
    </w:pPr>
  </w:style>
  <w:style w:type="character" w:customStyle="1" w:styleId="ZGSM">
    <w:name w:val="ZGSM"/>
    <w:rsid w:val="00E11E37"/>
  </w:style>
  <w:style w:type="paragraph" w:customStyle="1" w:styleId="ZG">
    <w:name w:val="ZG"/>
    <w:rsid w:val="00E11E37"/>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eastAsia="en-US"/>
    </w:rPr>
  </w:style>
  <w:style w:type="paragraph" w:styleId="33">
    <w:name w:val="List 3"/>
    <w:basedOn w:val="22"/>
    <w:link w:val="3Char0"/>
    <w:rsid w:val="00E11E37"/>
    <w:pPr>
      <w:overflowPunct/>
      <w:autoSpaceDE/>
      <w:autoSpaceDN/>
      <w:adjustRightInd/>
      <w:spacing w:after="180"/>
      <w:ind w:left="1135" w:hanging="284"/>
      <w:contextualSpacing w:val="0"/>
      <w:textAlignment w:val="auto"/>
    </w:pPr>
    <w:rPr>
      <w:lang w:eastAsia="ja-JP"/>
    </w:rPr>
  </w:style>
  <w:style w:type="paragraph" w:styleId="41">
    <w:name w:val="List 4"/>
    <w:basedOn w:val="33"/>
    <w:rsid w:val="00E11E37"/>
    <w:pPr>
      <w:ind w:left="1418"/>
    </w:pPr>
  </w:style>
  <w:style w:type="paragraph" w:styleId="51">
    <w:name w:val="List 5"/>
    <w:basedOn w:val="41"/>
    <w:rsid w:val="00E11E37"/>
    <w:pPr>
      <w:ind w:left="1702"/>
    </w:pPr>
  </w:style>
  <w:style w:type="paragraph" w:customStyle="1" w:styleId="EditorsNote">
    <w:name w:val="Editor's Note"/>
    <w:basedOn w:val="NO"/>
    <w:rsid w:val="00E11E37"/>
    <w:pPr>
      <w:keepLines w:val="0"/>
      <w:spacing w:after="120"/>
      <w:ind w:left="0" w:firstLine="0"/>
    </w:pPr>
    <w:rPr>
      <w:rFonts w:eastAsia="宋体"/>
      <w:lang w:eastAsia="en-US"/>
    </w:rPr>
  </w:style>
  <w:style w:type="paragraph" w:styleId="42">
    <w:name w:val="List Bullet 4"/>
    <w:basedOn w:val="32"/>
    <w:uiPriority w:val="36"/>
    <w:qFormat/>
    <w:rsid w:val="00E11E37"/>
    <w:pPr>
      <w:ind w:left="1418"/>
    </w:pPr>
  </w:style>
  <w:style w:type="paragraph" w:styleId="52">
    <w:name w:val="List Bullet 5"/>
    <w:basedOn w:val="42"/>
    <w:rsid w:val="00E11E37"/>
    <w:pPr>
      <w:ind w:left="1702"/>
    </w:pPr>
  </w:style>
  <w:style w:type="paragraph" w:customStyle="1" w:styleId="B3">
    <w:name w:val="B3"/>
    <w:basedOn w:val="33"/>
    <w:link w:val="B3Char"/>
    <w:rsid w:val="00E11E37"/>
    <w:pPr>
      <w:overflowPunct w:val="0"/>
      <w:autoSpaceDE w:val="0"/>
      <w:autoSpaceDN w:val="0"/>
      <w:adjustRightInd w:val="0"/>
      <w:spacing w:after="120"/>
      <w:ind w:left="0" w:firstLine="0"/>
      <w:textAlignment w:val="baseline"/>
    </w:pPr>
    <w:rPr>
      <w:lang w:eastAsia="en-US"/>
    </w:rPr>
  </w:style>
  <w:style w:type="paragraph" w:customStyle="1" w:styleId="B4">
    <w:name w:val="B4"/>
    <w:basedOn w:val="41"/>
    <w:rsid w:val="00E11E37"/>
  </w:style>
  <w:style w:type="paragraph" w:customStyle="1" w:styleId="B5">
    <w:name w:val="B5"/>
    <w:basedOn w:val="51"/>
    <w:rsid w:val="00E11E37"/>
    <w:pPr>
      <w:overflowPunct w:val="0"/>
      <w:autoSpaceDE w:val="0"/>
      <w:autoSpaceDN w:val="0"/>
      <w:adjustRightInd w:val="0"/>
      <w:spacing w:after="120"/>
      <w:ind w:left="0" w:firstLine="0"/>
      <w:textAlignment w:val="baseline"/>
    </w:pPr>
    <w:rPr>
      <w:lang w:eastAsia="en-US"/>
    </w:rPr>
  </w:style>
  <w:style w:type="paragraph" w:customStyle="1" w:styleId="ZTD">
    <w:name w:val="ZTD"/>
    <w:basedOn w:val="ZB"/>
    <w:rsid w:val="00E11E37"/>
    <w:pPr>
      <w:framePr w:hRule="auto" w:wrap="notBeside" w:y="852"/>
    </w:pPr>
    <w:rPr>
      <w:i w:val="0"/>
      <w:sz w:val="40"/>
    </w:rPr>
  </w:style>
  <w:style w:type="paragraph" w:customStyle="1" w:styleId="CRCoverPage">
    <w:name w:val="CR Cover Page"/>
    <w:link w:val="CRCoverPageChar"/>
    <w:rsid w:val="00E11E37"/>
    <w:pPr>
      <w:spacing w:after="120" w:line="240" w:lineRule="auto"/>
    </w:pPr>
    <w:rPr>
      <w:rFonts w:ascii="Arial" w:eastAsia="MS Mincho" w:hAnsi="Arial" w:cs="Times New Roman"/>
      <w:sz w:val="20"/>
      <w:szCs w:val="20"/>
      <w:lang w:val="en-GB" w:eastAsia="en-US"/>
    </w:rPr>
  </w:style>
  <w:style w:type="paragraph" w:customStyle="1" w:styleId="tdoc-header">
    <w:name w:val="tdoc-header"/>
    <w:rsid w:val="00E11E37"/>
    <w:pPr>
      <w:spacing w:after="0" w:line="240" w:lineRule="auto"/>
    </w:pPr>
    <w:rPr>
      <w:rFonts w:ascii="Arial" w:eastAsia="MS Mincho" w:hAnsi="Arial" w:cs="Times New Roman"/>
      <w:noProof/>
      <w:sz w:val="24"/>
      <w:szCs w:val="20"/>
      <w:lang w:val="en-GB" w:eastAsia="en-US"/>
    </w:rPr>
  </w:style>
  <w:style w:type="character" w:styleId="af7">
    <w:name w:val="Hyperlink"/>
    <w:uiPriority w:val="99"/>
    <w:qFormat/>
    <w:rsid w:val="00E11E37"/>
    <w:rPr>
      <w:color w:val="0000FF"/>
      <w:u w:val="single"/>
    </w:rPr>
  </w:style>
  <w:style w:type="character" w:styleId="af8">
    <w:name w:val="FollowedHyperlink"/>
    <w:rsid w:val="00E11E37"/>
    <w:rPr>
      <w:color w:val="800080"/>
      <w:u w:val="single"/>
    </w:rPr>
  </w:style>
  <w:style w:type="paragraph" w:customStyle="1" w:styleId="HDStyleLS">
    <w:name w:val="HDStyle_LS"/>
    <w:basedOn w:val="ad"/>
    <w:rsid w:val="00E11E37"/>
    <w:pPr>
      <w:pBdr>
        <w:bottom w:val="none" w:sz="0" w:space="0" w:color="auto"/>
      </w:pBdr>
      <w:tabs>
        <w:tab w:val="clear" w:pos="4153"/>
        <w:tab w:val="clear" w:pos="8306"/>
      </w:tabs>
      <w:snapToGrid/>
      <w:jc w:val="left"/>
    </w:pPr>
    <w:rPr>
      <w:sz w:val="20"/>
      <w:szCs w:val="20"/>
    </w:rPr>
  </w:style>
  <w:style w:type="paragraph" w:customStyle="1" w:styleId="INDENT1">
    <w:name w:val="INDENT1"/>
    <w:basedOn w:val="a1"/>
    <w:rsid w:val="00E11E37"/>
    <w:pPr>
      <w:spacing w:after="180"/>
      <w:ind w:left="851"/>
    </w:pPr>
    <w:rPr>
      <w:rFonts w:eastAsia="MS Mincho"/>
      <w:lang w:eastAsia="ja-JP"/>
    </w:rPr>
  </w:style>
  <w:style w:type="paragraph" w:customStyle="1" w:styleId="INDENT2">
    <w:name w:val="INDENT2"/>
    <w:basedOn w:val="a1"/>
    <w:rsid w:val="00E11E37"/>
    <w:pPr>
      <w:spacing w:after="180"/>
      <w:ind w:left="1135" w:hanging="284"/>
    </w:pPr>
    <w:rPr>
      <w:rFonts w:eastAsia="MS Mincho"/>
      <w:lang w:eastAsia="ja-JP"/>
    </w:rPr>
  </w:style>
  <w:style w:type="paragraph" w:customStyle="1" w:styleId="INDENT3">
    <w:name w:val="INDENT3"/>
    <w:basedOn w:val="a1"/>
    <w:rsid w:val="00E11E37"/>
    <w:pPr>
      <w:spacing w:after="180"/>
      <w:ind w:left="1701" w:hanging="567"/>
    </w:pPr>
    <w:rPr>
      <w:rFonts w:eastAsia="MS Mincho"/>
      <w:lang w:eastAsia="ja-JP"/>
    </w:rPr>
  </w:style>
  <w:style w:type="paragraph" w:customStyle="1" w:styleId="FigureTitle">
    <w:name w:val="Figure_Title"/>
    <w:basedOn w:val="a1"/>
    <w:next w:val="a1"/>
    <w:rsid w:val="00E11E37"/>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1"/>
    <w:rsid w:val="00E11E37"/>
    <w:pPr>
      <w:keepNext/>
      <w:keepLines/>
      <w:spacing w:after="180"/>
    </w:pPr>
    <w:rPr>
      <w:rFonts w:eastAsia="MS Mincho"/>
      <w:b/>
      <w:lang w:eastAsia="ja-JP"/>
    </w:rPr>
  </w:style>
  <w:style w:type="paragraph" w:customStyle="1" w:styleId="enumlev2">
    <w:name w:val="enumlev2"/>
    <w:basedOn w:val="a1"/>
    <w:uiPriority w:val="99"/>
    <w:rsid w:val="00E11E37"/>
    <w:pPr>
      <w:tabs>
        <w:tab w:val="left" w:pos="794"/>
        <w:tab w:val="left" w:pos="1191"/>
        <w:tab w:val="left" w:pos="1588"/>
        <w:tab w:val="left" w:pos="1985"/>
      </w:tabs>
      <w:spacing w:before="86" w:after="180"/>
      <w:ind w:left="1588" w:hanging="397"/>
      <w:jc w:val="both"/>
    </w:pPr>
    <w:rPr>
      <w:rFonts w:eastAsia="MS Mincho"/>
      <w:lang w:val="en-US" w:eastAsia="ja-JP"/>
    </w:rPr>
  </w:style>
  <w:style w:type="paragraph" w:customStyle="1" w:styleId="CouvRecTitle">
    <w:name w:val="Couv Rec Title"/>
    <w:basedOn w:val="a1"/>
    <w:rsid w:val="00E11E37"/>
    <w:pPr>
      <w:keepNext/>
      <w:keepLines/>
      <w:spacing w:before="240" w:after="180"/>
      <w:ind w:left="1418"/>
    </w:pPr>
    <w:rPr>
      <w:rFonts w:ascii="Arial" w:eastAsia="MS Mincho" w:hAnsi="Arial"/>
      <w:b/>
      <w:sz w:val="36"/>
      <w:lang w:val="en-US" w:eastAsia="ja-JP"/>
    </w:rPr>
  </w:style>
  <w:style w:type="paragraph" w:customStyle="1" w:styleId="TAJ">
    <w:name w:val="TAJ"/>
    <w:basedOn w:val="TH"/>
    <w:rsid w:val="00E11E37"/>
    <w:pPr>
      <w:keepNext w:val="0"/>
      <w:keepLines w:val="0"/>
      <w:overflowPunct w:val="0"/>
      <w:autoSpaceDE w:val="0"/>
      <w:autoSpaceDN w:val="0"/>
      <w:adjustRightInd w:val="0"/>
      <w:spacing w:before="0" w:after="120"/>
      <w:jc w:val="left"/>
      <w:textAlignment w:val="baseline"/>
    </w:pPr>
    <w:rPr>
      <w:rFonts w:ascii="Times New Roman" w:eastAsia="宋体" w:hAnsi="Times New Roman"/>
      <w:bCs/>
    </w:rPr>
  </w:style>
  <w:style w:type="paragraph" w:customStyle="1" w:styleId="Guidance">
    <w:name w:val="Guidance"/>
    <w:basedOn w:val="a1"/>
    <w:rsid w:val="00E11E37"/>
    <w:pPr>
      <w:spacing w:after="180"/>
    </w:pPr>
    <w:rPr>
      <w:rFonts w:eastAsia="MS Mincho"/>
      <w:i/>
      <w:color w:val="0000FF"/>
      <w:lang w:eastAsia="ja-JP"/>
    </w:rPr>
  </w:style>
  <w:style w:type="paragraph" w:customStyle="1" w:styleId="TitleText">
    <w:name w:val="Title Text"/>
    <w:basedOn w:val="a1"/>
    <w:next w:val="a1"/>
    <w:rsid w:val="00E11E37"/>
    <w:pPr>
      <w:spacing w:after="220"/>
    </w:pPr>
    <w:rPr>
      <w:rFonts w:eastAsia="MS Mincho"/>
      <w:b/>
      <w:lang w:val="en-US" w:eastAsia="ja-JP"/>
    </w:rPr>
  </w:style>
  <w:style w:type="paragraph" w:customStyle="1" w:styleId="91">
    <w:name w:val="目录 91"/>
    <w:basedOn w:val="80"/>
    <w:rsid w:val="00E11E37"/>
    <w:pPr>
      <w:keepNext w:val="0"/>
      <w:keepLines w:val="0"/>
      <w:widowControl/>
      <w:tabs>
        <w:tab w:val="clear" w:pos="9639"/>
      </w:tabs>
      <w:overflowPunct w:val="0"/>
      <w:autoSpaceDE w:val="0"/>
      <w:autoSpaceDN w:val="0"/>
      <w:adjustRightInd w:val="0"/>
      <w:spacing w:before="0" w:after="120"/>
      <w:ind w:left="0" w:right="0" w:firstLine="0"/>
      <w:textAlignment w:val="baseline"/>
    </w:pPr>
    <w:rPr>
      <w:rFonts w:eastAsia="宋体"/>
      <w:b w:val="0"/>
      <w:noProof w:val="0"/>
      <w:sz w:val="20"/>
    </w:rPr>
  </w:style>
  <w:style w:type="paragraph" w:customStyle="1" w:styleId="CRfront">
    <w:name w:val="CR_front"/>
    <w:next w:val="a1"/>
    <w:rsid w:val="00E11E37"/>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E11E37"/>
    <w:pPr>
      <w:pBdr>
        <w:top w:val="none" w:sz="0" w:space="0" w:color="auto"/>
      </w:pBdr>
      <w:overflowPunct/>
      <w:autoSpaceDE/>
      <w:autoSpaceDN/>
      <w:adjustRightInd/>
      <w:spacing w:before="180" w:after="180"/>
      <w:textAlignment w:val="auto"/>
      <w:outlineLvl w:val="1"/>
    </w:pPr>
    <w:rPr>
      <w:rFonts w:eastAsia="MS Mincho"/>
      <w:sz w:val="32"/>
      <w:lang w:eastAsia="de-DE"/>
    </w:rPr>
  </w:style>
  <w:style w:type="paragraph" w:customStyle="1" w:styleId="berschrift3h3H3Underrubrik2">
    <w:name w:val="Überschrift 3.h3.H3.Underrubrik2"/>
    <w:basedOn w:val="2"/>
    <w:next w:val="a1"/>
    <w:rsid w:val="00E11E37"/>
    <w:pPr>
      <w:keepNext w:val="0"/>
      <w:keepLines w:val="0"/>
      <w:overflowPunct/>
      <w:autoSpaceDE/>
      <w:autoSpaceDN/>
      <w:adjustRightInd/>
      <w:spacing w:before="120" w:after="180"/>
      <w:textAlignment w:val="auto"/>
      <w:outlineLvl w:val="2"/>
    </w:pPr>
    <w:rPr>
      <w:rFonts w:eastAsia="MS Mincho"/>
      <w:sz w:val="28"/>
      <w:lang w:eastAsia="de-DE"/>
    </w:rPr>
  </w:style>
  <w:style w:type="paragraph" w:customStyle="1" w:styleId="Reference">
    <w:name w:val="Reference"/>
    <w:basedOn w:val="a1"/>
    <w:link w:val="ReferenceChar"/>
    <w:qFormat/>
    <w:rsid w:val="00E11E37"/>
    <w:pPr>
      <w:tabs>
        <w:tab w:val="num" w:pos="420"/>
      </w:tabs>
      <w:overflowPunct/>
      <w:autoSpaceDE/>
      <w:autoSpaceDN/>
      <w:adjustRightInd/>
      <w:spacing w:after="0"/>
      <w:ind w:left="420" w:hanging="420"/>
      <w:textAlignment w:val="auto"/>
    </w:pPr>
    <w:rPr>
      <w:rFonts w:eastAsia="MS Mincho"/>
      <w:lang w:eastAsia="ja-JP"/>
    </w:rPr>
  </w:style>
  <w:style w:type="paragraph" w:customStyle="1" w:styleId="Bullets">
    <w:name w:val="Bullets"/>
    <w:basedOn w:val="af2"/>
    <w:rsid w:val="00E11E37"/>
    <w:pPr>
      <w:widowControl w:val="0"/>
      <w:overflowPunct w:val="0"/>
      <w:autoSpaceDE w:val="0"/>
      <w:autoSpaceDN w:val="0"/>
      <w:adjustRightInd w:val="0"/>
      <w:ind w:left="283" w:hanging="283"/>
      <w:jc w:val="left"/>
      <w:textAlignment w:val="baseline"/>
    </w:pPr>
    <w:rPr>
      <w:rFonts w:ascii="Times New Roman" w:hAnsi="Times New Roman" w:cs="Times New Roman"/>
      <w:sz w:val="20"/>
      <w:szCs w:val="20"/>
      <w:lang w:val="en-GB" w:eastAsia="de-DE"/>
    </w:rPr>
  </w:style>
  <w:style w:type="paragraph" w:customStyle="1" w:styleId="BalloonText1">
    <w:name w:val="Balloon Text1"/>
    <w:basedOn w:val="a1"/>
    <w:semiHidden/>
    <w:rsid w:val="00E11E37"/>
    <w:pPr>
      <w:spacing w:after="180"/>
    </w:pPr>
    <w:rPr>
      <w:rFonts w:ascii="Tahoma" w:eastAsia="MS Mincho" w:hAnsi="Tahoma" w:cs="Tahoma"/>
      <w:sz w:val="16"/>
      <w:szCs w:val="16"/>
      <w:lang w:eastAsia="ja-JP"/>
    </w:rPr>
  </w:style>
  <w:style w:type="paragraph" w:customStyle="1" w:styleId="Normal-Figure">
    <w:name w:val="Normal-Figure"/>
    <w:basedOn w:val="a1"/>
    <w:rsid w:val="00E11E37"/>
    <w:pPr>
      <w:overflowPunct/>
      <w:autoSpaceDE/>
      <w:autoSpaceDN/>
      <w:adjustRightInd/>
      <w:spacing w:before="360" w:after="0" w:line="240" w:lineRule="atLeast"/>
      <w:jc w:val="center"/>
      <w:textAlignment w:val="auto"/>
    </w:pPr>
    <w:rPr>
      <w:rFonts w:eastAsia="MS Mincho"/>
      <w:lang w:val="en-US" w:eastAsia="ja-JP"/>
    </w:rPr>
  </w:style>
  <w:style w:type="character" w:styleId="af9">
    <w:name w:val="Emphasis"/>
    <w:qFormat/>
    <w:rsid w:val="00E11E37"/>
    <w:rPr>
      <w:i/>
      <w:iCs/>
    </w:rPr>
  </w:style>
  <w:style w:type="paragraph" w:styleId="afa">
    <w:name w:val="Body Text Indent"/>
    <w:basedOn w:val="a1"/>
    <w:link w:val="Charb"/>
    <w:rsid w:val="00E11E37"/>
    <w:pPr>
      <w:overflowPunct/>
      <w:autoSpaceDE/>
      <w:autoSpaceDN/>
      <w:adjustRightInd/>
      <w:spacing w:after="180"/>
      <w:ind w:leftChars="71" w:left="142"/>
      <w:textAlignment w:val="auto"/>
    </w:pPr>
    <w:rPr>
      <w:rFonts w:eastAsia="MS Mincho"/>
      <w:lang w:eastAsia="ja-JP"/>
    </w:rPr>
  </w:style>
  <w:style w:type="character" w:customStyle="1" w:styleId="Charb">
    <w:name w:val="正文文本缩进 Char"/>
    <w:basedOn w:val="a2"/>
    <w:link w:val="afa"/>
    <w:rsid w:val="00E11E37"/>
    <w:rPr>
      <w:rFonts w:ascii="Times New Roman" w:eastAsia="MS Mincho" w:hAnsi="Times New Roman" w:cs="Times New Roman"/>
      <w:sz w:val="20"/>
      <w:szCs w:val="20"/>
      <w:lang w:val="en-GB" w:eastAsia="ja-JP"/>
    </w:rPr>
  </w:style>
  <w:style w:type="paragraph" w:styleId="26">
    <w:name w:val="Body Text Indent 2"/>
    <w:basedOn w:val="a1"/>
    <w:link w:val="2Char1"/>
    <w:rsid w:val="00E11E37"/>
    <w:pPr>
      <w:overflowPunct/>
      <w:autoSpaceDE/>
      <w:autoSpaceDN/>
      <w:adjustRightInd/>
      <w:spacing w:after="180"/>
      <w:ind w:leftChars="100" w:left="200"/>
      <w:textAlignment w:val="auto"/>
    </w:pPr>
    <w:rPr>
      <w:rFonts w:eastAsia="MS Mincho"/>
      <w:lang w:eastAsia="ja-JP"/>
    </w:rPr>
  </w:style>
  <w:style w:type="character" w:customStyle="1" w:styleId="2Char1">
    <w:name w:val="正文文本缩进 2 Char"/>
    <w:basedOn w:val="a2"/>
    <w:link w:val="26"/>
    <w:rsid w:val="00E11E37"/>
    <w:rPr>
      <w:rFonts w:ascii="Times New Roman" w:eastAsia="MS Mincho" w:hAnsi="Times New Roman" w:cs="Times New Roman"/>
      <w:sz w:val="20"/>
      <w:szCs w:val="20"/>
      <w:lang w:val="en-GB" w:eastAsia="ja-JP"/>
    </w:rPr>
  </w:style>
  <w:style w:type="paragraph" w:styleId="27">
    <w:name w:val="Body Text 2"/>
    <w:basedOn w:val="a1"/>
    <w:link w:val="2Char2"/>
    <w:rsid w:val="00E11E37"/>
    <w:pPr>
      <w:overflowPunct/>
      <w:autoSpaceDE/>
      <w:autoSpaceDN/>
      <w:adjustRightInd/>
      <w:spacing w:after="180"/>
      <w:textAlignment w:val="auto"/>
    </w:pPr>
    <w:rPr>
      <w:rFonts w:eastAsia="MS Mincho"/>
      <w:i/>
      <w:iCs/>
      <w:lang w:eastAsia="ja-JP"/>
    </w:rPr>
  </w:style>
  <w:style w:type="character" w:customStyle="1" w:styleId="2Char2">
    <w:name w:val="正文文本 2 Char"/>
    <w:basedOn w:val="a2"/>
    <w:link w:val="27"/>
    <w:rsid w:val="00E11E37"/>
    <w:rPr>
      <w:rFonts w:ascii="Times New Roman" w:eastAsia="MS Mincho" w:hAnsi="Times New Roman" w:cs="Times New Roman"/>
      <w:i/>
      <w:iCs/>
      <w:sz w:val="20"/>
      <w:szCs w:val="20"/>
      <w:lang w:val="en-GB" w:eastAsia="ja-JP"/>
    </w:rPr>
  </w:style>
  <w:style w:type="character" w:customStyle="1" w:styleId="Char5">
    <w:name w:val="列表 Char"/>
    <w:link w:val="ab"/>
    <w:rsid w:val="00E11E37"/>
    <w:rPr>
      <w:rFonts w:ascii="Times New Roman" w:eastAsia="宋体" w:hAnsi="Times New Roman" w:cs="Times New Roman"/>
      <w:sz w:val="20"/>
      <w:szCs w:val="20"/>
      <w:lang w:val="en-GB" w:eastAsia="en-US"/>
    </w:rPr>
  </w:style>
  <w:style w:type="character" w:customStyle="1" w:styleId="2Char0">
    <w:name w:val="列表 2 Char"/>
    <w:basedOn w:val="Char5"/>
    <w:link w:val="22"/>
    <w:rsid w:val="00E11E37"/>
    <w:rPr>
      <w:rFonts w:ascii="Times New Roman" w:eastAsia="宋体" w:hAnsi="Times New Roman" w:cs="Times New Roman"/>
      <w:sz w:val="20"/>
      <w:szCs w:val="20"/>
      <w:lang w:val="en-GB" w:eastAsia="en-US"/>
    </w:rPr>
  </w:style>
  <w:style w:type="character" w:customStyle="1" w:styleId="3Char0">
    <w:name w:val="列表 3 Char"/>
    <w:basedOn w:val="2Char0"/>
    <w:link w:val="33"/>
    <w:rsid w:val="00E11E37"/>
    <w:rPr>
      <w:rFonts w:ascii="Times New Roman" w:eastAsia="宋体" w:hAnsi="Times New Roman" w:cs="Times New Roman"/>
      <w:sz w:val="20"/>
      <w:szCs w:val="20"/>
      <w:lang w:val="en-GB" w:eastAsia="ja-JP"/>
    </w:rPr>
  </w:style>
  <w:style w:type="character" w:customStyle="1" w:styleId="B3Char">
    <w:name w:val="B3 Char"/>
    <w:basedOn w:val="3Char0"/>
    <w:link w:val="B3"/>
    <w:rsid w:val="00E11E37"/>
    <w:rPr>
      <w:rFonts w:ascii="Times New Roman" w:eastAsia="宋体" w:hAnsi="Times New Roman" w:cs="Times New Roman"/>
      <w:sz w:val="20"/>
      <w:szCs w:val="20"/>
      <w:lang w:val="en-GB" w:eastAsia="en-US"/>
    </w:rPr>
  </w:style>
  <w:style w:type="table" w:customStyle="1" w:styleId="15">
    <w:name w:val="网格型1"/>
    <w:basedOn w:val="a3"/>
    <w:next w:val="ac"/>
    <w:uiPriority w:val="59"/>
    <w:qFormat/>
    <w:rsid w:val="00E11E37"/>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1"/>
    <w:rsid w:val="00E11E37"/>
    <w:pPr>
      <w:overflowPunct/>
      <w:autoSpaceDE/>
      <w:autoSpaceDN/>
      <w:adjustRightInd/>
      <w:spacing w:after="180"/>
      <w:ind w:leftChars="400" w:left="850"/>
      <w:textAlignment w:val="auto"/>
    </w:pPr>
    <w:rPr>
      <w:rFonts w:eastAsia="MS Mincho"/>
      <w:lang w:eastAsia="ja-JP"/>
    </w:rPr>
  </w:style>
  <w:style w:type="paragraph" w:styleId="29">
    <w:name w:val="Body Text First Indent 2"/>
    <w:basedOn w:val="afa"/>
    <w:link w:val="2Char3"/>
    <w:rsid w:val="00E11E37"/>
    <w:pPr>
      <w:ind w:leftChars="400" w:left="851" w:firstLineChars="100" w:firstLine="210"/>
    </w:pPr>
    <w:rPr>
      <w:lang w:eastAsia="en-US"/>
    </w:rPr>
  </w:style>
  <w:style w:type="character" w:customStyle="1" w:styleId="2Char3">
    <w:name w:val="正文首行缩进 2 Char"/>
    <w:basedOn w:val="Charb"/>
    <w:link w:val="29"/>
    <w:rsid w:val="00E11E37"/>
    <w:rPr>
      <w:rFonts w:ascii="Times New Roman" w:eastAsia="MS Mincho" w:hAnsi="Times New Roman" w:cs="Times New Roman"/>
      <w:sz w:val="20"/>
      <w:szCs w:val="20"/>
      <w:lang w:val="en-GB" w:eastAsia="en-US"/>
    </w:rPr>
  </w:style>
  <w:style w:type="paragraph" w:styleId="afb">
    <w:name w:val="Date"/>
    <w:basedOn w:val="a1"/>
    <w:next w:val="a1"/>
    <w:link w:val="Charc"/>
    <w:rsid w:val="00E11E37"/>
    <w:pPr>
      <w:overflowPunct/>
      <w:autoSpaceDE/>
      <w:autoSpaceDN/>
      <w:adjustRightInd/>
      <w:spacing w:after="180"/>
      <w:textAlignment w:val="auto"/>
    </w:pPr>
    <w:rPr>
      <w:rFonts w:eastAsia="MS Mincho"/>
      <w:lang w:eastAsia="ja-JP"/>
    </w:rPr>
  </w:style>
  <w:style w:type="character" w:customStyle="1" w:styleId="Charc">
    <w:name w:val="日期 Char"/>
    <w:basedOn w:val="a2"/>
    <w:link w:val="afb"/>
    <w:rsid w:val="00E11E37"/>
    <w:rPr>
      <w:rFonts w:ascii="Times New Roman" w:eastAsia="MS Mincho" w:hAnsi="Times New Roman" w:cs="Times New Roman"/>
      <w:sz w:val="20"/>
      <w:szCs w:val="20"/>
      <w:lang w:val="en-GB" w:eastAsia="ja-JP"/>
    </w:rPr>
  </w:style>
  <w:style w:type="paragraph" w:styleId="afc">
    <w:name w:val="Title"/>
    <w:basedOn w:val="a1"/>
    <w:link w:val="Chard"/>
    <w:qFormat/>
    <w:rsid w:val="00E11E37"/>
    <w:pPr>
      <w:jc w:val="center"/>
    </w:pPr>
    <w:rPr>
      <w:rFonts w:ascii="Arial" w:eastAsia="MS Mincho" w:hAnsi="Arial"/>
      <w:b/>
      <w:sz w:val="24"/>
      <w:lang w:val="de-DE" w:eastAsia="ja-JP"/>
    </w:rPr>
  </w:style>
  <w:style w:type="character" w:customStyle="1" w:styleId="Chard">
    <w:name w:val="标题 Char"/>
    <w:basedOn w:val="a2"/>
    <w:link w:val="afc"/>
    <w:rsid w:val="00E11E37"/>
    <w:rPr>
      <w:rFonts w:ascii="Arial" w:eastAsia="MS Mincho" w:hAnsi="Arial" w:cs="Times New Roman"/>
      <w:b/>
      <w:sz w:val="24"/>
      <w:szCs w:val="20"/>
      <w:lang w:val="de-DE" w:eastAsia="ja-JP"/>
    </w:rPr>
  </w:style>
  <w:style w:type="character" w:styleId="afd">
    <w:name w:val="page number"/>
    <w:basedOn w:val="a2"/>
    <w:rsid w:val="00E11E37"/>
  </w:style>
  <w:style w:type="paragraph" w:customStyle="1" w:styleId="List1">
    <w:name w:val="List 1"/>
    <w:basedOn w:val="a1"/>
    <w:rsid w:val="00E11E37"/>
    <w:pPr>
      <w:overflowPunct/>
      <w:autoSpaceDE/>
      <w:autoSpaceDN/>
      <w:adjustRightInd/>
      <w:ind w:left="568" w:hanging="284"/>
      <w:textAlignment w:val="auto"/>
    </w:pPr>
    <w:rPr>
      <w:rFonts w:ascii="Arial" w:eastAsia="MS Mincho" w:hAnsi="Arial"/>
      <w:szCs w:val="22"/>
      <w:lang w:eastAsia="ja-JP"/>
    </w:rPr>
  </w:style>
  <w:style w:type="character" w:customStyle="1" w:styleId="PLChar">
    <w:name w:val="PL Char"/>
    <w:link w:val="PL"/>
    <w:qFormat/>
    <w:rsid w:val="00E11E37"/>
    <w:rPr>
      <w:rFonts w:ascii="Courier New" w:eastAsia="MS Mincho" w:hAnsi="Courier New" w:cs="Times New Roman"/>
      <w:noProof/>
      <w:sz w:val="16"/>
      <w:szCs w:val="20"/>
      <w:lang w:val="en-GB" w:eastAsia="en-US"/>
    </w:rPr>
  </w:style>
  <w:style w:type="character" w:customStyle="1" w:styleId="TALCar">
    <w:name w:val="TAL Car"/>
    <w:rsid w:val="00E11E37"/>
    <w:rPr>
      <w:rFonts w:ascii="Arial" w:hAnsi="Arial"/>
      <w:sz w:val="18"/>
      <w:lang w:val="en-GB" w:eastAsia="en-US"/>
    </w:rPr>
  </w:style>
  <w:style w:type="paragraph" w:customStyle="1" w:styleId="assocaitedwith">
    <w:name w:val="assocaited with"/>
    <w:basedOn w:val="a1"/>
    <w:rsid w:val="00E11E37"/>
    <w:pPr>
      <w:overflowPunct/>
      <w:autoSpaceDE/>
      <w:autoSpaceDN/>
      <w:adjustRightInd/>
      <w:spacing w:after="180"/>
      <w:jc w:val="center"/>
      <w:textAlignment w:val="auto"/>
    </w:pPr>
    <w:rPr>
      <w:rFonts w:eastAsia="MS Mincho"/>
      <w:lang w:eastAsia="ja-JP"/>
    </w:rPr>
  </w:style>
  <w:style w:type="paragraph" w:customStyle="1" w:styleId="Nor">
    <w:name w:val="Nor'"/>
    <w:basedOn w:val="assocaitedwith"/>
    <w:rsid w:val="00E11E37"/>
    <w:rPr>
      <w:b/>
    </w:rPr>
  </w:style>
  <w:style w:type="character" w:customStyle="1" w:styleId="NOChar">
    <w:name w:val="NO Char"/>
    <w:link w:val="NO"/>
    <w:qFormat/>
    <w:rsid w:val="00E11E37"/>
    <w:rPr>
      <w:rFonts w:ascii="Times New Roman" w:eastAsia="Times New Roman" w:hAnsi="Times New Roman" w:cs="Times New Roman"/>
      <w:sz w:val="20"/>
      <w:szCs w:val="20"/>
      <w:lang w:val="en-GB" w:eastAsia="en-GB"/>
    </w:rPr>
  </w:style>
  <w:style w:type="table" w:styleId="2a">
    <w:name w:val="Table Classic 2"/>
    <w:basedOn w:val="a3"/>
    <w:rsid w:val="00E11E37"/>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E11E37"/>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E11E37"/>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e">
    <w:name w:val="Table Theme"/>
    <w:basedOn w:val="a3"/>
    <w:rsid w:val="00E11E37"/>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E11E37"/>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E11E37"/>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11E37"/>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11E37"/>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E11E37"/>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3"/>
    <w:rsid w:val="00E11E37"/>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E11E37"/>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
    <w:name w:val="Table Elegant"/>
    <w:basedOn w:val="a3"/>
    <w:rsid w:val="00E11E37"/>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E11E37"/>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2"/>
    <w:link w:val="MTDisplayEquation"/>
    <w:rsid w:val="00E11E37"/>
    <w:rPr>
      <w:rFonts w:ascii="Calibri" w:eastAsia="宋体" w:hAnsi="Calibri" w:cs="Times New Roman"/>
      <w:kern w:val="2"/>
      <w:sz w:val="21"/>
    </w:rPr>
  </w:style>
  <w:style w:type="character" w:styleId="aff0">
    <w:name w:val="Strong"/>
    <w:basedOn w:val="a2"/>
    <w:qFormat/>
    <w:rsid w:val="00E11E37"/>
    <w:rPr>
      <w:b/>
      <w:bCs/>
    </w:rPr>
  </w:style>
  <w:style w:type="paragraph" w:customStyle="1" w:styleId="maintext">
    <w:name w:val="main text"/>
    <w:basedOn w:val="a1"/>
    <w:link w:val="maintextChar"/>
    <w:qFormat/>
    <w:rsid w:val="00E11E37"/>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a2"/>
    <w:link w:val="maintext"/>
    <w:qFormat/>
    <w:rsid w:val="00E11E37"/>
    <w:rPr>
      <w:rFonts w:ascii="Times New Roman" w:eastAsia="Malgun Gothic" w:hAnsi="Times New Roman" w:cs="Batang"/>
      <w:sz w:val="20"/>
      <w:szCs w:val="20"/>
      <w:lang w:val="en-GB" w:eastAsia="ko-KR"/>
    </w:rPr>
  </w:style>
  <w:style w:type="paragraph" w:customStyle="1" w:styleId="TdocHeader2">
    <w:name w:val="Tdoc_Header_2"/>
    <w:basedOn w:val="a1"/>
    <w:rsid w:val="00E11E37"/>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2"/>
    <w:autoRedefine/>
    <w:rsid w:val="00E11E37"/>
    <w:pPr>
      <w:keepLines w:val="0"/>
      <w:numPr>
        <w:numId w:val="8"/>
      </w:numPr>
      <w:pBdr>
        <w:top w:val="none" w:sz="0" w:space="0" w:color="auto"/>
      </w:pBdr>
      <w:overflowPunct/>
      <w:autoSpaceDE/>
      <w:autoSpaceDN/>
      <w:adjustRightInd/>
      <w:ind w:left="357" w:hanging="357"/>
      <w:jc w:val="both"/>
      <w:textAlignment w:val="auto"/>
    </w:pPr>
    <w:rPr>
      <w:rFonts w:eastAsia="Batang"/>
      <w:b/>
      <w:noProof/>
      <w:kern w:val="28"/>
      <w:sz w:val="24"/>
      <w:lang w:val="en-US"/>
    </w:rPr>
  </w:style>
  <w:style w:type="paragraph" w:customStyle="1" w:styleId="TdocHeader1">
    <w:name w:val="Tdoc_Header_1"/>
    <w:basedOn w:val="ad"/>
    <w:rsid w:val="00E11E37"/>
    <w:pPr>
      <w:pBdr>
        <w:bottom w:val="none" w:sz="0" w:space="0" w:color="auto"/>
      </w:pBdr>
      <w:tabs>
        <w:tab w:val="clear" w:pos="4153"/>
        <w:tab w:val="clear" w:pos="8306"/>
      </w:tabs>
      <w:snapToGrid/>
      <w:jc w:val="left"/>
    </w:pPr>
    <w:rPr>
      <w:sz w:val="20"/>
      <w:szCs w:val="20"/>
    </w:rPr>
  </w:style>
  <w:style w:type="paragraph" w:customStyle="1" w:styleId="TdocHeading2">
    <w:name w:val="Tdoc_Heading_2"/>
    <w:basedOn w:val="a1"/>
    <w:rsid w:val="00E11E37"/>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Comments">
    <w:name w:val="Comments"/>
    <w:basedOn w:val="a1"/>
    <w:link w:val="CommentsChar"/>
    <w:qFormat/>
    <w:rsid w:val="00E11E37"/>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E11E37"/>
    <w:rPr>
      <w:rFonts w:ascii="Arial" w:eastAsia="MS Mincho" w:hAnsi="Arial" w:cs="Times New Roman"/>
      <w:i/>
      <w:sz w:val="18"/>
      <w:szCs w:val="24"/>
      <w:lang w:val="en-GB" w:eastAsia="en-GB"/>
    </w:rPr>
  </w:style>
  <w:style w:type="paragraph" w:customStyle="1" w:styleId="DocHead">
    <w:name w:val="DocHead"/>
    <w:basedOn w:val="a1"/>
    <w:next w:val="a1"/>
    <w:rsid w:val="00E11E37"/>
    <w:pPr>
      <w:overflowPunct/>
      <w:autoSpaceDE/>
      <w:autoSpaceDN/>
      <w:adjustRightInd/>
      <w:spacing w:after="0"/>
      <w:ind w:left="1418" w:hanging="1418"/>
      <w:textAlignment w:val="auto"/>
    </w:pPr>
    <w:rPr>
      <w:rFonts w:eastAsia="Times New Roman"/>
      <w:b/>
      <w:bCs/>
      <w:sz w:val="24"/>
      <w:lang w:val="en-AU"/>
    </w:rPr>
  </w:style>
  <w:style w:type="paragraph" w:customStyle="1" w:styleId="Bulleted">
    <w:name w:val="Bulleted"/>
    <w:aliases w:val="Symbol (symbol),Left:  0,25&quot;,Hanging:  0"/>
    <w:basedOn w:val="a1"/>
    <w:rsid w:val="00E11E37"/>
    <w:pPr>
      <w:numPr>
        <w:ilvl w:val="2"/>
        <w:numId w:val="9"/>
      </w:numPr>
      <w:overflowPunct/>
      <w:autoSpaceDE/>
      <w:autoSpaceDN/>
      <w:adjustRightInd/>
      <w:spacing w:after="180"/>
      <w:textAlignment w:val="auto"/>
    </w:pPr>
    <w:rPr>
      <w:rFonts w:ascii="Arial" w:eastAsia="Batang" w:hAnsi="Arial"/>
      <w:szCs w:val="24"/>
    </w:rPr>
  </w:style>
  <w:style w:type="character" w:customStyle="1" w:styleId="CRCoverPageChar">
    <w:name w:val="CR Cover Page Char"/>
    <w:link w:val="CRCoverPage"/>
    <w:rsid w:val="00E11E37"/>
    <w:rPr>
      <w:rFonts w:ascii="Arial" w:eastAsia="MS Mincho" w:hAnsi="Arial" w:cs="Times New Roman"/>
      <w:sz w:val="20"/>
      <w:szCs w:val="20"/>
      <w:lang w:val="en-GB" w:eastAsia="en-US"/>
    </w:rPr>
  </w:style>
  <w:style w:type="character" w:customStyle="1" w:styleId="aff1">
    <w:name w:val="スタイル 標準 +"/>
    <w:rsid w:val="00E11E37"/>
    <w:rPr>
      <w:rFonts w:ascii="Times New Roman" w:eastAsia="MS Gothic" w:hAnsi="Times New Roman"/>
      <w:color w:val="auto"/>
      <w:kern w:val="0"/>
      <w:sz w:val="20"/>
      <w:u w:val="none"/>
    </w:rPr>
  </w:style>
  <w:style w:type="character" w:customStyle="1" w:styleId="B1Zchn">
    <w:name w:val="B1 Zchn"/>
    <w:rsid w:val="00E11E37"/>
    <w:rPr>
      <w:rFonts w:ascii="CG Times (WN)" w:eastAsia="宋体" w:hAnsi="CG Times (WN)"/>
      <w:lang w:val="en-US" w:eastAsia="en-US" w:bidi="ar-SA"/>
    </w:rPr>
  </w:style>
  <w:style w:type="character" w:customStyle="1" w:styleId="B10">
    <w:name w:val="B1 (文字)"/>
    <w:rsid w:val="00E11E37"/>
    <w:rPr>
      <w:rFonts w:eastAsia="MS Mincho"/>
      <w:lang w:val="en-GB" w:eastAsia="en-US" w:bidi="ar-SA"/>
    </w:rPr>
  </w:style>
  <w:style w:type="paragraph" w:customStyle="1" w:styleId="StatementBody">
    <w:name w:val="Statement Body"/>
    <w:basedOn w:val="a1"/>
    <w:link w:val="StatementBodyChar"/>
    <w:rsid w:val="00E11E37"/>
    <w:pPr>
      <w:numPr>
        <w:numId w:val="10"/>
      </w:numPr>
      <w:overflowPunct/>
      <w:autoSpaceDE/>
      <w:autoSpaceDN/>
      <w:adjustRightInd/>
      <w:spacing w:after="100" w:afterAutospacing="1"/>
      <w:contextualSpacing/>
      <w:textAlignment w:val="auto"/>
    </w:pPr>
    <w:rPr>
      <w:rFonts w:eastAsia="Times New Roman"/>
      <w:sz w:val="22"/>
      <w:szCs w:val="24"/>
      <w:lang w:val="en-US" w:eastAsia="ko-KR"/>
    </w:rPr>
  </w:style>
  <w:style w:type="character" w:customStyle="1" w:styleId="StatementBodyChar">
    <w:name w:val="Statement Body Char"/>
    <w:link w:val="StatementBody"/>
    <w:rsid w:val="00E11E37"/>
    <w:rPr>
      <w:rFonts w:ascii="Times New Roman" w:eastAsia="Times New Roman" w:hAnsi="Times New Roman" w:cs="Times New Roman"/>
      <w:szCs w:val="24"/>
      <w:lang w:eastAsia="ko-KR"/>
    </w:rPr>
  </w:style>
  <w:style w:type="paragraph" w:customStyle="1" w:styleId="bullet">
    <w:name w:val="bullet"/>
    <w:basedOn w:val="a1"/>
    <w:link w:val="bullet0"/>
    <w:qFormat/>
    <w:rsid w:val="00E11E37"/>
    <w:pPr>
      <w:numPr>
        <w:numId w:val="13"/>
      </w:numPr>
      <w:overflowPunct/>
      <w:autoSpaceDE/>
      <w:autoSpaceDN/>
      <w:adjustRightInd/>
      <w:snapToGrid w:val="0"/>
      <w:spacing w:after="100" w:afterAutospacing="1"/>
      <w:jc w:val="both"/>
      <w:textAlignment w:val="auto"/>
    </w:pPr>
    <w:rPr>
      <w:rFonts w:eastAsia="MS Gothic"/>
      <w:sz w:val="24"/>
      <w:lang w:eastAsia="ja-JP"/>
    </w:rPr>
  </w:style>
  <w:style w:type="character" w:customStyle="1" w:styleId="bullet0">
    <w:name w:val="bullet (文字)"/>
    <w:link w:val="bullet"/>
    <w:rsid w:val="00E11E37"/>
    <w:rPr>
      <w:rFonts w:ascii="Times New Roman" w:eastAsia="MS Gothic" w:hAnsi="Times New Roman" w:cs="Times New Roman"/>
      <w:sz w:val="24"/>
      <w:szCs w:val="20"/>
      <w:lang w:val="en-GB" w:eastAsia="ja-JP"/>
    </w:rPr>
  </w:style>
  <w:style w:type="paragraph" w:customStyle="1" w:styleId="References">
    <w:name w:val="References"/>
    <w:basedOn w:val="a1"/>
    <w:rsid w:val="00E11E37"/>
    <w:pPr>
      <w:numPr>
        <w:numId w:val="11"/>
      </w:numPr>
      <w:tabs>
        <w:tab w:val="clear" w:pos="360"/>
        <w:tab w:val="num" w:pos="567"/>
      </w:tabs>
      <w:overflowPunct/>
      <w:adjustRightInd/>
      <w:snapToGrid w:val="0"/>
      <w:spacing w:after="60"/>
      <w:ind w:left="567" w:hanging="567"/>
      <w:textAlignment w:val="auto"/>
    </w:pPr>
    <w:rPr>
      <w:szCs w:val="16"/>
      <w:lang w:val="en-US"/>
    </w:rPr>
  </w:style>
  <w:style w:type="paragraph" w:customStyle="1" w:styleId="Char">
    <w:name w:val="Char"/>
    <w:semiHidden/>
    <w:rsid w:val="00E11E37"/>
    <w:pPr>
      <w:keepNext/>
      <w:numPr>
        <w:numId w:val="12"/>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StatementHeading">
    <w:name w:val="Statement Heading"/>
    <w:basedOn w:val="a1"/>
    <w:next w:val="StatementBody"/>
    <w:uiPriority w:val="99"/>
    <w:qFormat/>
    <w:rsid w:val="00E11E37"/>
    <w:pPr>
      <w:keepNext/>
      <w:overflowPunct/>
      <w:autoSpaceDE/>
      <w:autoSpaceDN/>
      <w:adjustRightInd/>
      <w:spacing w:before="100" w:beforeAutospacing="1" w:after="0"/>
      <w:ind w:left="601" w:hanging="601"/>
      <w:textAlignment w:val="auto"/>
    </w:pPr>
    <w:rPr>
      <w:rFonts w:eastAsia="Batang"/>
      <w:b/>
      <w:i/>
      <w:sz w:val="22"/>
      <w:szCs w:val="24"/>
      <w:lang w:val="en-US" w:eastAsia="ko-KR"/>
    </w:rPr>
  </w:style>
  <w:style w:type="paragraph" w:customStyle="1" w:styleId="Default">
    <w:name w:val="Default"/>
    <w:rsid w:val="00E11E37"/>
    <w:pPr>
      <w:widowControl w:val="0"/>
      <w:autoSpaceDE w:val="0"/>
      <w:autoSpaceDN w:val="0"/>
      <w:adjustRightInd w:val="0"/>
      <w:spacing w:after="0" w:line="240" w:lineRule="auto"/>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1"/>
    <w:link w:val="2222Char"/>
    <w:rsid w:val="00E11E37"/>
    <w:pPr>
      <w:overflowPunct/>
      <w:autoSpaceDE/>
      <w:autoSpaceDN/>
      <w:adjustRightInd/>
      <w:spacing w:after="180" w:line="336" w:lineRule="auto"/>
      <w:ind w:firstLineChars="200" w:firstLine="200"/>
      <w:jc w:val="both"/>
      <w:textAlignment w:val="auto"/>
    </w:pPr>
    <w:rPr>
      <w:rFonts w:eastAsia="Malgun Gothic" w:cs="Batang"/>
    </w:rPr>
  </w:style>
  <w:style w:type="paragraph" w:customStyle="1" w:styleId="StyleLGTdocAsianSimSunComplex11ptBefore6ptL">
    <w:name w:val="Style LGTdoc_본문 + (Asian) SimSun (Complex) 11 pt Before:  6 pt L..."/>
    <w:basedOn w:val="a1"/>
    <w:rsid w:val="00E11E37"/>
    <w:pPr>
      <w:widowControl w:val="0"/>
      <w:overflowPunct/>
      <w:snapToGrid w:val="0"/>
      <w:spacing w:before="120" w:afterLines="50"/>
      <w:jc w:val="both"/>
      <w:textAlignment w:val="auto"/>
    </w:pPr>
    <w:rPr>
      <w:kern w:val="2"/>
      <w:sz w:val="22"/>
      <w:szCs w:val="22"/>
      <w:lang w:eastAsia="ko-KR"/>
    </w:rPr>
  </w:style>
  <w:style w:type="paragraph" w:customStyle="1" w:styleId="ListParagraph1">
    <w:name w:val="List Paragraph1"/>
    <w:basedOn w:val="a1"/>
    <w:qFormat/>
    <w:rsid w:val="00E11E37"/>
    <w:pPr>
      <w:overflowPunct/>
      <w:autoSpaceDE/>
      <w:autoSpaceDN/>
      <w:adjustRightInd/>
      <w:spacing w:after="200" w:line="276" w:lineRule="auto"/>
      <w:ind w:firstLineChars="200" w:firstLine="420"/>
      <w:textAlignment w:val="auto"/>
    </w:pPr>
    <w:rPr>
      <w:rFonts w:ascii="Calibri" w:hAnsi="Calibri"/>
      <w:sz w:val="22"/>
      <w:szCs w:val="22"/>
      <w:lang w:val="en-US"/>
    </w:rPr>
  </w:style>
  <w:style w:type="paragraph" w:customStyle="1" w:styleId="section1">
    <w:name w:val="section1"/>
    <w:basedOn w:val="a1"/>
    <w:rsid w:val="00E11E37"/>
    <w:pPr>
      <w:overflowPunct/>
      <w:autoSpaceDE/>
      <w:autoSpaceDN/>
      <w:adjustRightInd/>
      <w:spacing w:before="100" w:beforeAutospacing="1" w:after="100" w:afterAutospacing="1"/>
      <w:textAlignment w:val="auto"/>
    </w:pPr>
    <w:rPr>
      <w:rFonts w:eastAsia="Batang"/>
      <w:sz w:val="24"/>
      <w:szCs w:val="24"/>
      <w:lang w:eastAsia="ja-JP"/>
    </w:rPr>
  </w:style>
  <w:style w:type="paragraph" w:customStyle="1" w:styleId="enumlev1">
    <w:name w:val="enumlev1"/>
    <w:basedOn w:val="a1"/>
    <w:link w:val="enumlev1Char"/>
    <w:rsid w:val="00E11E37"/>
    <w:pPr>
      <w:tabs>
        <w:tab w:val="left" w:pos="794"/>
        <w:tab w:val="left" w:pos="1191"/>
        <w:tab w:val="left" w:pos="1588"/>
        <w:tab w:val="left" w:pos="1985"/>
      </w:tabs>
      <w:spacing w:before="80" w:after="0"/>
      <w:ind w:left="794" w:hanging="794"/>
    </w:pPr>
    <w:rPr>
      <w:rFonts w:eastAsia="Times New Roman"/>
      <w:sz w:val="24"/>
    </w:rPr>
  </w:style>
  <w:style w:type="paragraph" w:customStyle="1" w:styleId="LGTdoc">
    <w:name w:val="LGTdoc_본문"/>
    <w:basedOn w:val="a1"/>
    <w:link w:val="LGTdocChar"/>
    <w:rsid w:val="00E11E3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LGTdoc1">
    <w:name w:val="LGTdoc_제목1"/>
    <w:basedOn w:val="a1"/>
    <w:rsid w:val="00E11E37"/>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aff2">
    <w:name w:val="본문글"/>
    <w:basedOn w:val="a1"/>
    <w:qFormat/>
    <w:rsid w:val="00E11E37"/>
    <w:pPr>
      <w:widowControl w:val="0"/>
      <w:overflowPunct/>
      <w:autoSpaceDE/>
      <w:autoSpaceDN/>
      <w:adjustRightInd/>
      <w:spacing w:after="180" w:line="240" w:lineRule="exact"/>
      <w:jc w:val="both"/>
      <w:textAlignment w:val="auto"/>
    </w:pPr>
    <w:rPr>
      <w:rFonts w:ascii="Arial" w:eastAsia="Malgun Gothic" w:hAnsi="Arial" w:cs="Batang"/>
      <w:color w:val="000000"/>
      <w:lang w:val="en-US" w:eastAsia="ko-KR"/>
    </w:rPr>
  </w:style>
  <w:style w:type="paragraph" w:customStyle="1" w:styleId="00BodyText">
    <w:name w:val="00 BodyText"/>
    <w:basedOn w:val="a1"/>
    <w:rsid w:val="00E11E37"/>
    <w:pPr>
      <w:overflowPunct/>
      <w:autoSpaceDE/>
      <w:autoSpaceDN/>
      <w:adjustRightInd/>
      <w:spacing w:after="220"/>
      <w:textAlignment w:val="auto"/>
    </w:pPr>
    <w:rPr>
      <w:rFonts w:ascii="Arial" w:eastAsia="Times New Roman" w:hAnsi="Arial"/>
      <w:sz w:val="22"/>
      <w:lang w:val="en-US"/>
    </w:rPr>
  </w:style>
  <w:style w:type="character" w:customStyle="1" w:styleId="apple-style-span">
    <w:name w:val="apple-style-span"/>
    <w:basedOn w:val="a2"/>
    <w:rsid w:val="00E11E37"/>
  </w:style>
  <w:style w:type="paragraph" w:customStyle="1" w:styleId="3GPPHeading1">
    <w:name w:val="3GPP Heading 1"/>
    <w:basedOn w:val="1"/>
    <w:link w:val="3GPPHeading1Char"/>
    <w:rsid w:val="00E11E37"/>
    <w:pPr>
      <w:keepLines w:val="0"/>
      <w:pBdr>
        <w:top w:val="none" w:sz="0" w:space="0" w:color="auto"/>
      </w:pBdr>
      <w:tabs>
        <w:tab w:val="clear" w:pos="432"/>
        <w:tab w:val="num" w:pos="426"/>
        <w:tab w:val="num" w:pos="574"/>
      </w:tabs>
      <w:overflowPunct/>
      <w:autoSpaceDE/>
      <w:autoSpaceDN/>
      <w:adjustRightInd/>
      <w:spacing w:before="360"/>
      <w:ind w:left="426" w:hanging="425"/>
      <w:textAlignment w:val="auto"/>
    </w:pPr>
    <w:rPr>
      <w:rFonts w:eastAsia="MS Mincho"/>
      <w:kern w:val="32"/>
      <w:sz w:val="32"/>
      <w:szCs w:val="32"/>
    </w:rPr>
  </w:style>
  <w:style w:type="character" w:customStyle="1" w:styleId="3GPPHeading1Char">
    <w:name w:val="3GPP Heading 1 Char"/>
    <w:link w:val="3GPPHeading1"/>
    <w:rsid w:val="00E11E37"/>
    <w:rPr>
      <w:rFonts w:ascii="Arial" w:eastAsia="MS Mincho" w:hAnsi="Arial" w:cs="Times New Roman"/>
      <w:kern w:val="32"/>
      <w:sz w:val="32"/>
      <w:szCs w:val="32"/>
      <w:lang w:val="en-GB" w:eastAsia="en-US"/>
    </w:rPr>
  </w:style>
  <w:style w:type="paragraph" w:customStyle="1" w:styleId="Doc-text2">
    <w:name w:val="Doc-text2"/>
    <w:basedOn w:val="a1"/>
    <w:link w:val="Doc-text2Char"/>
    <w:qFormat/>
    <w:rsid w:val="00E11E3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1E37"/>
    <w:rPr>
      <w:rFonts w:ascii="Arial" w:eastAsia="MS Mincho" w:hAnsi="Arial" w:cs="Times New Roman"/>
      <w:sz w:val="20"/>
      <w:szCs w:val="24"/>
      <w:lang w:val="en-GB" w:eastAsia="en-GB"/>
    </w:rPr>
  </w:style>
  <w:style w:type="character" w:customStyle="1" w:styleId="B1Char">
    <w:name w:val="B1 Char"/>
    <w:locked/>
    <w:rsid w:val="00E11E37"/>
    <w:rPr>
      <w:lang w:val="en-GB" w:eastAsia="en-US"/>
    </w:rPr>
  </w:style>
  <w:style w:type="paragraph" w:customStyle="1" w:styleId="CharCharCharCharCharChar">
    <w:name w:val="Char Char Char Char Char Char"/>
    <w:semiHidden/>
    <w:rsid w:val="00E11E37"/>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rPr>
  </w:style>
  <w:style w:type="paragraph" w:customStyle="1" w:styleId="msolistparagraph0">
    <w:name w:val="msolistparagraph"/>
    <w:basedOn w:val="a1"/>
    <w:rsid w:val="00E11E37"/>
    <w:pPr>
      <w:overflowPunct/>
      <w:autoSpaceDE/>
      <w:autoSpaceDN/>
      <w:adjustRightInd/>
      <w:spacing w:after="0"/>
      <w:ind w:left="720"/>
      <w:jc w:val="both"/>
      <w:textAlignment w:val="auto"/>
    </w:pPr>
    <w:rPr>
      <w:rFonts w:ascii="Calibri" w:eastAsia="Batang" w:hAnsi="Calibri"/>
      <w:sz w:val="21"/>
      <w:szCs w:val="21"/>
      <w:lang w:eastAsia="ja-JP"/>
    </w:rPr>
  </w:style>
  <w:style w:type="character" w:customStyle="1" w:styleId="CRCoverPageZchn">
    <w:name w:val="CR Cover Page Zchn"/>
    <w:locked/>
    <w:rsid w:val="00E11E37"/>
    <w:rPr>
      <w:rFonts w:ascii="Arial" w:eastAsia="宋体" w:hAnsi="Arial"/>
      <w:lang w:val="en-GB" w:eastAsia="en-US" w:bidi="ar-SA"/>
    </w:rPr>
  </w:style>
  <w:style w:type="paragraph" w:styleId="aff3">
    <w:name w:val="Plain Text"/>
    <w:basedOn w:val="a1"/>
    <w:link w:val="Chare"/>
    <w:uiPriority w:val="99"/>
    <w:unhideWhenUsed/>
    <w:rsid w:val="00E11E37"/>
    <w:pPr>
      <w:overflowPunct/>
      <w:autoSpaceDE/>
      <w:autoSpaceDN/>
      <w:adjustRightInd/>
      <w:spacing w:after="0"/>
      <w:textAlignment w:val="auto"/>
    </w:pPr>
    <w:rPr>
      <w:rFonts w:ascii="Consolas" w:eastAsia="Calibri" w:hAnsi="Consolas" w:cs="Consolas"/>
      <w:sz w:val="21"/>
      <w:szCs w:val="21"/>
      <w:lang w:val="en-US" w:eastAsia="zh-CN"/>
    </w:rPr>
  </w:style>
  <w:style w:type="character" w:customStyle="1" w:styleId="Chare">
    <w:name w:val="纯文本 Char"/>
    <w:basedOn w:val="a2"/>
    <w:link w:val="aff3"/>
    <w:uiPriority w:val="99"/>
    <w:rsid w:val="00E11E37"/>
    <w:rPr>
      <w:rFonts w:ascii="Consolas" w:eastAsia="Calibri" w:hAnsi="Consolas" w:cs="Consolas"/>
      <w:sz w:val="21"/>
      <w:szCs w:val="21"/>
    </w:rPr>
  </w:style>
  <w:style w:type="paragraph" w:customStyle="1" w:styleId="IEEEParagraph">
    <w:name w:val="IEEE Paragraph"/>
    <w:basedOn w:val="a1"/>
    <w:link w:val="IEEEParagraphChar"/>
    <w:rsid w:val="00E11E37"/>
    <w:pPr>
      <w:overflowPunct/>
      <w:autoSpaceDE/>
      <w:autoSpaceDN/>
      <w:snapToGrid w:val="0"/>
      <w:spacing w:after="0"/>
      <w:ind w:firstLine="216"/>
      <w:jc w:val="both"/>
      <w:textAlignment w:val="auto"/>
    </w:pPr>
    <w:rPr>
      <w:rFonts w:ascii="Arial" w:hAnsi="Arial" w:cs="Arial"/>
      <w:color w:val="0000FF"/>
      <w:kern w:val="2"/>
      <w:szCs w:val="24"/>
      <w:lang w:val="en-AU" w:eastAsia="zh-CN"/>
    </w:rPr>
  </w:style>
  <w:style w:type="character" w:customStyle="1" w:styleId="IEEEParagraphChar">
    <w:name w:val="IEEE Paragraph Char"/>
    <w:link w:val="IEEEParagraph"/>
    <w:rsid w:val="00E11E37"/>
    <w:rPr>
      <w:rFonts w:ascii="Arial" w:eastAsia="宋体" w:hAnsi="Arial" w:cs="Arial"/>
      <w:color w:val="0000FF"/>
      <w:kern w:val="2"/>
      <w:sz w:val="20"/>
      <w:szCs w:val="24"/>
      <w:lang w:val="en-AU"/>
    </w:rPr>
  </w:style>
  <w:style w:type="paragraph" w:customStyle="1" w:styleId="Statement">
    <w:name w:val="Statement"/>
    <w:basedOn w:val="a1"/>
    <w:rsid w:val="00E11E37"/>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E11E37"/>
    <w:rPr>
      <w:rFonts w:ascii="Arial" w:hAnsi="Arial" w:cs="Arial"/>
      <w:color w:val="auto"/>
      <w:sz w:val="20"/>
      <w:szCs w:val="20"/>
    </w:rPr>
  </w:style>
  <w:style w:type="paragraph" w:customStyle="1" w:styleId="ZchnZchn">
    <w:name w:val="Zchn Zchn"/>
    <w:rsid w:val="00E11E37"/>
    <w:pPr>
      <w:keepNext/>
      <w:numPr>
        <w:numId w:val="14"/>
      </w:numPr>
      <w:suppressAutoHyphens/>
      <w:autoSpaceDE w:val="0"/>
      <w:spacing w:before="60" w:after="60" w:line="240" w:lineRule="auto"/>
      <w:jc w:val="both"/>
    </w:pPr>
    <w:rPr>
      <w:rFonts w:ascii="Arial" w:eastAsia="宋体" w:hAnsi="Arial" w:cs="Arial"/>
      <w:color w:val="0000FF"/>
      <w:kern w:val="1"/>
      <w:sz w:val="20"/>
      <w:szCs w:val="20"/>
      <w:lang w:eastAsia="ar-SA"/>
    </w:rPr>
  </w:style>
  <w:style w:type="numbering" w:customStyle="1" w:styleId="StyleBulleted">
    <w:name w:val="Style Bulleted"/>
    <w:rsid w:val="00E11E37"/>
    <w:pPr>
      <w:numPr>
        <w:numId w:val="15"/>
      </w:numPr>
    </w:pPr>
  </w:style>
  <w:style w:type="character" w:customStyle="1" w:styleId="Alcatel-Lucent2">
    <w:name w:val="Alcatel-Lucent2"/>
    <w:semiHidden/>
    <w:rsid w:val="00E11E37"/>
    <w:rPr>
      <w:rFonts w:ascii="Arial" w:hAnsi="Arial" w:cs="Arial"/>
      <w:color w:val="auto"/>
      <w:sz w:val="20"/>
      <w:szCs w:val="20"/>
    </w:rPr>
  </w:style>
  <w:style w:type="numbering" w:customStyle="1" w:styleId="10">
    <w:name w:val="現在のリスト1"/>
    <w:rsid w:val="00E11E37"/>
    <w:pPr>
      <w:numPr>
        <w:numId w:val="16"/>
      </w:numPr>
    </w:pPr>
  </w:style>
  <w:style w:type="numbering" w:customStyle="1" w:styleId="20">
    <w:name w:val="現在のリスト2"/>
    <w:rsid w:val="00E11E37"/>
    <w:pPr>
      <w:numPr>
        <w:numId w:val="17"/>
      </w:numPr>
    </w:pPr>
  </w:style>
  <w:style w:type="numbering" w:styleId="a0">
    <w:name w:val="Outline List 3"/>
    <w:basedOn w:val="a4"/>
    <w:rsid w:val="00E11E37"/>
    <w:pPr>
      <w:numPr>
        <w:numId w:val="18"/>
      </w:numPr>
    </w:pPr>
  </w:style>
  <w:style w:type="numbering" w:customStyle="1" w:styleId="30">
    <w:name w:val="現在のリスト3"/>
    <w:rsid w:val="00E11E37"/>
    <w:pPr>
      <w:numPr>
        <w:numId w:val="19"/>
      </w:numPr>
    </w:pPr>
  </w:style>
  <w:style w:type="numbering" w:customStyle="1" w:styleId="11">
    <w:name w:val="スタイル1"/>
    <w:rsid w:val="00E11E37"/>
    <w:pPr>
      <w:numPr>
        <w:numId w:val="20"/>
      </w:numPr>
    </w:pPr>
  </w:style>
  <w:style w:type="numbering" w:styleId="111111">
    <w:name w:val="Outline List 2"/>
    <w:basedOn w:val="a4"/>
    <w:rsid w:val="00E11E37"/>
    <w:pPr>
      <w:numPr>
        <w:numId w:val="21"/>
      </w:numPr>
    </w:pPr>
  </w:style>
  <w:style w:type="paragraph" w:customStyle="1" w:styleId="CharChar1CharCharCharCharCharCharCharCharCharCharCharCharCharCharChar1">
    <w:name w:val="Char Char1 Char Char Char Char Char Char Char Char Char Char Char Char Char Char Char1"/>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NOZchn">
    <w:name w:val="NO Zchn"/>
    <w:rsid w:val="00E11E37"/>
    <w:rPr>
      <w:color w:val="000000"/>
      <w:lang w:eastAsia="ja-JP"/>
    </w:rPr>
  </w:style>
  <w:style w:type="paragraph" w:customStyle="1" w:styleId="07cm12pt12">
    <w:name w:val="스타일 첫 줄:  0.7 cm 앞: 12 pt 줄 간격: 배수 1.2 줄"/>
    <w:basedOn w:val="a1"/>
    <w:rsid w:val="00E11E37"/>
    <w:pPr>
      <w:overflowPunct/>
      <w:autoSpaceDE/>
      <w:autoSpaceDN/>
      <w:adjustRightInd/>
      <w:spacing w:before="240" w:line="288" w:lineRule="auto"/>
      <w:ind w:firstLine="397"/>
      <w:jc w:val="both"/>
      <w:textAlignment w:val="auto"/>
    </w:pPr>
    <w:rPr>
      <w:rFonts w:ascii="Times" w:eastAsia="Batang" w:hAnsi="Times" w:cs="Batang"/>
    </w:rPr>
  </w:style>
  <w:style w:type="character" w:customStyle="1" w:styleId="PlainTextChar1">
    <w:name w:val="Plain Text Char1"/>
    <w:semiHidden/>
    <w:locked/>
    <w:rsid w:val="00E11E37"/>
    <w:rPr>
      <w:rFonts w:ascii="Consolas" w:hAnsi="Consolas"/>
      <w:sz w:val="21"/>
      <w:szCs w:val="21"/>
      <w:lang w:bidi="ar-SA"/>
    </w:rPr>
  </w:style>
  <w:style w:type="paragraph" w:customStyle="1" w:styleId="TableCell">
    <w:name w:val="TableCell"/>
    <w:basedOn w:val="a1"/>
    <w:qFormat/>
    <w:rsid w:val="00E11E37"/>
    <w:pPr>
      <w:overflowPunct/>
      <w:snapToGrid w:val="0"/>
      <w:spacing w:before="20" w:after="20"/>
      <w:textAlignment w:val="auto"/>
    </w:pPr>
    <w:rPr>
      <w:rFonts w:eastAsia="Times New Roman"/>
      <w:szCs w:val="21"/>
      <w:lang w:val="en-US" w:eastAsia="zh-CN"/>
    </w:rPr>
  </w:style>
  <w:style w:type="character" w:customStyle="1" w:styleId="H2Char2">
    <w:name w:val="H2 Char2"/>
    <w:aliases w:val="h2 Char2,Head2A Char1,2 Char1,UNDERRUBRIK 1-2 Char1,DO NOT USE_h2 Char1,h21 Char1,H2 Char Char1,h2 Char Char1,标题 2 Char1"/>
    <w:basedOn w:val="a2"/>
    <w:uiPriority w:val="9"/>
    <w:semiHidden/>
    <w:rsid w:val="00E11E37"/>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2"/>
    <w:uiPriority w:val="9"/>
    <w:rsid w:val="00E11E37"/>
    <w:rPr>
      <w:rFonts w:ascii="Arial" w:eastAsia="MS Gothic" w:hAnsi="Arial"/>
      <w:kern w:val="28"/>
      <w:sz w:val="28"/>
      <w:lang w:eastAsia="ja-JP"/>
    </w:rPr>
  </w:style>
  <w:style w:type="paragraph" w:customStyle="1" w:styleId="Text">
    <w:name w:val="Text"/>
    <w:basedOn w:val="a1"/>
    <w:link w:val="TextChar"/>
    <w:qFormat/>
    <w:rsid w:val="00E11E37"/>
    <w:pPr>
      <w:overflowPunct/>
      <w:autoSpaceDE/>
      <w:autoSpaceDN/>
      <w:adjustRightInd/>
      <w:spacing w:after="0"/>
      <w:textAlignment w:val="auto"/>
    </w:pPr>
    <w:rPr>
      <w:rFonts w:ascii="Times" w:eastAsia="Batang" w:hAnsi="Times"/>
      <w:szCs w:val="24"/>
      <w:lang w:eastAsia="en-GB"/>
    </w:rPr>
  </w:style>
  <w:style w:type="character" w:customStyle="1" w:styleId="TextChar">
    <w:name w:val="Text Char"/>
    <w:link w:val="Text"/>
    <w:rsid w:val="00E11E37"/>
    <w:rPr>
      <w:rFonts w:ascii="Times" w:eastAsia="Batang" w:hAnsi="Times" w:cs="Times New Roman"/>
      <w:sz w:val="20"/>
      <w:szCs w:val="24"/>
      <w:lang w:val="en-GB" w:eastAsia="en-GB"/>
    </w:rPr>
  </w:style>
  <w:style w:type="paragraph" w:customStyle="1" w:styleId="2e">
    <w:name w:val="我的正文首行2缩进"/>
    <w:basedOn w:val="a1"/>
    <w:rsid w:val="00E11E37"/>
    <w:pPr>
      <w:widowControl w:val="0"/>
      <w:overflowPunct/>
      <w:autoSpaceDE/>
      <w:autoSpaceDN/>
      <w:adjustRightInd/>
      <w:snapToGrid w:val="0"/>
      <w:spacing w:after="0"/>
      <w:ind w:firstLine="420"/>
      <w:jc w:val="both"/>
      <w:textAlignment w:val="auto"/>
    </w:pPr>
    <w:rPr>
      <w:rFonts w:cs="宋体"/>
      <w:sz w:val="21"/>
      <w:lang w:val="en-US" w:eastAsia="zh-CN"/>
    </w:rPr>
  </w:style>
  <w:style w:type="paragraph" w:customStyle="1" w:styleId="Paragraph">
    <w:name w:val="Paragraph"/>
    <w:basedOn w:val="a1"/>
    <w:link w:val="ParagraphChar"/>
    <w:qFormat/>
    <w:rsid w:val="00E11E37"/>
    <w:pPr>
      <w:overflowPunct/>
      <w:autoSpaceDE/>
      <w:autoSpaceDN/>
      <w:adjustRightInd/>
      <w:spacing w:before="220" w:after="0"/>
      <w:textAlignment w:val="auto"/>
    </w:pPr>
    <w:rPr>
      <w:rFonts w:eastAsia="MS Mincho"/>
      <w:sz w:val="22"/>
    </w:rPr>
  </w:style>
  <w:style w:type="character" w:customStyle="1" w:styleId="im-content1">
    <w:name w:val="im-content1"/>
    <w:basedOn w:val="a2"/>
    <w:rsid w:val="00E11E37"/>
    <w:rPr>
      <w:color w:val="333333"/>
    </w:rPr>
  </w:style>
  <w:style w:type="paragraph" w:customStyle="1" w:styleId="Standard">
    <w:name w:val="Standard"/>
    <w:rsid w:val="00E11E37"/>
    <w:pPr>
      <w:widowControl w:val="0"/>
      <w:suppressAutoHyphens/>
      <w:spacing w:after="120" w:line="240" w:lineRule="auto"/>
      <w:textAlignment w:val="baseline"/>
    </w:pPr>
    <w:rPr>
      <w:rFonts w:ascii="Times New Roman" w:eastAsia="Times" w:hAnsi="Times New Roman" w:cs="Times"/>
      <w:kern w:val="1"/>
      <w:szCs w:val="20"/>
    </w:rPr>
  </w:style>
  <w:style w:type="character" w:customStyle="1" w:styleId="enumlev1Char">
    <w:name w:val="enumlev1 Char"/>
    <w:link w:val="enumlev1"/>
    <w:locked/>
    <w:rsid w:val="00E11E37"/>
    <w:rPr>
      <w:rFonts w:ascii="Times New Roman" w:eastAsia="Times New Roman" w:hAnsi="Times New Roman" w:cs="Times New Roman"/>
      <w:sz w:val="24"/>
      <w:szCs w:val="20"/>
      <w:lang w:val="en-GB" w:eastAsia="en-US"/>
    </w:rPr>
  </w:style>
  <w:style w:type="paragraph" w:customStyle="1" w:styleId="aff4">
    <w:name w:val="样式 (中文) 宋体 两端对齐"/>
    <w:basedOn w:val="a1"/>
    <w:rsid w:val="00E11E37"/>
    <w:pPr>
      <w:spacing w:after="180"/>
      <w:jc w:val="both"/>
    </w:pPr>
    <w:rPr>
      <w:rFonts w:cs="宋体"/>
      <w:lang w:eastAsia="en-GB"/>
    </w:rPr>
  </w:style>
  <w:style w:type="paragraph" w:customStyle="1" w:styleId="Normal1">
    <w:name w:val="Normal1"/>
    <w:qFormat/>
    <w:rsid w:val="00E11E37"/>
    <w:rPr>
      <w:rFonts w:ascii="Times New Roman" w:eastAsia="Times New Roman" w:hAnsi="Times New Roman" w:cs="Times New Roman"/>
      <w:color w:val="000000"/>
      <w:sz w:val="20"/>
      <w:szCs w:val="20"/>
      <w:lang w:eastAsia="en-US"/>
    </w:rPr>
  </w:style>
  <w:style w:type="paragraph" w:customStyle="1" w:styleId="Proposal">
    <w:name w:val="Proposal"/>
    <w:basedOn w:val="a1"/>
    <w:link w:val="ProposalChar"/>
    <w:qFormat/>
    <w:rsid w:val="00E11E37"/>
    <w:pPr>
      <w:numPr>
        <w:numId w:val="22"/>
      </w:numPr>
      <w:tabs>
        <w:tab w:val="left" w:pos="1701"/>
      </w:tabs>
      <w:jc w:val="both"/>
    </w:pPr>
    <w:rPr>
      <w:rFonts w:ascii="Arial" w:eastAsia="Times New Roman" w:hAnsi="Arial"/>
      <w:b/>
      <w:bCs/>
      <w:lang w:eastAsia="zh-CN"/>
    </w:rPr>
  </w:style>
  <w:style w:type="character" w:customStyle="1" w:styleId="53">
    <w:name w:val="(文字) (文字)5"/>
    <w:semiHidden/>
    <w:rsid w:val="00E11E37"/>
    <w:rPr>
      <w:rFonts w:ascii="Times New Roman" w:hAnsi="Times New Roman"/>
      <w:lang w:eastAsia="en-US"/>
    </w:rPr>
  </w:style>
  <w:style w:type="paragraph" w:customStyle="1" w:styleId="ListParagraph3">
    <w:name w:val="List Paragraph3"/>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1"/>
    <w:rsid w:val="00E11E3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
    <w:name w:val="标题 71"/>
    <w:basedOn w:val="a1"/>
    <w:rsid w:val="00E11E37"/>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heading3">
    <w:name w:val="heading3"/>
    <w:basedOn w:val="a1"/>
    <w:rsid w:val="00E11E37"/>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1"/>
    <w:rsid w:val="00E11E37"/>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ListParagraph7">
    <w:name w:val="List Paragraph7"/>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3GPPHeader">
    <w:name w:val="3GPP_Header"/>
    <w:basedOn w:val="a1"/>
    <w:rsid w:val="00E11E37"/>
    <w:pPr>
      <w:tabs>
        <w:tab w:val="left" w:pos="1701"/>
        <w:tab w:val="right" w:pos="9639"/>
      </w:tabs>
      <w:spacing w:after="240"/>
      <w:jc w:val="both"/>
    </w:pPr>
    <w:rPr>
      <w:rFonts w:ascii="Arial" w:eastAsia="Times New Roman" w:hAnsi="Arial"/>
      <w:b/>
      <w:sz w:val="24"/>
      <w:lang w:eastAsia="zh-CN"/>
    </w:rPr>
  </w:style>
  <w:style w:type="paragraph" w:customStyle="1" w:styleId="Normalwithindent">
    <w:name w:val="Normal with indent"/>
    <w:basedOn w:val="a1"/>
    <w:link w:val="NormalwithindentChar"/>
    <w:qFormat/>
    <w:rsid w:val="00E11E37"/>
    <w:pPr>
      <w:overflowPunct/>
      <w:autoSpaceDE/>
      <w:autoSpaceDN/>
      <w:adjustRightInd/>
      <w:spacing w:before="120" w:line="336" w:lineRule="auto"/>
      <w:ind w:firstLine="397"/>
      <w:jc w:val="both"/>
      <w:textAlignment w:val="auto"/>
    </w:pPr>
    <w:rPr>
      <w:rFonts w:eastAsia="Malgun Gothic"/>
      <w:lang w:eastAsia="ja-JP"/>
    </w:rPr>
  </w:style>
  <w:style w:type="character" w:customStyle="1" w:styleId="NormalwithindentChar">
    <w:name w:val="Normal with indent Char"/>
    <w:link w:val="Normalwithindent"/>
    <w:rsid w:val="00E11E37"/>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rsid w:val="00E11E37"/>
    <w:rPr>
      <w:rFonts w:ascii="Times New Roman" w:eastAsia="Malgun Gothic" w:hAnsi="Times New Roman" w:cs="Batang"/>
      <w:sz w:val="20"/>
      <w:szCs w:val="20"/>
      <w:lang w:val="en-GB" w:eastAsia="en-US"/>
    </w:rPr>
  </w:style>
  <w:style w:type="paragraph" w:customStyle="1" w:styleId="aff5">
    <w:name w:val="스타일 양쪽"/>
    <w:basedOn w:val="a1"/>
    <w:rsid w:val="00E11E37"/>
    <w:pPr>
      <w:overflowPunct/>
      <w:autoSpaceDE/>
      <w:autoSpaceDN/>
      <w:adjustRightInd/>
      <w:spacing w:line="300" w:lineRule="auto"/>
      <w:ind w:firstLine="284"/>
      <w:jc w:val="both"/>
      <w:textAlignment w:val="auto"/>
    </w:pPr>
    <w:rPr>
      <w:rFonts w:eastAsia="Malgun Gothic" w:cs="Batang"/>
      <w:lang w:val="en-US" w:eastAsia="ko-KR"/>
    </w:rPr>
  </w:style>
  <w:style w:type="character" w:styleId="aff6">
    <w:name w:val="Placeholder Text"/>
    <w:basedOn w:val="a2"/>
    <w:uiPriority w:val="99"/>
    <w:semiHidden/>
    <w:rsid w:val="00E11E37"/>
    <w:rPr>
      <w:color w:val="808080"/>
    </w:rPr>
  </w:style>
  <w:style w:type="paragraph" w:customStyle="1" w:styleId="CharCharCharCharCharChar1">
    <w:name w:val="Char Char Char Char Char Char1"/>
    <w:semiHidden/>
    <w:rsid w:val="00E11E37"/>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rPr>
  </w:style>
  <w:style w:type="paragraph" w:customStyle="1" w:styleId="CharChar1CharCharCharCharCharCharCharCharCharCharCharCharCharCharChar3">
    <w:name w:val="Char Char1 Char Char Char Char Char Char Char Char Char Char Char Char Char Char Char3"/>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aff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ocked/>
    <w:rsid w:val="00E11E37"/>
    <w:rPr>
      <w:rFonts w:ascii="?? ??" w:hAnsi="?? ??"/>
      <w:lang w:eastAsia="en-US"/>
    </w:rPr>
  </w:style>
  <w:style w:type="paragraph" w:customStyle="1" w:styleId="Doc-text2JK">
    <w:name w:val="Doc-text2_JK"/>
    <w:basedOn w:val="a1"/>
    <w:link w:val="Doc-text2JKChar"/>
    <w:rsid w:val="00E11E37"/>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basedOn w:val="a2"/>
    <w:link w:val="Doc-text2JK"/>
    <w:rsid w:val="00E11E37"/>
    <w:rPr>
      <w:rFonts w:ascii="Times New Roman" w:eastAsia="MS Mincho" w:hAnsi="Times New Roman" w:cs="Times New Roman"/>
      <w:sz w:val="20"/>
      <w:szCs w:val="24"/>
      <w:lang w:val="en-GB" w:eastAsia="en-GB"/>
    </w:rPr>
  </w:style>
  <w:style w:type="character" w:customStyle="1" w:styleId="ReferenceChar">
    <w:name w:val="Reference Char"/>
    <w:link w:val="Reference"/>
    <w:rsid w:val="00E11E37"/>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LGTdocChar">
    <w:name w:val="LGTdoc_본문 Char"/>
    <w:link w:val="LGTdoc"/>
    <w:rsid w:val="00E11E37"/>
    <w:rPr>
      <w:rFonts w:ascii="Times New Roman" w:eastAsia="Batang" w:hAnsi="Times New Roman" w:cs="Times New Roman"/>
      <w:kern w:val="2"/>
      <w:szCs w:val="24"/>
      <w:lang w:val="en-GB" w:eastAsia="ko-KR"/>
    </w:rPr>
  </w:style>
  <w:style w:type="paragraph" w:styleId="aff8">
    <w:name w:val="No Spacing"/>
    <w:uiPriority w:val="1"/>
    <w:qFormat/>
    <w:rsid w:val="00E11E37"/>
    <w:pPr>
      <w:spacing w:after="0" w:line="240" w:lineRule="auto"/>
    </w:pPr>
    <w:rPr>
      <w:rFonts w:ascii="Calibri" w:eastAsia="宋体" w:hAnsi="Calibri" w:cs="Times New Roman"/>
    </w:rPr>
  </w:style>
  <w:style w:type="paragraph" w:customStyle="1" w:styleId="Equ">
    <w:name w:val="Equ"/>
    <w:basedOn w:val="af2"/>
    <w:rsid w:val="00E11E37"/>
    <w:pPr>
      <w:tabs>
        <w:tab w:val="center" w:pos="4395"/>
        <w:tab w:val="right" w:pos="9072"/>
      </w:tabs>
    </w:pPr>
    <w:rPr>
      <w:rFonts w:ascii="Times" w:eastAsia="Times New Roman" w:hAnsi="Times" w:cs="Times New Roman"/>
      <w:sz w:val="20"/>
      <w:szCs w:val="20"/>
    </w:rPr>
  </w:style>
  <w:style w:type="paragraph" w:customStyle="1" w:styleId="Observation">
    <w:name w:val="Observation"/>
    <w:basedOn w:val="a1"/>
    <w:uiPriority w:val="99"/>
    <w:qFormat/>
    <w:rsid w:val="00E11E37"/>
    <w:pPr>
      <w:numPr>
        <w:numId w:val="23"/>
      </w:numPr>
      <w:tabs>
        <w:tab w:val="left" w:pos="1701"/>
      </w:tabs>
      <w:ind w:left="1701" w:hanging="1701"/>
      <w:jc w:val="both"/>
    </w:pPr>
    <w:rPr>
      <w:rFonts w:ascii="Arial" w:eastAsia="Times New Roman" w:hAnsi="Arial"/>
      <w:b/>
      <w:bCs/>
      <w:lang w:eastAsia="zh-CN"/>
    </w:rPr>
  </w:style>
  <w:style w:type="paragraph" w:customStyle="1" w:styleId="Agreement">
    <w:name w:val="Agreement"/>
    <w:basedOn w:val="a1"/>
    <w:next w:val="a1"/>
    <w:rsid w:val="00E11E37"/>
    <w:pPr>
      <w:numPr>
        <w:numId w:val="24"/>
      </w:numPr>
      <w:tabs>
        <w:tab w:val="clear" w:pos="2070"/>
        <w:tab w:val="num" w:pos="1800"/>
      </w:tabs>
      <w:overflowPunct/>
      <w:autoSpaceDE/>
      <w:autoSpaceDN/>
      <w:adjustRightInd/>
      <w:spacing w:before="60" w:after="0"/>
      <w:ind w:left="1800"/>
      <w:textAlignment w:val="auto"/>
    </w:pPr>
    <w:rPr>
      <w:rFonts w:ascii="Arial" w:eastAsia="MS Mincho" w:hAnsi="Arial"/>
      <w:b/>
      <w:szCs w:val="24"/>
      <w:lang w:eastAsia="en-GB"/>
    </w:rPr>
  </w:style>
  <w:style w:type="paragraph" w:customStyle="1" w:styleId="Headingb">
    <w:name w:val="Heading_b"/>
    <w:basedOn w:val="a1"/>
    <w:next w:val="a1"/>
    <w:qFormat/>
    <w:rsid w:val="00E11E37"/>
    <w:pPr>
      <w:tabs>
        <w:tab w:val="left" w:pos="1134"/>
        <w:tab w:val="left" w:pos="1871"/>
        <w:tab w:val="left" w:pos="2268"/>
      </w:tabs>
      <w:spacing w:before="160" w:after="0"/>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2"/>
    <w:rsid w:val="00E11E37"/>
    <w:rPr>
      <w:rFonts w:ascii="Cambria" w:eastAsia="宋体" w:hAnsi="Cambria" w:cs="Times New Roman"/>
      <w:color w:val="243F60"/>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2"/>
    <w:uiPriority w:val="9"/>
    <w:rsid w:val="00E11E37"/>
    <w:rPr>
      <w:rFonts w:ascii="Cambria" w:eastAsia="宋体" w:hAnsi="Cambria" w:cs="Times New Roman"/>
      <w:i/>
      <w:iCs/>
      <w:color w:val="365F91"/>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E11E37"/>
    <w:rPr>
      <w:rFonts w:ascii="Times" w:hAnsi="Times"/>
      <w:szCs w:val="24"/>
      <w:lang w:eastAsia="en-US"/>
    </w:rPr>
  </w:style>
  <w:style w:type="character" w:customStyle="1" w:styleId="BodyTextChar1">
    <w:name w:val="Body Text Char1"/>
    <w:aliases w:val="bt Char1"/>
    <w:basedOn w:val="a2"/>
    <w:rsid w:val="00E11E37"/>
    <w:rPr>
      <w:rFonts w:ascii="Times" w:hAnsi="Times"/>
      <w:szCs w:val="24"/>
      <w:lang w:eastAsia="en-US"/>
    </w:rPr>
  </w:style>
  <w:style w:type="paragraph" w:customStyle="1" w:styleId="StyleHeading1H1h1appheading1l1MemoHeading1h11h12h13h">
    <w:name w:val="Style Heading 1H1h1app heading 1l1Memo Heading 1h11h12h13h..."/>
    <w:basedOn w:val="1"/>
    <w:rsid w:val="00E11E37"/>
    <w:pPr>
      <w:keepLines w:val="0"/>
      <w:numPr>
        <w:numId w:val="25"/>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ListParagraph8">
    <w:name w:val="List Paragraph8"/>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xl63">
    <w:name w:val="xl63"/>
    <w:basedOn w:val="a1"/>
    <w:rsid w:val="00E11E37"/>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1"/>
    <w:rsid w:val="00E11E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1"/>
    <w:link w:val="paratdocChar"/>
    <w:qFormat/>
    <w:rsid w:val="00E11E37"/>
    <w:pPr>
      <w:overflowPunct/>
      <w:autoSpaceDE/>
      <w:autoSpaceDN/>
      <w:adjustRightInd/>
      <w:jc w:val="both"/>
      <w:textAlignment w:val="auto"/>
    </w:pPr>
    <w:rPr>
      <w:bCs/>
      <w:sz w:val="22"/>
      <w:szCs w:val="22"/>
      <w:lang w:val="en-AU" w:eastAsia="en-AU"/>
    </w:rPr>
  </w:style>
  <w:style w:type="character" w:customStyle="1" w:styleId="paratdocChar">
    <w:name w:val="para tdoc Char"/>
    <w:basedOn w:val="a2"/>
    <w:link w:val="paratdoc"/>
    <w:rsid w:val="00E11E37"/>
    <w:rPr>
      <w:rFonts w:ascii="Times New Roman" w:eastAsia="宋体" w:hAnsi="Times New Roman" w:cs="Times New Roman"/>
      <w:bCs/>
      <w:lang w:val="en-AU" w:eastAsia="en-AU"/>
    </w:rPr>
  </w:style>
  <w:style w:type="paragraph" w:customStyle="1" w:styleId="berschrift1H1">
    <w:name w:val="Überschrift 1.H1"/>
    <w:basedOn w:val="a1"/>
    <w:next w:val="a1"/>
    <w:rsid w:val="00E11E37"/>
    <w:pPr>
      <w:keepNext/>
      <w:keepLines/>
      <w:numPr>
        <w:numId w:val="26"/>
      </w:numPr>
      <w:pBdr>
        <w:top w:val="single" w:sz="12" w:space="3" w:color="auto"/>
      </w:pBdr>
      <w:spacing w:before="240" w:after="180"/>
      <w:outlineLvl w:val="0"/>
    </w:pPr>
    <w:rPr>
      <w:rFonts w:ascii="Arial" w:eastAsia="Times New Roman" w:hAnsi="Arial"/>
      <w:sz w:val="36"/>
      <w:lang w:eastAsia="de-DE"/>
    </w:rPr>
  </w:style>
  <w:style w:type="paragraph" w:customStyle="1" w:styleId="IvDbodytext">
    <w:name w:val="IvD bodytext"/>
    <w:basedOn w:val="af2"/>
    <w:link w:val="IvDbodytextChar"/>
    <w:qFormat/>
    <w:rsid w:val="00E11E3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cs="Times New Roman"/>
      <w:spacing w:val="2"/>
      <w:sz w:val="20"/>
      <w:szCs w:val="20"/>
    </w:rPr>
  </w:style>
  <w:style w:type="character" w:customStyle="1" w:styleId="IvDbodytextChar">
    <w:name w:val="IvD bodytext Char"/>
    <w:link w:val="IvDbodytext"/>
    <w:rsid w:val="00E11E37"/>
    <w:rPr>
      <w:rFonts w:ascii="Arial" w:eastAsia="Times New Roman" w:hAnsi="Arial" w:cs="Times New Roman"/>
      <w:spacing w:val="2"/>
      <w:sz w:val="20"/>
      <w:szCs w:val="20"/>
      <w:lang w:eastAsia="en-US"/>
    </w:rPr>
  </w:style>
  <w:style w:type="paragraph" w:customStyle="1" w:styleId="tac0">
    <w:name w:val="tac"/>
    <w:basedOn w:val="a1"/>
    <w:rsid w:val="00E11E37"/>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a1"/>
    <w:rsid w:val="00E11E37"/>
    <w:pPr>
      <w:keepNext/>
      <w:overflowPunct/>
      <w:adjustRightInd/>
      <w:spacing w:before="60" w:after="180"/>
      <w:jc w:val="center"/>
      <w:textAlignment w:val="auto"/>
    </w:pPr>
    <w:rPr>
      <w:rFonts w:ascii="Arial" w:hAnsi="Arial" w:cs="Arial"/>
      <w:b/>
      <w:bCs/>
      <w:lang w:val="en-US" w:eastAsia="zh-CN"/>
    </w:rPr>
  </w:style>
  <w:style w:type="paragraph" w:customStyle="1" w:styleId="tah0">
    <w:name w:val="tah"/>
    <w:basedOn w:val="a1"/>
    <w:rsid w:val="00E11E37"/>
    <w:pPr>
      <w:keepNext/>
      <w:overflowPunct/>
      <w:adjustRightInd/>
      <w:spacing w:after="0"/>
      <w:jc w:val="center"/>
      <w:textAlignment w:val="auto"/>
    </w:pPr>
    <w:rPr>
      <w:rFonts w:ascii="Arial" w:hAnsi="Arial" w:cs="Arial"/>
      <w:b/>
      <w:bCs/>
      <w:sz w:val="18"/>
      <w:szCs w:val="18"/>
      <w:lang w:val="en-US" w:eastAsia="zh-CN"/>
    </w:rPr>
  </w:style>
  <w:style w:type="character" w:customStyle="1" w:styleId="gmail-apple-tab-span">
    <w:name w:val="gmail-apple-tab-span"/>
    <w:basedOn w:val="a2"/>
    <w:rsid w:val="00E11E37"/>
  </w:style>
  <w:style w:type="paragraph" w:customStyle="1" w:styleId="para">
    <w:name w:val="para"/>
    <w:basedOn w:val="a1"/>
    <w:next w:val="para-ind"/>
    <w:autoRedefine/>
    <w:rsid w:val="00E11E37"/>
    <w:pPr>
      <w:keepNext/>
      <w:overflowPunct/>
      <w:autoSpaceDE/>
      <w:autoSpaceDN/>
      <w:adjustRightInd/>
      <w:spacing w:after="0"/>
      <w:textAlignment w:val="auto"/>
    </w:pPr>
    <w:rPr>
      <w:rFonts w:eastAsia="Times New Roman"/>
      <w:sz w:val="24"/>
      <w:szCs w:val="24"/>
      <w:lang w:val="en-US"/>
    </w:rPr>
  </w:style>
  <w:style w:type="paragraph" w:customStyle="1" w:styleId="para-ind">
    <w:name w:val="para-ind"/>
    <w:basedOn w:val="a1"/>
    <w:autoRedefine/>
    <w:rsid w:val="00E11E37"/>
    <w:pPr>
      <w:overflowPunct/>
      <w:autoSpaceDE/>
      <w:autoSpaceDN/>
      <w:adjustRightInd/>
      <w:spacing w:after="0"/>
      <w:ind w:firstLine="357"/>
      <w:textAlignment w:val="auto"/>
    </w:pPr>
    <w:rPr>
      <w:rFonts w:eastAsia="Times New Roman"/>
      <w:sz w:val="24"/>
      <w:szCs w:val="24"/>
      <w:lang w:val="en-US"/>
    </w:rPr>
  </w:style>
  <w:style w:type="paragraph" w:customStyle="1" w:styleId="Style1">
    <w:name w:val="Style1"/>
    <w:basedOn w:val="3"/>
    <w:link w:val="Style1Char"/>
    <w:qFormat/>
    <w:rsid w:val="00E11E37"/>
    <w:pPr>
      <w:keepNext w:val="0"/>
      <w:keepLines w:val="0"/>
      <w:widowControl w:val="0"/>
      <w:numPr>
        <w:ilvl w:val="0"/>
        <w:numId w:val="0"/>
      </w:numPr>
      <w:tabs>
        <w:tab w:val="num" w:pos="576"/>
      </w:tabs>
      <w:overflowPunct/>
      <w:spacing w:before="0"/>
      <w:ind w:left="576" w:hanging="576"/>
      <w:jc w:val="both"/>
      <w:textAlignment w:val="auto"/>
    </w:pPr>
    <w:rPr>
      <w:rFonts w:ascii="Times New Roman" w:hAnsi="Times New Roman"/>
      <w:b/>
      <w:sz w:val="24"/>
      <w:szCs w:val="22"/>
    </w:rPr>
  </w:style>
  <w:style w:type="character" w:customStyle="1" w:styleId="Style1Char">
    <w:name w:val="Style1 Char"/>
    <w:basedOn w:val="a2"/>
    <w:link w:val="Style1"/>
    <w:rsid w:val="00E11E37"/>
    <w:rPr>
      <w:rFonts w:ascii="Times New Roman" w:eastAsia="宋体" w:hAnsi="Times New Roman" w:cs="Times New Roman"/>
      <w:b/>
      <w:sz w:val="24"/>
      <w:lang w:val="en-GB" w:eastAsia="en-US"/>
    </w:rPr>
  </w:style>
  <w:style w:type="character" w:customStyle="1" w:styleId="130">
    <w:name w:val="表 (青) 13 (文字)"/>
    <w:link w:val="-1"/>
    <w:uiPriority w:val="34"/>
    <w:locked/>
    <w:rsid w:val="00E11E37"/>
    <w:rPr>
      <w:rFonts w:eastAsia="MS Gothic"/>
      <w:sz w:val="24"/>
      <w:szCs w:val="24"/>
      <w:lang w:val="en-GB" w:eastAsia="en-US"/>
    </w:rPr>
  </w:style>
  <w:style w:type="table" w:styleId="-1">
    <w:name w:val="Colorful List Accent 1"/>
    <w:basedOn w:val="a3"/>
    <w:link w:val="130"/>
    <w:uiPriority w:val="34"/>
    <w:rsid w:val="00E11E37"/>
    <w:pPr>
      <w:spacing w:after="0" w:line="240" w:lineRule="auto"/>
    </w:pPr>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E11E37"/>
    <w:rPr>
      <w:rFonts w:ascii="Times" w:hAnsi="Times"/>
      <w:szCs w:val="24"/>
      <w:lang w:val="en-GB"/>
    </w:rPr>
  </w:style>
  <w:style w:type="paragraph" w:customStyle="1" w:styleId="3nobreakH3Underrubrik2h3MemoHeading3helloTitre">
    <w:name w:val="スタイル 見出し 3no breakH3Underrubrik2h3Memo Heading 3helloTitre ..."/>
    <w:basedOn w:val="3"/>
    <w:rsid w:val="00E11E37"/>
    <w:pPr>
      <w:keepLines w:val="0"/>
      <w:tabs>
        <w:tab w:val="clear" w:pos="0"/>
        <w:tab w:val="num" w:pos="720"/>
      </w:tabs>
      <w:overflowPunct/>
      <w:autoSpaceDE/>
      <w:autoSpaceDN/>
      <w:adjustRightInd/>
      <w:spacing w:before="240" w:after="60"/>
      <w:ind w:left="720" w:hanging="720"/>
      <w:textAlignment w:val="auto"/>
    </w:pPr>
    <w:rPr>
      <w:rFonts w:eastAsia="Batang"/>
      <w:b/>
      <w:sz w:val="20"/>
      <w:szCs w:val="26"/>
      <w:lang w:eastAsia="ja-JP"/>
    </w:rPr>
  </w:style>
  <w:style w:type="paragraph" w:customStyle="1" w:styleId="4h4H4H41h41H42h42H43h43H411h411H421h421H44h">
    <w:name w:val="スタイル 見出し 4h4H4H41h41H42h42H43h43H411h411H421h421H44h..."/>
    <w:basedOn w:val="4"/>
    <w:rsid w:val="00E11E37"/>
    <w:pPr>
      <w:keepLines w:val="0"/>
      <w:tabs>
        <w:tab w:val="clear" w:pos="1432"/>
        <w:tab w:val="num" w:pos="864"/>
      </w:tabs>
      <w:overflowPunct/>
      <w:autoSpaceDE/>
      <w:autoSpaceDN/>
      <w:adjustRightInd/>
      <w:spacing w:before="240" w:after="60"/>
      <w:ind w:left="864"/>
      <w:textAlignment w:val="auto"/>
    </w:pPr>
    <w:rPr>
      <w:rFonts w:eastAsia="Batang"/>
      <w:b/>
      <w:i/>
      <w:iCs/>
      <w:sz w:val="20"/>
      <w:szCs w:val="26"/>
      <w:lang w:eastAsia="ja-JP"/>
    </w:rPr>
  </w:style>
  <w:style w:type="paragraph" w:customStyle="1" w:styleId="3nobreakH3Underrubrik2h3MemoHeading3helloTitre1">
    <w:name w:val="スタイル 見出し 3no breakH3Underrubrik2h3Memo Heading 3helloTitre ...1"/>
    <w:basedOn w:val="3"/>
    <w:rsid w:val="00E11E37"/>
    <w:pPr>
      <w:keepLines w:val="0"/>
      <w:tabs>
        <w:tab w:val="clear" w:pos="0"/>
        <w:tab w:val="num" w:pos="720"/>
      </w:tabs>
      <w:overflowPunct/>
      <w:autoSpaceDE/>
      <w:autoSpaceDN/>
      <w:adjustRightInd/>
      <w:spacing w:before="240" w:after="60"/>
      <w:ind w:left="720" w:hanging="720"/>
      <w:textAlignment w:val="auto"/>
    </w:pPr>
    <w:rPr>
      <w:rFonts w:eastAsia="MS Mincho"/>
      <w:b/>
      <w:sz w:val="20"/>
      <w:szCs w:val="26"/>
      <w:lang w:eastAsia="ja-JP"/>
    </w:rPr>
  </w:style>
  <w:style w:type="paragraph" w:customStyle="1" w:styleId="4h4H4H41h41H42h42H43h43H411h411H421h421H44h1">
    <w:name w:val="スタイル 見出し 4h4H4H41h41H42h42H43h43H411h411H421h421H44h...1"/>
    <w:basedOn w:val="4"/>
    <w:rsid w:val="00E11E37"/>
    <w:pPr>
      <w:keepLines w:val="0"/>
      <w:tabs>
        <w:tab w:val="clear" w:pos="1432"/>
        <w:tab w:val="num" w:pos="864"/>
      </w:tabs>
      <w:overflowPunct/>
      <w:autoSpaceDE/>
      <w:autoSpaceDN/>
      <w:adjustRightInd/>
      <w:spacing w:before="240" w:after="60"/>
      <w:ind w:left="864"/>
      <w:textAlignment w:val="auto"/>
    </w:pPr>
    <w:rPr>
      <w:rFonts w:eastAsia="Malgun Gothic"/>
      <w:b/>
      <w:i/>
      <w:iCs/>
      <w:sz w:val="20"/>
      <w:szCs w:val="26"/>
      <w:lang w:eastAsia="ja-JP"/>
    </w:rPr>
  </w:style>
  <w:style w:type="paragraph" w:customStyle="1" w:styleId="4h4H4H41h41H42h42H43h43H411h411H421h421H44h2">
    <w:name w:val="スタイル 見出し 4h4H4H41h41H42h42H43h43H411h411H421h421H44h...2"/>
    <w:basedOn w:val="4"/>
    <w:rsid w:val="00E11E37"/>
    <w:pPr>
      <w:keepLines w:val="0"/>
      <w:tabs>
        <w:tab w:val="clear" w:pos="1432"/>
        <w:tab w:val="num" w:pos="864"/>
      </w:tabs>
      <w:overflowPunct/>
      <w:autoSpaceDE/>
      <w:autoSpaceDN/>
      <w:adjustRightInd/>
      <w:spacing w:before="240" w:after="60"/>
      <w:ind w:left="864"/>
      <w:textAlignment w:val="auto"/>
    </w:pPr>
    <w:rPr>
      <w:rFonts w:eastAsia="MS Mincho"/>
      <w:b/>
      <w:i/>
      <w:iCs/>
      <w:color w:val="000000"/>
      <w:sz w:val="20"/>
      <w:szCs w:val="26"/>
      <w:lang w:eastAsia="ja-JP"/>
    </w:rPr>
  </w:style>
  <w:style w:type="paragraph" w:customStyle="1" w:styleId="4h4H4H41h41H42h42H43h43H411h411H421h421H44h3">
    <w:name w:val="スタイル 見出し 4h4H4H41h41H42h42H43h43H411h411H421h421H44h...3"/>
    <w:basedOn w:val="4"/>
    <w:rsid w:val="00E11E37"/>
    <w:pPr>
      <w:keepLines w:val="0"/>
      <w:tabs>
        <w:tab w:val="clear" w:pos="1432"/>
        <w:tab w:val="num" w:pos="864"/>
      </w:tabs>
      <w:overflowPunct/>
      <w:autoSpaceDE/>
      <w:autoSpaceDN/>
      <w:adjustRightInd/>
      <w:spacing w:before="240" w:after="60"/>
      <w:ind w:left="864"/>
      <w:textAlignment w:val="auto"/>
    </w:pPr>
    <w:rPr>
      <w:b/>
      <w:i/>
      <w:iCs/>
      <w:sz w:val="20"/>
      <w:szCs w:val="26"/>
      <w:lang w:eastAsia="ja-JP"/>
    </w:rPr>
  </w:style>
  <w:style w:type="character" w:customStyle="1" w:styleId="Mention">
    <w:name w:val="Mention"/>
    <w:uiPriority w:val="99"/>
    <w:semiHidden/>
    <w:unhideWhenUsed/>
    <w:rsid w:val="00E11E37"/>
    <w:rPr>
      <w:color w:val="2B579A"/>
      <w:shd w:val="clear" w:color="auto" w:fill="E6E6E6"/>
    </w:rPr>
  </w:style>
  <w:style w:type="character" w:customStyle="1" w:styleId="UnresolvedMention">
    <w:name w:val="Unresolved Mention"/>
    <w:uiPriority w:val="99"/>
    <w:semiHidden/>
    <w:unhideWhenUsed/>
    <w:rsid w:val="00E11E37"/>
    <w:rPr>
      <w:color w:val="808080"/>
      <w:shd w:val="clear" w:color="auto" w:fill="E6E6E6"/>
    </w:rPr>
  </w:style>
  <w:style w:type="character" w:customStyle="1" w:styleId="ParagraphChar">
    <w:name w:val="Paragraph Char"/>
    <w:link w:val="Paragraph"/>
    <w:locked/>
    <w:rsid w:val="00E11E37"/>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sid w:val="00E11E37"/>
    <w:rPr>
      <w:rFonts w:eastAsia="MS Gothic"/>
      <w:sz w:val="24"/>
      <w:szCs w:val="24"/>
      <w:lang w:eastAsia="en-US"/>
    </w:rPr>
  </w:style>
  <w:style w:type="numbering" w:customStyle="1" w:styleId="StyleBulletedSymbolsymbolLeft025Hanging0">
    <w:name w:val="Style Bulleted Symbol (symbol) Left:  0.25&quot; Hanging:  0."/>
    <w:basedOn w:val="a4"/>
    <w:rsid w:val="00E11E37"/>
    <w:pPr>
      <w:numPr>
        <w:numId w:val="29"/>
      </w:numPr>
    </w:pPr>
  </w:style>
  <w:style w:type="table" w:customStyle="1" w:styleId="GridTable4Accent5">
    <w:name w:val="Grid Table 4 Accent 5"/>
    <w:basedOn w:val="a3"/>
    <w:uiPriority w:val="49"/>
    <w:rsid w:val="00E11E37"/>
    <w:pPr>
      <w:spacing w:after="0" w:line="240" w:lineRule="auto"/>
    </w:pPr>
    <w:rPr>
      <w:rFonts w:ascii="Times New Roman" w:eastAsia="Batang" w:hAnsi="Times New Roman" w:cs="Times New Roman"/>
      <w:sz w:val="20"/>
      <w:szCs w:val="20"/>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11E37"/>
    <w:rPr>
      <w:color w:val="000000"/>
    </w:rPr>
  </w:style>
  <w:style w:type="numbering" w:customStyle="1" w:styleId="StyleBulletedSymbolsymbolLeft025Hanging025">
    <w:name w:val="Style Bulleted Symbol (symbol) Left:  0.25&quot; Hanging:  0.25&quot;"/>
    <w:basedOn w:val="a4"/>
    <w:rsid w:val="00E11E37"/>
    <w:pPr>
      <w:numPr>
        <w:numId w:val="27"/>
      </w:numPr>
    </w:pPr>
  </w:style>
  <w:style w:type="numbering" w:customStyle="1" w:styleId="StyleBulletedSymbolsymbolLeft025Hanging0251">
    <w:name w:val="Style Bulleted Symbol (symbol) Left:  0.25&quot; Hanging:  0.25&quot;1"/>
    <w:basedOn w:val="a4"/>
    <w:rsid w:val="00E11E37"/>
    <w:pPr>
      <w:numPr>
        <w:numId w:val="28"/>
      </w:numPr>
    </w:pPr>
  </w:style>
  <w:style w:type="numbering" w:customStyle="1" w:styleId="StyleBulletedSymbolsymbolLeft025Hanging0252">
    <w:name w:val="Style Bulleted Symbol (symbol) Left:  0.25&quot; Hanging:  0.25&quot;2"/>
    <w:basedOn w:val="a4"/>
    <w:rsid w:val="00E11E37"/>
    <w:pPr>
      <w:numPr>
        <w:numId w:val="30"/>
      </w:numPr>
    </w:pPr>
  </w:style>
  <w:style w:type="paragraph" w:customStyle="1" w:styleId="2f">
    <w:name w:val="列出段落2"/>
    <w:basedOn w:val="a1"/>
    <w:uiPriority w:val="34"/>
    <w:qFormat/>
    <w:rsid w:val="00E11E37"/>
    <w:pPr>
      <w:overflowPunct/>
      <w:autoSpaceDE/>
      <w:autoSpaceDN/>
      <w:adjustRightInd/>
      <w:spacing w:after="0"/>
      <w:ind w:leftChars="400" w:left="840"/>
      <w:textAlignment w:val="auto"/>
    </w:pPr>
    <w:rPr>
      <w:rFonts w:eastAsia="MS Gothic"/>
      <w:sz w:val="24"/>
      <w:lang w:eastAsia="ja-JP"/>
    </w:rPr>
  </w:style>
  <w:style w:type="paragraph" w:customStyle="1" w:styleId="Normal1CharChar">
    <w:name w:val="Normal1 Char Char"/>
    <w:basedOn w:val="a1"/>
    <w:rsid w:val="00E11E37"/>
    <w:pPr>
      <w:numPr>
        <w:numId w:val="31"/>
      </w:numPr>
      <w:spacing w:after="180"/>
    </w:pPr>
    <w:rPr>
      <w:rFonts w:eastAsia="Times New Roman"/>
      <w:lang w:eastAsia="en-GB"/>
    </w:rPr>
  </w:style>
  <w:style w:type="character" w:customStyle="1" w:styleId="bulletChar">
    <w:name w:val="bullet Char"/>
    <w:rsid w:val="00E11E37"/>
    <w:rPr>
      <w:rFonts w:eastAsia="Times New Roman"/>
      <w:szCs w:val="24"/>
    </w:rPr>
  </w:style>
  <w:style w:type="paragraph" w:customStyle="1" w:styleId="B-Body">
    <w:name w:val="B-Body"/>
    <w:link w:val="B-BodyChar"/>
    <w:qFormat/>
    <w:rsid w:val="00E11E37"/>
    <w:pPr>
      <w:tabs>
        <w:tab w:val="left" w:pos="2160"/>
      </w:tabs>
      <w:spacing w:before="120" w:after="40" w:line="240" w:lineRule="auto"/>
      <w:ind w:left="720"/>
    </w:pPr>
    <w:rPr>
      <w:rFonts w:ascii="Times New Roman" w:eastAsia="Times New Roman" w:hAnsi="Times New Roman" w:cs="Times New Roman"/>
      <w:szCs w:val="20"/>
      <w:lang w:eastAsia="en-US"/>
    </w:rPr>
  </w:style>
  <w:style w:type="character" w:customStyle="1" w:styleId="B-BodyChar">
    <w:name w:val="B-Body Char"/>
    <w:basedOn w:val="a2"/>
    <w:link w:val="B-Body"/>
    <w:rsid w:val="00E11E37"/>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rsid w:val="00E11E37"/>
    <w:pPr>
      <w:numPr>
        <w:numId w:val="32"/>
      </w:numPr>
      <w:tabs>
        <w:tab w:val="clear" w:pos="1622"/>
      </w:tabs>
    </w:pPr>
  </w:style>
  <w:style w:type="character" w:customStyle="1" w:styleId="ComeBackCharChar">
    <w:name w:val="ComeBack Char Char"/>
    <w:link w:val="ComeBack"/>
    <w:rsid w:val="00E11E37"/>
    <w:rPr>
      <w:rFonts w:ascii="Arial" w:eastAsia="MS Mincho" w:hAnsi="Arial" w:cs="Times New Roman"/>
      <w:sz w:val="20"/>
      <w:szCs w:val="24"/>
      <w:lang w:val="en-GB" w:eastAsia="en-GB"/>
    </w:rPr>
  </w:style>
  <w:style w:type="paragraph" w:customStyle="1" w:styleId="RAN1text">
    <w:name w:val="RAN1 text"/>
    <w:basedOn w:val="af2"/>
    <w:link w:val="RAN1textChar"/>
    <w:qFormat/>
    <w:rsid w:val="00E11E37"/>
    <w:pPr>
      <w:spacing w:after="0"/>
    </w:pPr>
    <w:rPr>
      <w:rFonts w:ascii="Times New Roman" w:hAnsi="Times New Roman" w:cs="Times New Roman"/>
      <w:sz w:val="20"/>
      <w:szCs w:val="24"/>
      <w:lang w:val="en-GB" w:eastAsia="ja-JP"/>
    </w:rPr>
  </w:style>
  <w:style w:type="character" w:customStyle="1" w:styleId="RAN1textChar">
    <w:name w:val="RAN1 text Char"/>
    <w:link w:val="RAN1text"/>
    <w:rsid w:val="00E11E37"/>
    <w:rPr>
      <w:rFonts w:ascii="Times New Roman" w:eastAsia="MS Mincho" w:hAnsi="Times New Roman" w:cs="Times New Roman"/>
      <w:sz w:val="20"/>
      <w:szCs w:val="24"/>
      <w:lang w:val="en-GB" w:eastAsia="ja-JP"/>
    </w:rPr>
  </w:style>
  <w:style w:type="paragraph" w:customStyle="1" w:styleId="RAN1tdoc">
    <w:name w:val="RAN1 tdoc"/>
    <w:basedOn w:val="a1"/>
    <w:link w:val="RAN1tdocChar"/>
    <w:qFormat/>
    <w:rsid w:val="00E11E37"/>
    <w:pPr>
      <w:overflowPunct/>
      <w:autoSpaceDE/>
      <w:autoSpaceDN/>
      <w:adjustRightInd/>
      <w:spacing w:after="0"/>
      <w:ind w:left="720" w:hanging="720"/>
      <w:textAlignment w:val="auto"/>
    </w:pPr>
    <w:rPr>
      <w:rFonts w:ascii="Times" w:eastAsia="Batang" w:hAnsi="Times"/>
      <w:b/>
      <w:color w:val="0000FF"/>
      <w:szCs w:val="24"/>
      <w:u w:val="single" w:color="0000FF"/>
      <w:lang w:eastAsia="ja-JP"/>
    </w:rPr>
  </w:style>
  <w:style w:type="paragraph" w:customStyle="1" w:styleId="RAN1bullet1">
    <w:name w:val="RAN1 bullet1"/>
    <w:basedOn w:val="a1"/>
    <w:link w:val="RAN1bullet1Char"/>
    <w:qFormat/>
    <w:rsid w:val="00E11E37"/>
    <w:pPr>
      <w:numPr>
        <w:numId w:val="33"/>
      </w:numPr>
      <w:overflowPunct/>
      <w:autoSpaceDE/>
      <w:autoSpaceDN/>
      <w:adjustRightInd/>
      <w:spacing w:after="0"/>
      <w:textAlignment w:val="auto"/>
    </w:pPr>
    <w:rPr>
      <w:rFonts w:ascii="Times" w:eastAsia="Batang" w:hAnsi="Times"/>
      <w:szCs w:val="24"/>
      <w:lang w:eastAsia="ja-JP"/>
    </w:rPr>
  </w:style>
  <w:style w:type="character" w:customStyle="1" w:styleId="RAN1tdocChar">
    <w:name w:val="RAN1 tdoc Char"/>
    <w:link w:val="RAN1tdoc"/>
    <w:rsid w:val="00E11E37"/>
    <w:rPr>
      <w:rFonts w:ascii="Times" w:eastAsia="Batang" w:hAnsi="Times" w:cs="Times New Roman"/>
      <w:b/>
      <w:color w:val="0000FF"/>
      <w:sz w:val="20"/>
      <w:szCs w:val="24"/>
      <w:u w:val="single" w:color="0000FF"/>
      <w:lang w:val="en-GB" w:eastAsia="ja-JP"/>
    </w:rPr>
  </w:style>
  <w:style w:type="paragraph" w:customStyle="1" w:styleId="RAN1bullet2">
    <w:name w:val="RAN1 bullet2"/>
    <w:basedOn w:val="a1"/>
    <w:link w:val="RAN1bullet2Char"/>
    <w:qFormat/>
    <w:rsid w:val="00E11E37"/>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E11E37"/>
    <w:rPr>
      <w:rFonts w:ascii="Times" w:eastAsia="Batang" w:hAnsi="Times" w:cs="Times New Roman"/>
      <w:sz w:val="20"/>
      <w:szCs w:val="24"/>
      <w:lang w:val="en-GB" w:eastAsia="ja-JP"/>
    </w:rPr>
  </w:style>
  <w:style w:type="paragraph" w:customStyle="1" w:styleId="RAN1bullet3">
    <w:name w:val="RAN1 bullet3"/>
    <w:basedOn w:val="RAN1bullet2"/>
    <w:link w:val="RAN1bullet3Char"/>
    <w:qFormat/>
    <w:rsid w:val="00E11E37"/>
    <w:pPr>
      <w:numPr>
        <w:ilvl w:val="2"/>
        <w:numId w:val="34"/>
      </w:numPr>
    </w:pPr>
  </w:style>
  <w:style w:type="character" w:customStyle="1" w:styleId="RAN1bullet2Char">
    <w:name w:val="RAN1 bullet2 Char"/>
    <w:link w:val="RAN1bullet2"/>
    <w:rsid w:val="00E11E37"/>
    <w:rPr>
      <w:rFonts w:ascii="Times" w:eastAsia="Batang" w:hAnsi="Times" w:cs="Times New Roman"/>
      <w:sz w:val="20"/>
      <w:szCs w:val="20"/>
      <w:lang w:eastAsia="en-US"/>
    </w:rPr>
  </w:style>
  <w:style w:type="paragraph" w:customStyle="1" w:styleId="RAN1normal">
    <w:name w:val="RAN1 normal"/>
    <w:basedOn w:val="a1"/>
    <w:link w:val="RAN1normalChar"/>
    <w:qFormat/>
    <w:rsid w:val="00E11E37"/>
    <w:pPr>
      <w:overflowPunct/>
      <w:autoSpaceDE/>
      <w:autoSpaceDN/>
      <w:adjustRightInd/>
      <w:spacing w:after="0"/>
      <w:ind w:left="720" w:hanging="720"/>
      <w:textAlignment w:val="auto"/>
    </w:pPr>
    <w:rPr>
      <w:rFonts w:ascii="Times" w:eastAsia="Batang" w:hAnsi="Times"/>
      <w:szCs w:val="24"/>
      <w:lang w:eastAsia="ja-JP"/>
    </w:rPr>
  </w:style>
  <w:style w:type="character" w:customStyle="1" w:styleId="RAN1bullet3Char">
    <w:name w:val="RAN1 bullet3 Char"/>
    <w:basedOn w:val="RAN1bullet2Char"/>
    <w:link w:val="RAN1bullet3"/>
    <w:rsid w:val="00E11E37"/>
    <w:rPr>
      <w:rFonts w:ascii="Times" w:eastAsia="Batang" w:hAnsi="Times" w:cs="Times New Roman"/>
      <w:sz w:val="20"/>
      <w:szCs w:val="20"/>
      <w:lang w:eastAsia="en-US"/>
    </w:rPr>
  </w:style>
  <w:style w:type="character" w:customStyle="1" w:styleId="ProposalChar">
    <w:name w:val="Proposal Char"/>
    <w:link w:val="Proposal"/>
    <w:rsid w:val="00E11E37"/>
    <w:rPr>
      <w:rFonts w:ascii="Arial" w:eastAsia="Times New Roman" w:hAnsi="Arial" w:cs="Times New Roman"/>
      <w:b/>
      <w:bCs/>
      <w:sz w:val="20"/>
      <w:szCs w:val="20"/>
      <w:lang w:val="en-GB"/>
    </w:rPr>
  </w:style>
  <w:style w:type="character" w:customStyle="1" w:styleId="RAN1normalChar">
    <w:name w:val="RAN1 normal Char"/>
    <w:link w:val="RAN1normal"/>
    <w:rsid w:val="00E11E37"/>
    <w:rPr>
      <w:rFonts w:ascii="Times" w:eastAsia="Batang" w:hAnsi="Times" w:cs="Times New Roman"/>
      <w:sz w:val="20"/>
      <w:szCs w:val="24"/>
      <w:lang w:val="en-GB" w:eastAsia="ja-JP"/>
    </w:rPr>
  </w:style>
  <w:style w:type="character" w:styleId="aff9">
    <w:name w:val="Book Title"/>
    <w:uiPriority w:val="33"/>
    <w:qFormat/>
    <w:rsid w:val="00E11E37"/>
    <w:rPr>
      <w:b/>
      <w:bCs/>
      <w:i/>
      <w:iCs/>
      <w:spacing w:val="5"/>
    </w:rPr>
  </w:style>
  <w:style w:type="paragraph" w:customStyle="1" w:styleId="18">
    <w:name w:val="列出段落1"/>
    <w:basedOn w:val="a1"/>
    <w:uiPriority w:val="34"/>
    <w:qFormat/>
    <w:rsid w:val="00E11E37"/>
    <w:pPr>
      <w:widowControl w:val="0"/>
      <w:overflowPunct/>
      <w:autoSpaceDE/>
      <w:autoSpaceDN/>
      <w:adjustRightInd/>
      <w:spacing w:after="0"/>
      <w:ind w:firstLineChars="200" w:firstLine="420"/>
      <w:jc w:val="both"/>
      <w:textAlignment w:val="auto"/>
    </w:pPr>
    <w:rPr>
      <w:kern w:val="2"/>
      <w:sz w:val="21"/>
      <w:szCs w:val="24"/>
      <w:lang w:eastAsia="en-GB"/>
    </w:rPr>
  </w:style>
  <w:style w:type="paragraph" w:customStyle="1" w:styleId="Prop-obsv">
    <w:name w:val="Prop-obsv"/>
    <w:basedOn w:val="a1"/>
    <w:link w:val="Prop-obsv0"/>
    <w:qFormat/>
    <w:rsid w:val="00E11E37"/>
    <w:pPr>
      <w:pBdr>
        <w:top w:val="single" w:sz="4" w:space="1" w:color="auto" w:shadow="1"/>
        <w:left w:val="single" w:sz="4" w:space="4" w:color="auto" w:shadow="1"/>
        <w:bottom w:val="single" w:sz="4" w:space="1" w:color="auto" w:shadow="1"/>
        <w:right w:val="single" w:sz="4" w:space="4" w:color="auto" w:shadow="1"/>
      </w:pBdr>
      <w:shd w:val="clear" w:color="auto" w:fill="FFFFFF"/>
      <w:overflowPunct/>
      <w:autoSpaceDE/>
      <w:autoSpaceDN/>
      <w:adjustRightInd/>
      <w:snapToGrid w:val="0"/>
      <w:spacing w:before="60" w:after="60"/>
      <w:ind w:rightChars="3200" w:right="3200"/>
      <w:jc w:val="center"/>
      <w:textAlignment w:val="auto"/>
    </w:pPr>
    <w:rPr>
      <w:b/>
      <w:bCs/>
      <w:sz w:val="24"/>
      <w:szCs w:val="24"/>
      <w:lang w:val="en-US" w:eastAsia="ja-JP"/>
    </w:rPr>
  </w:style>
  <w:style w:type="character" w:customStyle="1" w:styleId="Prop-obsv0">
    <w:name w:val="Prop-obsv (文字)"/>
    <w:basedOn w:val="a2"/>
    <w:link w:val="Prop-obsv"/>
    <w:rsid w:val="00E11E37"/>
    <w:rPr>
      <w:rFonts w:ascii="Times New Roman" w:eastAsia="宋体" w:hAnsi="Times New Roman" w:cs="Times New Roman"/>
      <w:b/>
      <w:bCs/>
      <w:sz w:val="24"/>
      <w:szCs w:val="24"/>
      <w:shd w:val="clear" w:color="auto" w:fill="FFFFFF"/>
      <w:lang w:eastAsia="ja-JP"/>
    </w:rPr>
  </w:style>
  <w:style w:type="paragraph" w:customStyle="1" w:styleId="prop-bullet">
    <w:name w:val="prop-bullet"/>
    <w:basedOn w:val="bullet"/>
    <w:link w:val="prop-bullet0"/>
    <w:autoRedefine/>
    <w:qFormat/>
    <w:rsid w:val="00E11E37"/>
    <w:pPr>
      <w:ind w:leftChars="100" w:left="1020" w:rightChars="100" w:right="100"/>
    </w:pPr>
    <w:rPr>
      <w:b/>
      <w:i/>
    </w:rPr>
  </w:style>
  <w:style w:type="character" w:customStyle="1" w:styleId="prop-bullet0">
    <w:name w:val="prop-bullet (文字)"/>
    <w:basedOn w:val="bullet0"/>
    <w:link w:val="prop-bullet"/>
    <w:rsid w:val="00E11E37"/>
    <w:rPr>
      <w:rFonts w:ascii="Times New Roman" w:eastAsia="MS Gothic" w:hAnsi="Times New Roman" w:cs="Times New Roman"/>
      <w:b/>
      <w:i/>
      <w:sz w:val="24"/>
      <w:szCs w:val="20"/>
      <w:lang w:val="en-GB" w:eastAsia="ja-JP"/>
    </w:rPr>
  </w:style>
  <w:style w:type="paragraph" w:customStyle="1" w:styleId="onecomwebmail-msonormal">
    <w:name w:val="onecomwebmail-msonormal"/>
    <w:basedOn w:val="a1"/>
    <w:rsid w:val="00E11E37"/>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Tabletext">
    <w:name w:val="Table_text"/>
    <w:basedOn w:val="a1"/>
    <w:link w:val="TabletextChar"/>
    <w:qFormat/>
    <w:rsid w:val="00E11E3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eastAsia="ja-JP"/>
    </w:rPr>
  </w:style>
  <w:style w:type="character" w:customStyle="1" w:styleId="TabletextChar">
    <w:name w:val="Table_text Char"/>
    <w:link w:val="Tabletext"/>
    <w:rsid w:val="00E11E37"/>
    <w:rPr>
      <w:rFonts w:ascii="Times New Roman" w:eastAsia="宋体" w:hAnsi="Times New Roman" w:cs="Times New Roman"/>
      <w:sz w:val="20"/>
      <w:szCs w:val="20"/>
      <w:lang w:val="en-GB" w:eastAsia="ja-JP"/>
    </w:rPr>
  </w:style>
  <w:style w:type="paragraph" w:customStyle="1" w:styleId="tdoc">
    <w:name w:val="tdoc"/>
    <w:basedOn w:val="a1"/>
    <w:link w:val="tdocChar"/>
    <w:qFormat/>
    <w:rsid w:val="00E11E37"/>
    <w:pPr>
      <w:overflowPunct/>
      <w:autoSpaceDE/>
      <w:autoSpaceDN/>
      <w:adjustRightInd/>
      <w:spacing w:after="0"/>
      <w:ind w:left="1440" w:hanging="1440"/>
      <w:textAlignment w:val="auto"/>
    </w:pPr>
    <w:rPr>
      <w:rFonts w:ascii="Times" w:eastAsia="Batang" w:hAnsi="Times"/>
      <w:szCs w:val="24"/>
    </w:rPr>
  </w:style>
  <w:style w:type="paragraph" w:customStyle="1" w:styleId="text0">
    <w:name w:val="text"/>
    <w:basedOn w:val="tdoc"/>
    <w:link w:val="textChar0"/>
    <w:qFormat/>
    <w:rsid w:val="00E11E37"/>
    <w:pPr>
      <w:ind w:left="0" w:firstLine="0"/>
    </w:pPr>
  </w:style>
  <w:style w:type="character" w:customStyle="1" w:styleId="tdocChar">
    <w:name w:val="tdoc Char"/>
    <w:link w:val="tdoc"/>
    <w:rsid w:val="00E11E37"/>
    <w:rPr>
      <w:rFonts w:ascii="Times" w:eastAsia="Batang" w:hAnsi="Times" w:cs="Times New Roman"/>
      <w:sz w:val="20"/>
      <w:szCs w:val="24"/>
      <w:lang w:val="en-GB" w:eastAsia="en-US"/>
    </w:rPr>
  </w:style>
  <w:style w:type="paragraph" w:customStyle="1" w:styleId="bullet1">
    <w:name w:val="bullet1"/>
    <w:basedOn w:val="text0"/>
    <w:link w:val="bullet1Char"/>
    <w:qFormat/>
    <w:rsid w:val="00E11E37"/>
  </w:style>
  <w:style w:type="character" w:customStyle="1" w:styleId="textChar0">
    <w:name w:val="text Char"/>
    <w:basedOn w:val="tdocChar"/>
    <w:link w:val="text0"/>
    <w:rsid w:val="00E11E37"/>
    <w:rPr>
      <w:rFonts w:ascii="Times" w:eastAsia="Batang" w:hAnsi="Times" w:cs="Times New Roman"/>
      <w:sz w:val="20"/>
      <w:szCs w:val="24"/>
      <w:lang w:val="en-GB" w:eastAsia="en-US"/>
    </w:rPr>
  </w:style>
  <w:style w:type="paragraph" w:customStyle="1" w:styleId="bullet2">
    <w:name w:val="bullet2"/>
    <w:basedOn w:val="text0"/>
    <w:link w:val="bullet2Char"/>
    <w:qFormat/>
    <w:rsid w:val="00E11E37"/>
    <w:pPr>
      <w:numPr>
        <w:ilvl w:val="1"/>
        <w:numId w:val="36"/>
      </w:numPr>
    </w:pPr>
  </w:style>
  <w:style w:type="character" w:customStyle="1" w:styleId="bullet1Char">
    <w:name w:val="bullet1 Char"/>
    <w:basedOn w:val="textChar0"/>
    <w:link w:val="bullet1"/>
    <w:qFormat/>
    <w:rsid w:val="00E11E37"/>
    <w:rPr>
      <w:rFonts w:ascii="Times" w:eastAsia="Batang" w:hAnsi="Times" w:cs="Times New Roman"/>
      <w:sz w:val="20"/>
      <w:szCs w:val="24"/>
      <w:lang w:val="en-GB" w:eastAsia="en-US"/>
    </w:rPr>
  </w:style>
  <w:style w:type="paragraph" w:customStyle="1" w:styleId="bullet3">
    <w:name w:val="bullet3"/>
    <w:basedOn w:val="text0"/>
    <w:link w:val="bullet3Char"/>
    <w:qFormat/>
    <w:rsid w:val="00E11E37"/>
    <w:pPr>
      <w:numPr>
        <w:ilvl w:val="2"/>
        <w:numId w:val="36"/>
      </w:numPr>
      <w:ind w:hanging="180"/>
    </w:pPr>
  </w:style>
  <w:style w:type="character" w:customStyle="1" w:styleId="bullet2Char">
    <w:name w:val="bullet2 Char"/>
    <w:basedOn w:val="textChar0"/>
    <w:link w:val="bullet2"/>
    <w:qFormat/>
    <w:rsid w:val="00E11E37"/>
    <w:rPr>
      <w:rFonts w:ascii="Times" w:eastAsia="Batang" w:hAnsi="Times" w:cs="Times New Roman"/>
      <w:sz w:val="20"/>
      <w:szCs w:val="24"/>
      <w:lang w:val="en-GB" w:eastAsia="en-US"/>
    </w:rPr>
  </w:style>
  <w:style w:type="paragraph" w:customStyle="1" w:styleId="bullet4">
    <w:name w:val="bullet4"/>
    <w:basedOn w:val="text0"/>
    <w:link w:val="bullet4Char"/>
    <w:qFormat/>
    <w:rsid w:val="00E11E37"/>
    <w:pPr>
      <w:numPr>
        <w:ilvl w:val="3"/>
        <w:numId w:val="36"/>
      </w:numPr>
    </w:pPr>
  </w:style>
  <w:style w:type="character" w:customStyle="1" w:styleId="bullet3Char">
    <w:name w:val="bullet3 Char"/>
    <w:basedOn w:val="textChar0"/>
    <w:link w:val="bullet3"/>
    <w:rsid w:val="00E11E37"/>
    <w:rPr>
      <w:rFonts w:ascii="Times" w:eastAsia="Batang" w:hAnsi="Times" w:cs="Times New Roman"/>
      <w:sz w:val="20"/>
      <w:szCs w:val="24"/>
      <w:lang w:val="en-GB" w:eastAsia="en-US"/>
    </w:rPr>
  </w:style>
  <w:style w:type="paragraph" w:customStyle="1" w:styleId="19">
    <w:name w:val="목록 단락1"/>
    <w:basedOn w:val="a1"/>
    <w:uiPriority w:val="34"/>
    <w:qFormat/>
    <w:rsid w:val="00E11E37"/>
    <w:pPr>
      <w:overflowPunct/>
      <w:autoSpaceDE/>
      <w:autoSpaceDN/>
      <w:adjustRightInd/>
      <w:spacing w:after="180" w:line="276" w:lineRule="auto"/>
      <w:ind w:leftChars="400" w:left="800"/>
      <w:jc w:val="both"/>
      <w:textAlignment w:val="auto"/>
    </w:pPr>
    <w:rPr>
      <w:rFonts w:eastAsia="Malgun Gothic"/>
    </w:rPr>
  </w:style>
  <w:style w:type="character" w:customStyle="1" w:styleId="bullet4Char">
    <w:name w:val="bullet4 Char"/>
    <w:basedOn w:val="textChar0"/>
    <w:link w:val="bullet4"/>
    <w:rsid w:val="00E11E37"/>
    <w:rPr>
      <w:rFonts w:ascii="Times" w:eastAsia="Batang" w:hAnsi="Times" w:cs="Times New Roman"/>
      <w:sz w:val="20"/>
      <w:szCs w:val="24"/>
      <w:lang w:val="en-GB" w:eastAsia="en-US"/>
    </w:rPr>
  </w:style>
  <w:style w:type="table" w:customStyle="1" w:styleId="TableGrid1">
    <w:name w:val="Table Grid1"/>
    <w:basedOn w:val="a3"/>
    <w:qFormat/>
    <w:rsid w:val="00E11E37"/>
    <w:pPr>
      <w:widowControl w:val="0"/>
      <w:autoSpaceDE w:val="0"/>
      <w:autoSpaceDN w:val="0"/>
      <w:adjustRightInd w:val="0"/>
      <w:spacing w:after="0" w:line="360" w:lineRule="auto"/>
    </w:pPr>
    <w:rPr>
      <w:rFonts w:ascii="Times New Roman" w:eastAsia="宋体"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c"/>
    <w:qFormat/>
    <w:rsid w:val="00E11E37"/>
    <w:pPr>
      <w:spacing w:after="0" w:line="240" w:lineRule="auto"/>
    </w:pPr>
    <w:rPr>
      <w:rFonts w:ascii="Times New Roman" w:eastAsia="Batang" w:hAnsi="Times New Roman" w:cs="Times New Roman"/>
      <w:sz w:val="20"/>
      <w:szCs w:val="20"/>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E11E37"/>
    <w:rPr>
      <w:rFonts w:ascii="Arial" w:hAnsi="Arial"/>
      <w:vanish w:val="0"/>
      <w:color w:val="FF0000"/>
      <w:sz w:val="24"/>
    </w:rPr>
  </w:style>
  <w:style w:type="paragraph" w:styleId="35">
    <w:name w:val="Body Text 3"/>
    <w:basedOn w:val="a1"/>
    <w:link w:val="3Char1"/>
    <w:rsid w:val="00E11E37"/>
    <w:pPr>
      <w:widowControl w:val="0"/>
      <w:overflowPunct/>
      <w:autoSpaceDE/>
      <w:autoSpaceDN/>
      <w:adjustRightInd/>
      <w:spacing w:after="0"/>
      <w:jc w:val="both"/>
      <w:textAlignment w:val="auto"/>
    </w:pPr>
    <w:rPr>
      <w:rFonts w:ascii="Calibri" w:hAnsi="Calibri"/>
      <w:i/>
      <w:kern w:val="2"/>
      <w:lang w:val="en-US" w:eastAsia="zh-CN"/>
    </w:rPr>
  </w:style>
  <w:style w:type="character" w:customStyle="1" w:styleId="3Char1">
    <w:name w:val="正文文本 3 Char"/>
    <w:basedOn w:val="a2"/>
    <w:link w:val="35"/>
    <w:rsid w:val="00E11E37"/>
    <w:rPr>
      <w:rFonts w:ascii="Calibri" w:eastAsia="宋体" w:hAnsi="Calibri" w:cs="Times New Roman"/>
      <w:i/>
      <w:kern w:val="2"/>
      <w:sz w:val="20"/>
      <w:szCs w:val="20"/>
    </w:rPr>
  </w:style>
  <w:style w:type="paragraph" w:customStyle="1" w:styleId="Bulletedo1">
    <w:name w:val="Bulleted o 1"/>
    <w:basedOn w:val="a1"/>
    <w:rsid w:val="00E11E37"/>
    <w:pPr>
      <w:widowControl w:val="0"/>
      <w:numPr>
        <w:numId w:val="37"/>
      </w:numPr>
      <w:tabs>
        <w:tab w:val="clear" w:pos="360"/>
        <w:tab w:val="num" w:pos="720"/>
      </w:tabs>
      <w:overflowPunct/>
      <w:autoSpaceDE/>
      <w:autoSpaceDN/>
      <w:adjustRightInd/>
      <w:spacing w:after="0"/>
      <w:ind w:left="720"/>
      <w:jc w:val="both"/>
      <w:textAlignment w:val="auto"/>
    </w:pPr>
    <w:rPr>
      <w:rFonts w:ascii="Calibri" w:hAnsi="Calibri"/>
      <w:kern w:val="2"/>
      <w:lang w:val="en-US" w:eastAsia="zh-CN"/>
    </w:rPr>
  </w:style>
  <w:style w:type="paragraph" w:customStyle="1" w:styleId="Equation">
    <w:name w:val="Equation"/>
    <w:basedOn w:val="a1"/>
    <w:next w:val="a1"/>
    <w:rsid w:val="00E11E37"/>
    <w:pPr>
      <w:widowControl w:val="0"/>
      <w:tabs>
        <w:tab w:val="right" w:pos="10206"/>
      </w:tabs>
      <w:overflowPunct/>
      <w:autoSpaceDE/>
      <w:autoSpaceDN/>
      <w:adjustRightInd/>
      <w:spacing w:after="220"/>
      <w:ind w:left="1298"/>
      <w:jc w:val="both"/>
      <w:textAlignment w:val="auto"/>
    </w:pPr>
    <w:rPr>
      <w:rFonts w:ascii="Arial" w:hAnsi="Arial"/>
      <w:kern w:val="2"/>
      <w:sz w:val="22"/>
      <w:lang w:val="en-US" w:eastAsia="zh-CN"/>
    </w:rPr>
  </w:style>
  <w:style w:type="paragraph" w:customStyle="1" w:styleId="11BodyText">
    <w:name w:val="11 BodyText"/>
    <w:basedOn w:val="a1"/>
    <w:rsid w:val="00E11E37"/>
    <w:pPr>
      <w:widowControl w:val="0"/>
      <w:overflowPunct/>
      <w:autoSpaceDE/>
      <w:autoSpaceDN/>
      <w:adjustRightInd/>
      <w:spacing w:after="220"/>
      <w:ind w:left="1298"/>
      <w:jc w:val="both"/>
      <w:textAlignment w:val="auto"/>
    </w:pPr>
    <w:rPr>
      <w:rFonts w:ascii="Arial" w:hAnsi="Arial"/>
      <w:kern w:val="2"/>
      <w:sz w:val="22"/>
      <w:lang w:val="en-US" w:eastAsia="zh-CN"/>
    </w:rPr>
  </w:style>
  <w:style w:type="paragraph" w:customStyle="1" w:styleId="bodyCharCharChar">
    <w:name w:val="body Char Char Char"/>
    <w:basedOn w:val="a1"/>
    <w:rsid w:val="00E11E37"/>
    <w:pPr>
      <w:widowControl w:val="0"/>
      <w:tabs>
        <w:tab w:val="left" w:pos="2160"/>
      </w:tabs>
      <w:overflowPunct/>
      <w:autoSpaceDE/>
      <w:autoSpaceDN/>
      <w:adjustRightInd/>
      <w:spacing w:before="120" w:line="280" w:lineRule="atLeast"/>
      <w:jc w:val="both"/>
      <w:textAlignment w:val="auto"/>
    </w:pPr>
    <w:rPr>
      <w:rFonts w:ascii="New York" w:hAnsi="New York"/>
      <w:kern w:val="2"/>
      <w:sz w:val="24"/>
      <w:lang w:val="en-US" w:eastAsia="zh-CN"/>
    </w:rPr>
  </w:style>
  <w:style w:type="paragraph" w:customStyle="1" w:styleId="body">
    <w:name w:val="body"/>
    <w:basedOn w:val="a1"/>
    <w:rsid w:val="00E11E37"/>
    <w:pPr>
      <w:widowControl w:val="0"/>
      <w:tabs>
        <w:tab w:val="left" w:pos="2160"/>
      </w:tabs>
      <w:overflowPunct/>
      <w:autoSpaceDE/>
      <w:autoSpaceDN/>
      <w:adjustRightInd/>
      <w:spacing w:before="120" w:line="280" w:lineRule="atLeast"/>
      <w:jc w:val="both"/>
      <w:textAlignment w:val="auto"/>
    </w:pPr>
    <w:rPr>
      <w:rFonts w:ascii="New York" w:hAnsi="New York"/>
      <w:kern w:val="2"/>
      <w:sz w:val="24"/>
      <w:lang w:val="en-US" w:eastAsia="zh-CN"/>
    </w:rPr>
  </w:style>
  <w:style w:type="paragraph" w:customStyle="1" w:styleId="FBCharCharCharChar1">
    <w:name w:val="FB Char Char Char Char1"/>
    <w:next w:val="a1"/>
    <w:semiHidden/>
    <w:rsid w:val="00E11E37"/>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ormal12pt">
    <w:name w:val="Normal + 12 pt"/>
    <w:basedOn w:val="a1"/>
    <w:rsid w:val="00E11E37"/>
    <w:pPr>
      <w:widowControl w:val="0"/>
      <w:tabs>
        <w:tab w:val="left" w:pos="1200"/>
      </w:tabs>
      <w:overflowPunct/>
      <w:autoSpaceDE/>
      <w:autoSpaceDN/>
      <w:adjustRightInd/>
      <w:spacing w:after="0"/>
      <w:jc w:val="both"/>
      <w:textAlignment w:val="auto"/>
    </w:pPr>
    <w:rPr>
      <w:rFonts w:ascii="Calibri" w:eastAsia="Times New Roman" w:hAnsi="Calibri"/>
      <w:kern w:val="2"/>
      <w:sz w:val="22"/>
      <w:lang w:val="de-DE" w:eastAsia="zh-CN"/>
    </w:rPr>
  </w:style>
  <w:style w:type="paragraph" w:customStyle="1" w:styleId="Normla">
    <w:name w:val="Normla"/>
    <w:basedOn w:val="a1"/>
    <w:rsid w:val="00E11E37"/>
    <w:pPr>
      <w:widowControl w:val="0"/>
      <w:overflowPunct/>
      <w:autoSpaceDE/>
      <w:autoSpaceDN/>
      <w:adjustRightInd/>
      <w:spacing w:after="0" w:line="360" w:lineRule="auto"/>
      <w:jc w:val="both"/>
      <w:textAlignment w:val="auto"/>
    </w:pPr>
    <w:rPr>
      <w:rFonts w:ascii="Calibri" w:hAnsi="Calibri"/>
      <w:kern w:val="2"/>
      <w:lang w:val="en-US" w:eastAsia="zh-CN"/>
    </w:rPr>
  </w:style>
  <w:style w:type="paragraph" w:customStyle="1" w:styleId="1a">
    <w:name w:val="副标题1"/>
    <w:basedOn w:val="a1"/>
    <w:next w:val="a1"/>
    <w:uiPriority w:val="11"/>
    <w:qFormat/>
    <w:rsid w:val="00E11E37"/>
    <w:pPr>
      <w:numPr>
        <w:ilvl w:val="1"/>
      </w:numPr>
      <w:overflowPunct/>
      <w:autoSpaceDE/>
      <w:autoSpaceDN/>
      <w:adjustRightInd/>
      <w:spacing w:after="180"/>
      <w:textAlignment w:val="auto"/>
    </w:pPr>
    <w:rPr>
      <w:rFonts w:ascii="Cambria" w:hAnsi="Cambria"/>
      <w:i/>
      <w:iCs/>
      <w:color w:val="4F81BD"/>
      <w:spacing w:val="15"/>
      <w:sz w:val="24"/>
      <w:szCs w:val="24"/>
      <w:lang w:eastAsia="ja-JP"/>
    </w:rPr>
  </w:style>
  <w:style w:type="character" w:customStyle="1" w:styleId="Charf">
    <w:name w:val="副标题 Char"/>
    <w:basedOn w:val="a2"/>
    <w:link w:val="affa"/>
    <w:uiPriority w:val="11"/>
    <w:rsid w:val="00E11E37"/>
    <w:rPr>
      <w:rFonts w:ascii="Cambria" w:eastAsia="宋体" w:hAnsi="Cambria" w:cs="Times New Roman"/>
      <w:i/>
      <w:iCs/>
      <w:color w:val="4F81BD"/>
      <w:spacing w:val="15"/>
      <w:sz w:val="24"/>
      <w:szCs w:val="24"/>
      <w:lang w:val="en-GB" w:eastAsia="ja-JP"/>
    </w:rPr>
  </w:style>
  <w:style w:type="paragraph" w:customStyle="1" w:styleId="textintend1">
    <w:name w:val="text intend 1"/>
    <w:basedOn w:val="text0"/>
    <w:rsid w:val="00E11E37"/>
    <w:pPr>
      <w:numPr>
        <w:numId w:val="38"/>
      </w:numPr>
      <w:tabs>
        <w:tab w:val="clear" w:pos="992"/>
        <w:tab w:val="num" w:pos="432"/>
      </w:tabs>
      <w:spacing w:after="120" w:line="288" w:lineRule="auto"/>
      <w:ind w:left="432" w:hanging="432"/>
      <w:jc w:val="both"/>
    </w:pPr>
    <w:rPr>
      <w:rFonts w:ascii="Times New Roman" w:eastAsia="宋体" w:hAnsi="Times New Roman"/>
      <w:sz w:val="22"/>
      <w:szCs w:val="20"/>
      <w:lang w:eastAsia="ja-JP"/>
    </w:rPr>
  </w:style>
  <w:style w:type="paragraph" w:customStyle="1" w:styleId="1b">
    <w:name w:val="图表目录1"/>
    <w:basedOn w:val="a1"/>
    <w:next w:val="a1"/>
    <w:uiPriority w:val="99"/>
    <w:rsid w:val="00E11E37"/>
    <w:pPr>
      <w:overflowPunct/>
      <w:autoSpaceDE/>
      <w:autoSpaceDN/>
      <w:adjustRightInd/>
      <w:spacing w:after="0"/>
      <w:ind w:left="400" w:hanging="400"/>
      <w:textAlignment w:val="auto"/>
    </w:pPr>
    <w:rPr>
      <w:rFonts w:ascii="Calibri" w:eastAsia="MS Mincho" w:hAnsi="Calibri"/>
      <w:b/>
      <w:bCs/>
      <w:lang w:eastAsia="ja-JP"/>
    </w:rPr>
  </w:style>
  <w:style w:type="paragraph" w:styleId="HTML">
    <w:name w:val="HTML Preformatted"/>
    <w:basedOn w:val="a1"/>
    <w:link w:val="HTMLChar"/>
    <w:uiPriority w:val="99"/>
    <w:unhideWhenUsed/>
    <w:rsid w:val="00E11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Char">
    <w:name w:val="HTML 预设格式 Char"/>
    <w:basedOn w:val="a2"/>
    <w:link w:val="HTML"/>
    <w:uiPriority w:val="99"/>
    <w:rsid w:val="00E11E37"/>
    <w:rPr>
      <w:rFonts w:ascii="Courier New" w:eastAsia="Times New Roman" w:hAnsi="Courier New" w:cs="Courier New"/>
      <w:sz w:val="20"/>
      <w:szCs w:val="20"/>
    </w:rPr>
  </w:style>
  <w:style w:type="character" w:customStyle="1" w:styleId="TFChar">
    <w:name w:val="TF Char"/>
    <w:basedOn w:val="a2"/>
    <w:link w:val="TF"/>
    <w:rsid w:val="00E11E37"/>
    <w:rPr>
      <w:rFonts w:ascii="Arial" w:eastAsia="Malgun Gothic" w:hAnsi="Arial" w:cs="Times New Roman"/>
      <w:b/>
      <w:sz w:val="20"/>
      <w:szCs w:val="20"/>
      <w:lang w:val="en-GB" w:eastAsia="en-US"/>
    </w:rPr>
  </w:style>
  <w:style w:type="paragraph" w:customStyle="1" w:styleId="3GPPAgreements">
    <w:name w:val="3GPP Agreements"/>
    <w:basedOn w:val="a1"/>
    <w:link w:val="3GPPAgreementsChar"/>
    <w:qFormat/>
    <w:rsid w:val="00E11E37"/>
    <w:pPr>
      <w:numPr>
        <w:numId w:val="42"/>
      </w:numPr>
      <w:spacing w:before="60" w:after="60"/>
      <w:jc w:val="both"/>
    </w:pPr>
    <w:rPr>
      <w:sz w:val="22"/>
      <w:lang w:val="en-US" w:eastAsia="zh-CN"/>
    </w:rPr>
  </w:style>
  <w:style w:type="character" w:customStyle="1" w:styleId="3GPPAgreementsChar">
    <w:name w:val="3GPP Agreements Char"/>
    <w:link w:val="3GPPAgreements"/>
    <w:rsid w:val="00E11E37"/>
    <w:rPr>
      <w:rFonts w:ascii="Times New Roman" w:eastAsia="宋体" w:hAnsi="Times New Roman" w:cs="Times New Roman"/>
      <w:szCs w:val="20"/>
    </w:rPr>
  </w:style>
  <w:style w:type="paragraph" w:styleId="affa">
    <w:name w:val="Subtitle"/>
    <w:basedOn w:val="a1"/>
    <w:next w:val="a1"/>
    <w:link w:val="Charf"/>
    <w:uiPriority w:val="11"/>
    <w:qFormat/>
    <w:rsid w:val="00E11E37"/>
    <w:pPr>
      <w:spacing w:before="240" w:after="60" w:line="312" w:lineRule="auto"/>
      <w:jc w:val="center"/>
      <w:outlineLvl w:val="1"/>
    </w:pPr>
    <w:rPr>
      <w:rFonts w:ascii="Cambria" w:hAnsi="Cambria"/>
      <w:i/>
      <w:iCs/>
      <w:color w:val="4F81BD"/>
      <w:spacing w:val="15"/>
      <w:sz w:val="24"/>
      <w:szCs w:val="24"/>
      <w:lang w:eastAsia="ja-JP"/>
    </w:rPr>
  </w:style>
  <w:style w:type="character" w:customStyle="1" w:styleId="Char12">
    <w:name w:val="副标题 Char1"/>
    <w:basedOn w:val="a2"/>
    <w:uiPriority w:val="11"/>
    <w:rsid w:val="00E11E37"/>
    <w:rPr>
      <w:rFonts w:asciiTheme="majorHAnsi" w:eastAsia="宋体"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36"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36" w:qFormat="1"/>
    <w:lsdException w:name="List Bullet 4" w:uiPriority="36" w:qFormat="1"/>
    <w:lsdException w:name="List Bullet 5"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11" w:unhideWhenUsed="0" w:qFormat="1"/>
    <w:lsdException w:name="Date" w:uiPriority="0"/>
    <w:lsdException w:name="Body Text First Indent 2" w:uiPriority="0"/>
    <w:lsdException w:name="Body Text 2" w:uiPriority="0"/>
    <w:lsdException w:name="Body Text 3" w:uiPriority="0"/>
    <w:lsdException w:name="Body Text Indent 2" w:uiPriority="0"/>
    <w:lsdException w:name="Hyperlink"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Outline List 2" w:uiPriority="0"/>
    <w:lsdException w:name="Outline List 3"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1"/>
    <w:next w:val="a1"/>
    <w:link w:val="1Char"/>
    <w:uiPriority w:val="9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Heading 2 Char"/>
    <w:basedOn w:val="1"/>
    <w:next w:val="a1"/>
    <w:link w:val="2Char"/>
    <w:qFormat/>
    <w:rsid w:val="005972C9"/>
    <w:pPr>
      <w:numPr>
        <w:ilvl w:val="1"/>
      </w:numPr>
      <w:pBdr>
        <w:top w:val="none" w:sz="0" w:space="0" w:color="auto"/>
      </w:pBdr>
      <w:spacing w:before="180"/>
      <w:outlineLvl w:val="1"/>
    </w:pPr>
    <w:rPr>
      <w:sz w:val="32"/>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1"/>
    <w:link w:val="3Char"/>
    <w:qFormat/>
    <w:rsid w:val="005972C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4th lev"/>
    <w:basedOn w:val="3"/>
    <w:next w:val="a1"/>
    <w:link w:val="4Char"/>
    <w:qFormat/>
    <w:rsid w:val="005972C9"/>
    <w:pPr>
      <w:numPr>
        <w:ilvl w:val="3"/>
      </w:numPr>
      <w:outlineLvl w:val="3"/>
    </w:pPr>
    <w:rPr>
      <w:sz w:val="24"/>
    </w:rPr>
  </w:style>
  <w:style w:type="paragraph" w:styleId="5">
    <w:name w:val="heading 5"/>
    <w:aliases w:val="H5,h5,Heading5,标题 51,Head5,M5,mh2,Module heading 2,heading 8,Numbered Sub-list,Heading 81"/>
    <w:basedOn w:val="4"/>
    <w:next w:val="a1"/>
    <w:link w:val="5Char"/>
    <w:qFormat/>
    <w:rsid w:val="005972C9"/>
    <w:pPr>
      <w:numPr>
        <w:ilvl w:val="4"/>
      </w:numPr>
      <w:outlineLvl w:val="4"/>
    </w:pPr>
    <w:rPr>
      <w:sz w:val="22"/>
    </w:rPr>
  </w:style>
  <w:style w:type="paragraph" w:styleId="6">
    <w:name w:val="heading 6"/>
    <w:aliases w:val="T1,Header 6"/>
    <w:basedOn w:val="H6"/>
    <w:next w:val="a1"/>
    <w:link w:val="6Char"/>
    <w:uiPriority w:val="9"/>
    <w:qFormat/>
    <w:rsid w:val="00E11E37"/>
    <w:pPr>
      <w:numPr>
        <w:ilvl w:val="0"/>
        <w:numId w:val="0"/>
      </w:numPr>
      <w:tabs>
        <w:tab w:val="num" w:pos="1152"/>
      </w:tabs>
      <w:ind w:left="1152" w:hanging="1152"/>
      <w:outlineLvl w:val="5"/>
    </w:pPr>
  </w:style>
  <w:style w:type="paragraph" w:styleId="7">
    <w:name w:val="heading 7"/>
    <w:basedOn w:val="H6"/>
    <w:next w:val="a1"/>
    <w:link w:val="7Char"/>
    <w:uiPriority w:val="9"/>
    <w:qFormat/>
    <w:rsid w:val="00E11E37"/>
    <w:pPr>
      <w:numPr>
        <w:ilvl w:val="0"/>
        <w:numId w:val="0"/>
      </w:numPr>
      <w:tabs>
        <w:tab w:val="num" w:pos="1296"/>
      </w:tabs>
      <w:ind w:left="1296" w:hanging="1296"/>
      <w:outlineLvl w:val="6"/>
    </w:pPr>
  </w:style>
  <w:style w:type="paragraph" w:styleId="8">
    <w:name w:val="heading 8"/>
    <w:aliases w:val="Table Heading,标题 81"/>
    <w:basedOn w:val="1"/>
    <w:next w:val="a1"/>
    <w:link w:val="8Char"/>
    <w:uiPriority w:val="9"/>
    <w:qFormat/>
    <w:rsid w:val="00E11E37"/>
    <w:pPr>
      <w:numPr>
        <w:numId w:val="0"/>
      </w:numPr>
      <w:pBdr>
        <w:top w:val="none" w:sz="0" w:space="0" w:color="auto"/>
      </w:pBdr>
      <w:tabs>
        <w:tab w:val="num" w:pos="1440"/>
      </w:tabs>
      <w:overflowPunct/>
      <w:autoSpaceDE/>
      <w:autoSpaceDN/>
      <w:adjustRightInd/>
      <w:spacing w:after="180"/>
      <w:ind w:left="1440" w:hanging="1440"/>
      <w:textAlignment w:val="auto"/>
      <w:outlineLvl w:val="7"/>
    </w:pPr>
    <w:rPr>
      <w:rFonts w:eastAsia="MS Mincho"/>
    </w:rPr>
  </w:style>
  <w:style w:type="paragraph" w:styleId="9">
    <w:name w:val="heading 9"/>
    <w:aliases w:val="Figure Heading,FH,标题 91"/>
    <w:basedOn w:val="8"/>
    <w:next w:val="a1"/>
    <w:link w:val="9Char"/>
    <w:uiPriority w:val="9"/>
    <w:qFormat/>
    <w:rsid w:val="00E11E37"/>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basedOn w:val="a2"/>
    <w:link w:val="1"/>
    <w:uiPriority w:val="9"/>
    <w:rsid w:val="005972C9"/>
    <w:rPr>
      <w:rFonts w:ascii="Arial" w:eastAsia="宋体" w:hAnsi="Arial" w:cs="Times New Roman"/>
      <w:sz w:val="36"/>
      <w:szCs w:val="20"/>
      <w:lang w:val="en-GB" w:eastAsia="en-US"/>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basedOn w:val="a2"/>
    <w:link w:val="2"/>
    <w:uiPriority w:val="9"/>
    <w:rsid w:val="005972C9"/>
    <w:rPr>
      <w:rFonts w:ascii="Arial" w:eastAsia="宋体" w:hAnsi="Arial" w:cs="Times New Roman"/>
      <w:sz w:val="32"/>
      <w:szCs w:val="20"/>
      <w:lang w:val="en-GB" w:eastAsia="en-US"/>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basedOn w:val="a2"/>
    <w:link w:val="3"/>
    <w:rsid w:val="005972C9"/>
    <w:rPr>
      <w:rFonts w:ascii="Arial" w:eastAsia="宋体" w:hAnsi="Arial" w:cs="Times New Roman"/>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972C9"/>
    <w:rPr>
      <w:rFonts w:ascii="Arial" w:eastAsia="宋体" w:hAnsi="Arial" w:cs="Times New Roman"/>
      <w:sz w:val="24"/>
      <w:szCs w:val="20"/>
      <w:lang w:val="en-GB" w:eastAsia="en-US"/>
    </w:rPr>
  </w:style>
  <w:style w:type="character" w:customStyle="1" w:styleId="5Char">
    <w:name w:val="标题 5 Char"/>
    <w:aliases w:val="H5 Char,h5 Char,Heading5 Char,标题 51 Char,Head5 Char,M5 Char,mh2 Char,Module heading 2 Char,heading 8 Char,Numbered Sub-list Char,Heading 81 Char"/>
    <w:basedOn w:val="a2"/>
    <w:link w:val="5"/>
    <w:uiPriority w:val="9"/>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1"/>
    <w:next w:val="a1"/>
    <w:link w:val="Char0"/>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Lista1,?? ??,?????,????"/>
    <w:basedOn w:val="a1"/>
    <w:link w:val="Char1"/>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5"/>
    <w:rsid w:val="005972C9"/>
    <w:rPr>
      <w:rFonts w:ascii="Times New Roman" w:eastAsia="宋体" w:hAnsi="Times New Roman" w:cs="Times New Roman"/>
      <w:b/>
      <w:bCs/>
      <w:sz w:val="20"/>
      <w:szCs w:val="20"/>
      <w:lang w:val="en-GB" w:eastAsia="en-US"/>
    </w:rPr>
  </w:style>
  <w:style w:type="character" w:customStyle="1" w:styleId="Char1">
    <w:name w:val="列出段落 Char"/>
    <w:aliases w:val="- Bullets Char1,목록 단락 Char1,リスト段落 Char1,Lista1 Char1,?? ?? Char1,????? Char1,???? Char1"/>
    <w:link w:val="a6"/>
    <w:qFormat/>
    <w:locked/>
    <w:rsid w:val="005972C9"/>
    <w:rPr>
      <w:rFonts w:ascii="Calibri" w:eastAsia="Calibri" w:hAnsi="Calibri" w:cs="Times New Roman"/>
      <w:lang w:eastAsia="en-US"/>
    </w:rPr>
  </w:style>
  <w:style w:type="paragraph" w:customStyle="1" w:styleId="3GPPText">
    <w:name w:val="3GPP Text"/>
    <w:basedOn w:val="a1"/>
    <w:link w:val="3GPPTextChar"/>
    <w:qFormat/>
    <w:rsid w:val="006F4297"/>
    <w:pPr>
      <w:spacing w:before="120"/>
      <w:jc w:val="both"/>
    </w:pPr>
    <w:rPr>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rsid w:val="006F4297"/>
    <w:rPr>
      <w:rFonts w:ascii="Times New Roman" w:eastAsia="宋体" w:hAnsi="Times New Roman" w:cs="Times New Roman"/>
      <w:sz w:val="20"/>
      <w:szCs w:val="20"/>
      <w:lang w:eastAsia="en-US"/>
    </w:rPr>
  </w:style>
  <w:style w:type="paragraph" w:customStyle="1" w:styleId="3GPPH2">
    <w:name w:val="3GPP H2"/>
    <w:basedOn w:val="2"/>
    <w:next w:val="3GPPText"/>
    <w:link w:val="3GPPH2Char"/>
    <w:qFormat/>
    <w:rsid w:val="005972C9"/>
    <w:pPr>
      <w:spacing w:before="12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2"/>
    <w:semiHidden/>
    <w:unhideWhenUsed/>
    <w:rsid w:val="00CB674D"/>
    <w:pPr>
      <w:spacing w:after="0"/>
    </w:pPr>
    <w:rPr>
      <w:sz w:val="18"/>
      <w:szCs w:val="18"/>
    </w:rPr>
  </w:style>
  <w:style w:type="character" w:customStyle="1" w:styleId="Char2">
    <w:name w:val="批注框文本 Char"/>
    <w:basedOn w:val="a2"/>
    <w:link w:val="a7"/>
    <w:semiHidden/>
    <w:rsid w:val="00CB674D"/>
    <w:rPr>
      <w:rFonts w:ascii="Times New Roman" w:eastAsia="宋体" w:hAnsi="Times New Roman" w:cs="Times New Roman"/>
      <w:sz w:val="18"/>
      <w:szCs w:val="18"/>
      <w:lang w:val="en-GB" w:eastAsia="en-US"/>
    </w:rPr>
  </w:style>
  <w:style w:type="character" w:styleId="a8">
    <w:name w:val="annotation reference"/>
    <w:basedOn w:val="a2"/>
    <w:unhideWhenUsed/>
    <w:qFormat/>
    <w:rsid w:val="00D93A8D"/>
    <w:rPr>
      <w:sz w:val="21"/>
      <w:szCs w:val="21"/>
    </w:rPr>
  </w:style>
  <w:style w:type="paragraph" w:styleId="a9">
    <w:name w:val="annotation text"/>
    <w:basedOn w:val="a1"/>
    <w:link w:val="Char3"/>
    <w:unhideWhenUsed/>
    <w:qFormat/>
    <w:rsid w:val="00D93A8D"/>
  </w:style>
  <w:style w:type="character" w:customStyle="1" w:styleId="Char3">
    <w:name w:val="批注文字 Char"/>
    <w:basedOn w:val="a2"/>
    <w:link w:val="a9"/>
    <w:uiPriority w:val="99"/>
    <w:qFormat/>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4"/>
    <w:semiHidden/>
    <w:unhideWhenUsed/>
    <w:rsid w:val="00D93A8D"/>
    <w:rPr>
      <w:b/>
      <w:bCs/>
    </w:rPr>
  </w:style>
  <w:style w:type="character" w:customStyle="1" w:styleId="Char4">
    <w:name w:val="批注主题 Char"/>
    <w:basedOn w:val="Char3"/>
    <w:link w:val="aa"/>
    <w:semiHidden/>
    <w:rsid w:val="00D93A8D"/>
    <w:rPr>
      <w:rFonts w:ascii="Times New Roman" w:eastAsia="宋体" w:hAnsi="Times New Roman" w:cs="Times New Roman"/>
      <w:b/>
      <w:bCs/>
      <w:sz w:val="20"/>
      <w:szCs w:val="20"/>
      <w:lang w:val="en-GB" w:eastAsia="en-US"/>
    </w:rPr>
  </w:style>
  <w:style w:type="paragraph" w:styleId="31">
    <w:name w:val="toc 3"/>
    <w:basedOn w:val="21"/>
    <w:uiPriority w:val="39"/>
    <w:rsid w:val="009A72B9"/>
    <w:pPr>
      <w:keepLines/>
      <w:widowControl w:val="0"/>
      <w:tabs>
        <w:tab w:val="right" w:leader="dot" w:pos="9639"/>
      </w:tabs>
      <w:spacing w:after="0"/>
      <w:ind w:leftChars="0" w:left="1134" w:right="425" w:hanging="1134"/>
    </w:pPr>
    <w:rPr>
      <w:noProof/>
      <w:lang w:eastAsia="en-GB"/>
    </w:rPr>
  </w:style>
  <w:style w:type="paragraph" w:styleId="21">
    <w:name w:val="toc 2"/>
    <w:basedOn w:val="a1"/>
    <w:next w:val="a1"/>
    <w:autoRedefine/>
    <w:uiPriority w:val="39"/>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link w:val="Char5"/>
    <w:unhideWhenUsed/>
    <w:rsid w:val="00DC132C"/>
    <w:pPr>
      <w:ind w:left="283" w:hanging="283"/>
      <w:contextualSpacing/>
    </w:pPr>
  </w:style>
  <w:style w:type="paragraph" w:customStyle="1" w:styleId="EQ">
    <w:name w:val="EQ"/>
    <w:basedOn w:val="a1"/>
    <w:next w:val="a1"/>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link w:val="TFChar"/>
    <w:rsid w:val="00A92EEA"/>
    <w:pPr>
      <w:keepNext w:val="0"/>
      <w:spacing w:before="0" w:after="240"/>
    </w:pPr>
  </w:style>
  <w:style w:type="paragraph" w:customStyle="1" w:styleId="TAL">
    <w:name w:val="TAL"/>
    <w:basedOn w:val="a1"/>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1"/>
    <w:link w:val="NOChar"/>
    <w:qFormat/>
    <w:rsid w:val="00442820"/>
    <w:pPr>
      <w:keepLines/>
      <w:spacing w:after="180"/>
      <w:ind w:left="1135" w:hanging="851"/>
    </w:pPr>
    <w:rPr>
      <w:rFonts w:eastAsia="Times New Roman"/>
      <w:lang w:eastAsia="en-GB"/>
    </w:rPr>
  </w:style>
  <w:style w:type="table" w:styleId="ac">
    <w:name w:val="Table Grid"/>
    <w:basedOn w:val="a3"/>
    <w:uiPriority w:val="5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link w:val="B2Char"/>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2">
    <w:name w:val="List 2"/>
    <w:basedOn w:val="a1"/>
    <w:link w:val="2Char0"/>
    <w:unhideWhenUsed/>
    <w:rsid w:val="00BF1F8E"/>
    <w:pPr>
      <w:ind w:left="566" w:hanging="283"/>
      <w:contextualSpacing/>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unhideWhenUsed/>
    <w:qFormat/>
    <w:rsid w:val="00B55D69"/>
    <w:pPr>
      <w:pBdr>
        <w:bottom w:val="single" w:sz="6" w:space="1" w:color="auto"/>
      </w:pBdr>
      <w:tabs>
        <w:tab w:val="center" w:pos="4153"/>
        <w:tab w:val="right" w:pos="8306"/>
      </w:tabs>
      <w:snapToGrid w:val="0"/>
      <w:jc w:val="center"/>
    </w:pPr>
    <w:rPr>
      <w:sz w:val="18"/>
      <w:szCs w:val="18"/>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rsid w:val="00B55D69"/>
    <w:rPr>
      <w:rFonts w:ascii="Times New Roman" w:eastAsia="宋体" w:hAnsi="Times New Roman" w:cs="Times New Roman"/>
      <w:sz w:val="18"/>
      <w:szCs w:val="18"/>
      <w:lang w:val="en-GB" w:eastAsia="en-US"/>
    </w:rPr>
  </w:style>
  <w:style w:type="paragraph" w:styleId="ae">
    <w:name w:val="footer"/>
    <w:basedOn w:val="a1"/>
    <w:link w:val="Char7"/>
    <w:uiPriority w:val="99"/>
    <w:unhideWhenUsed/>
    <w:rsid w:val="00B55D69"/>
    <w:pPr>
      <w:tabs>
        <w:tab w:val="center" w:pos="4153"/>
        <w:tab w:val="right" w:pos="8306"/>
      </w:tabs>
      <w:snapToGrid w:val="0"/>
    </w:pPr>
    <w:rPr>
      <w:sz w:val="18"/>
      <w:szCs w:val="18"/>
    </w:rPr>
  </w:style>
  <w:style w:type="character" w:customStyle="1" w:styleId="Char7">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af1">
    <w:name w:val="Document Map"/>
    <w:basedOn w:val="a1"/>
    <w:link w:val="Char8"/>
    <w:unhideWhenUsed/>
    <w:rsid w:val="002F6DF8"/>
    <w:rPr>
      <w:rFonts w:ascii="宋体"/>
      <w:sz w:val="18"/>
      <w:szCs w:val="18"/>
    </w:rPr>
  </w:style>
  <w:style w:type="character" w:customStyle="1" w:styleId="Char8">
    <w:name w:val="文档结构图 Char"/>
    <w:basedOn w:val="a2"/>
    <w:link w:val="af1"/>
    <w:rsid w:val="002F6DF8"/>
    <w:rPr>
      <w:rFonts w:ascii="宋体" w:eastAsia="宋体" w:hAnsi="Times New Roman" w:cs="Times New Roman"/>
      <w:sz w:val="18"/>
      <w:szCs w:val="18"/>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2"/>
    <w:qFormat/>
    <w:rsid w:val="002F6DF8"/>
    <w:rPr>
      <w:rFonts w:eastAsia="MS Mincho"/>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1"/>
    <w:link w:val="Char9"/>
    <w:qFormat/>
    <w:rsid w:val="002F6DF8"/>
    <w:pPr>
      <w:overflowPunct/>
      <w:autoSpaceDE/>
      <w:autoSpaceDN/>
      <w:adjustRightInd/>
      <w:jc w:val="both"/>
      <w:textAlignment w:val="auto"/>
    </w:pPr>
    <w:rPr>
      <w:rFonts w:asciiTheme="minorHAnsi" w:eastAsia="MS Mincho" w:hAnsiTheme="minorHAnsi" w:cstheme="minorBidi"/>
      <w:sz w:val="22"/>
      <w:szCs w:val="22"/>
      <w:lang w:val="en-US"/>
    </w:rPr>
  </w:style>
  <w:style w:type="character" w:customStyle="1" w:styleId="Char10">
    <w:name w:val="正文文本 Char1"/>
    <w:basedOn w:val="a2"/>
    <w:uiPriority w:val="99"/>
    <w:semiHidden/>
    <w:rsid w:val="002F6DF8"/>
    <w:rPr>
      <w:rFonts w:ascii="Times New Roman" w:eastAsia="宋体" w:hAnsi="Times New Roman" w:cs="Times New Roman"/>
      <w:sz w:val="20"/>
      <w:szCs w:val="20"/>
      <w:lang w:val="en-GB" w:eastAsia="en-US"/>
    </w:rPr>
  </w:style>
  <w:style w:type="paragraph" w:styleId="23">
    <w:name w:val="List Bullet 2"/>
    <w:aliases w:val="lb2"/>
    <w:basedOn w:val="a"/>
    <w:qFormat/>
    <w:rsid w:val="000D368E"/>
    <w:pPr>
      <w:numPr>
        <w:numId w:val="0"/>
      </w:numPr>
      <w:overflowPunct/>
      <w:autoSpaceDE/>
      <w:autoSpaceDN/>
      <w:adjustRightInd/>
      <w:spacing w:after="180"/>
      <w:ind w:left="851" w:hanging="284"/>
      <w:contextualSpacing w:val="0"/>
      <w:textAlignment w:val="auto"/>
    </w:pPr>
    <w:rPr>
      <w:rFonts w:eastAsia="MS Mincho"/>
      <w:lang w:eastAsia="ja-JP"/>
    </w:rPr>
  </w:style>
  <w:style w:type="character" w:customStyle="1" w:styleId="B2Char">
    <w:name w:val="B2 Char"/>
    <w:basedOn w:val="a2"/>
    <w:link w:val="B2"/>
    <w:rsid w:val="000D368E"/>
    <w:rPr>
      <w:rFonts w:ascii="Times New Roman" w:eastAsia="Times New Roman" w:hAnsi="Times New Roman" w:cs="Times New Roman"/>
      <w:sz w:val="20"/>
      <w:szCs w:val="20"/>
      <w:lang w:val="en-GB" w:eastAsia="en-US"/>
    </w:rPr>
  </w:style>
  <w:style w:type="paragraph" w:customStyle="1" w:styleId="StyleHeading1NMPHeading1H1h11h12h13h14h15h16appheadin">
    <w:name w:val="Style Heading 1NMP Heading 1H1h11h12h13h14h15h16app headin..."/>
    <w:basedOn w:val="1"/>
    <w:rsid w:val="000D368E"/>
    <w:pPr>
      <w:keepLines w:val="0"/>
      <w:numPr>
        <w:numId w:val="4"/>
      </w:numPr>
      <w:pBdr>
        <w:top w:val="none" w:sz="0" w:space="0" w:color="auto"/>
      </w:pBdr>
      <w:overflowPunct/>
      <w:autoSpaceDE/>
      <w:autoSpaceDN/>
      <w:adjustRightInd/>
      <w:spacing w:after="60"/>
      <w:textAlignment w:val="auto"/>
    </w:pPr>
    <w:rPr>
      <w:rFonts w:eastAsia="Batang" w:cs="Arial"/>
      <w:b/>
      <w:bCs/>
      <w:kern w:val="32"/>
      <w:sz w:val="28"/>
      <w:szCs w:val="32"/>
    </w:rPr>
  </w:style>
  <w:style w:type="paragraph" w:customStyle="1" w:styleId="3GPPNormalText">
    <w:name w:val="3GPP Normal Text"/>
    <w:basedOn w:val="af2"/>
    <w:link w:val="3GPPNormalTextChar"/>
    <w:qFormat/>
    <w:rsid w:val="000D368E"/>
    <w:rPr>
      <w:rFonts w:ascii="Times New Roman" w:hAnsi="Times New Roman" w:cs="Times New Roman"/>
      <w:sz w:val="20"/>
      <w:szCs w:val="24"/>
      <w:lang w:val="en-GB" w:eastAsia="ja-JP"/>
    </w:rPr>
  </w:style>
  <w:style w:type="character" w:customStyle="1" w:styleId="3GPPNormalTextChar">
    <w:name w:val="3GPP Normal Text Char"/>
    <w:link w:val="3GPPNormalText"/>
    <w:rsid w:val="000D368E"/>
    <w:rPr>
      <w:rFonts w:ascii="Times New Roman" w:eastAsia="MS Mincho" w:hAnsi="Times New Roman" w:cs="Times New Roman"/>
      <w:sz w:val="20"/>
      <w:szCs w:val="24"/>
      <w:lang w:val="en-GB" w:eastAsia="ja-JP"/>
    </w:rPr>
  </w:style>
  <w:style w:type="character" w:styleId="af3">
    <w:name w:val="Intense Emphasis"/>
    <w:uiPriority w:val="21"/>
    <w:qFormat/>
    <w:rsid w:val="000D368E"/>
    <w:rPr>
      <w:b/>
      <w:bCs/>
      <w:i/>
      <w:iCs/>
      <w:color w:val="4F81BD"/>
    </w:rPr>
  </w:style>
  <w:style w:type="paragraph" w:styleId="a">
    <w:name w:val="List Bullet"/>
    <w:basedOn w:val="a1"/>
    <w:uiPriority w:val="36"/>
    <w:unhideWhenUsed/>
    <w:qFormat/>
    <w:rsid w:val="000D368E"/>
    <w:pPr>
      <w:numPr>
        <w:numId w:val="5"/>
      </w:numPr>
      <w:contextualSpacing/>
    </w:pPr>
  </w:style>
  <w:style w:type="character" w:customStyle="1" w:styleId="Char11">
    <w:name w:val="列出段落 Char1"/>
    <w:aliases w:val="- Bullets Char,목록 단락 Char,リスト段落 Char,Lista1 Char,?? ?? Char,????? Char,???? Char"/>
    <w:uiPriority w:val="34"/>
    <w:qFormat/>
    <w:rsid w:val="006A49AA"/>
    <w:rPr>
      <w:rFonts w:ascii="Times New Roman" w:eastAsia="Times New Roman" w:hAnsi="Times New Roman"/>
      <w:szCs w:val="24"/>
      <w:lang w:eastAsia="ja-JP"/>
    </w:rPr>
  </w:style>
  <w:style w:type="character" w:customStyle="1" w:styleId="6Char">
    <w:name w:val="标题 6 Char"/>
    <w:aliases w:val="T1 Char,Header 6 Char"/>
    <w:basedOn w:val="a2"/>
    <w:link w:val="6"/>
    <w:uiPriority w:val="9"/>
    <w:rsid w:val="00E11E37"/>
    <w:rPr>
      <w:rFonts w:ascii="Arial" w:eastAsia="MS Mincho" w:hAnsi="Arial" w:cs="Times New Roman"/>
      <w:sz w:val="20"/>
      <w:szCs w:val="20"/>
      <w:lang w:val="en-GB" w:eastAsia="ja-JP"/>
    </w:rPr>
  </w:style>
  <w:style w:type="character" w:customStyle="1" w:styleId="7Char">
    <w:name w:val="标题 7 Char"/>
    <w:basedOn w:val="a2"/>
    <w:link w:val="7"/>
    <w:uiPriority w:val="9"/>
    <w:rsid w:val="00E11E37"/>
    <w:rPr>
      <w:rFonts w:ascii="Arial" w:eastAsia="MS Mincho" w:hAnsi="Arial" w:cs="Times New Roman"/>
      <w:sz w:val="20"/>
      <w:szCs w:val="20"/>
      <w:lang w:val="en-GB" w:eastAsia="ja-JP"/>
    </w:rPr>
  </w:style>
  <w:style w:type="character" w:customStyle="1" w:styleId="8Char">
    <w:name w:val="标题 8 Char"/>
    <w:aliases w:val="Table Heading Char,标题 81 Char"/>
    <w:basedOn w:val="a2"/>
    <w:link w:val="8"/>
    <w:uiPriority w:val="9"/>
    <w:rsid w:val="00E11E37"/>
    <w:rPr>
      <w:rFonts w:ascii="Arial" w:eastAsia="MS Mincho" w:hAnsi="Arial" w:cs="Times New Roman"/>
      <w:sz w:val="36"/>
      <w:szCs w:val="20"/>
      <w:lang w:val="en-GB" w:eastAsia="en-US"/>
    </w:rPr>
  </w:style>
  <w:style w:type="character" w:customStyle="1" w:styleId="9Char">
    <w:name w:val="标题 9 Char"/>
    <w:aliases w:val="Figure Heading Char,FH Char,标题 91 Char"/>
    <w:basedOn w:val="a2"/>
    <w:link w:val="9"/>
    <w:uiPriority w:val="9"/>
    <w:rsid w:val="00E11E37"/>
    <w:rPr>
      <w:rFonts w:ascii="Arial" w:eastAsia="MS Mincho" w:hAnsi="Arial" w:cs="Times New Roman"/>
      <w:sz w:val="36"/>
      <w:szCs w:val="20"/>
      <w:lang w:val="en-GB" w:eastAsia="en-US"/>
    </w:rPr>
  </w:style>
  <w:style w:type="numbering" w:customStyle="1" w:styleId="12">
    <w:name w:val="无列表1"/>
    <w:next w:val="a4"/>
    <w:uiPriority w:val="99"/>
    <w:semiHidden/>
    <w:unhideWhenUsed/>
    <w:rsid w:val="00E11E37"/>
  </w:style>
  <w:style w:type="paragraph" w:customStyle="1" w:styleId="H6">
    <w:name w:val="H6"/>
    <w:basedOn w:val="5"/>
    <w:next w:val="a1"/>
    <w:rsid w:val="00E11E37"/>
    <w:pPr>
      <w:keepNext w:val="0"/>
      <w:keepLines w:val="0"/>
      <w:tabs>
        <w:tab w:val="clear" w:pos="1080"/>
        <w:tab w:val="num" w:pos="1008"/>
      </w:tabs>
      <w:overflowPunct/>
      <w:autoSpaceDE/>
      <w:autoSpaceDN/>
      <w:adjustRightInd/>
      <w:spacing w:after="180"/>
      <w:ind w:left="1985" w:hanging="1985"/>
      <w:textAlignment w:val="auto"/>
      <w:outlineLvl w:val="9"/>
    </w:pPr>
    <w:rPr>
      <w:rFonts w:eastAsia="MS Mincho"/>
      <w:sz w:val="20"/>
      <w:lang w:eastAsia="ja-JP"/>
    </w:rPr>
  </w:style>
  <w:style w:type="paragraph" w:styleId="80">
    <w:name w:val="toc 8"/>
    <w:basedOn w:val="13"/>
    <w:uiPriority w:val="39"/>
    <w:rsid w:val="00E11E37"/>
    <w:pPr>
      <w:spacing w:before="180"/>
      <w:ind w:left="2693" w:hanging="2693"/>
    </w:pPr>
    <w:rPr>
      <w:b/>
    </w:rPr>
  </w:style>
  <w:style w:type="paragraph" w:styleId="13">
    <w:name w:val="toc 1"/>
    <w:aliases w:val="Observation TOC2"/>
    <w:uiPriority w:val="39"/>
    <w:rsid w:val="00E11E37"/>
    <w:pPr>
      <w:keepNext/>
      <w:keepLines/>
      <w:widowControl w:val="0"/>
      <w:tabs>
        <w:tab w:val="right" w:leader="dot" w:pos="9639"/>
      </w:tabs>
      <w:spacing w:before="120" w:after="0" w:line="240" w:lineRule="auto"/>
      <w:ind w:left="567" w:right="425" w:hanging="567"/>
    </w:pPr>
    <w:rPr>
      <w:rFonts w:ascii="Times New Roman" w:eastAsia="MS Mincho" w:hAnsi="Times New Roman" w:cs="Times New Roman"/>
      <w:noProof/>
      <w:szCs w:val="20"/>
      <w:lang w:val="en-GB" w:eastAsia="en-US"/>
    </w:rPr>
  </w:style>
  <w:style w:type="paragraph" w:customStyle="1" w:styleId="ZT">
    <w:name w:val="ZT"/>
    <w:rsid w:val="00E11E37"/>
    <w:pPr>
      <w:framePr w:wrap="notBeside" w:hAnchor="margin" w:yAlign="center"/>
      <w:widowControl w:val="0"/>
      <w:spacing w:after="0" w:line="240" w:lineRule="atLeast"/>
      <w:jc w:val="right"/>
    </w:pPr>
    <w:rPr>
      <w:rFonts w:ascii="Arial" w:eastAsia="MS Mincho" w:hAnsi="Arial" w:cs="Times New Roman"/>
      <w:b/>
      <w:sz w:val="34"/>
      <w:szCs w:val="20"/>
      <w:lang w:val="en-GB" w:eastAsia="en-US"/>
    </w:rPr>
  </w:style>
  <w:style w:type="paragraph" w:styleId="50">
    <w:name w:val="toc 5"/>
    <w:basedOn w:val="40"/>
    <w:uiPriority w:val="39"/>
    <w:rsid w:val="00E11E37"/>
    <w:pPr>
      <w:ind w:left="1701" w:hanging="1701"/>
    </w:pPr>
  </w:style>
  <w:style w:type="paragraph" w:styleId="40">
    <w:name w:val="toc 4"/>
    <w:basedOn w:val="31"/>
    <w:uiPriority w:val="39"/>
    <w:rsid w:val="00E11E37"/>
    <w:pPr>
      <w:overflowPunct/>
      <w:autoSpaceDE/>
      <w:autoSpaceDN/>
      <w:adjustRightInd/>
      <w:ind w:left="1418" w:hanging="1418"/>
      <w:textAlignment w:val="auto"/>
    </w:pPr>
    <w:rPr>
      <w:rFonts w:eastAsia="MS Mincho"/>
      <w:lang w:eastAsia="en-US"/>
    </w:rPr>
  </w:style>
  <w:style w:type="paragraph" w:styleId="24">
    <w:name w:val="index 2"/>
    <w:basedOn w:val="14"/>
    <w:rsid w:val="00E11E37"/>
    <w:pPr>
      <w:ind w:left="284"/>
    </w:pPr>
  </w:style>
  <w:style w:type="paragraph" w:styleId="14">
    <w:name w:val="index 1"/>
    <w:basedOn w:val="a1"/>
    <w:rsid w:val="00E11E37"/>
    <w:pPr>
      <w:keepLines/>
      <w:overflowPunct/>
      <w:autoSpaceDE/>
      <w:autoSpaceDN/>
      <w:adjustRightInd/>
      <w:spacing w:after="0"/>
      <w:textAlignment w:val="auto"/>
    </w:pPr>
    <w:rPr>
      <w:rFonts w:eastAsia="MS Mincho"/>
      <w:lang w:eastAsia="ja-JP"/>
    </w:rPr>
  </w:style>
  <w:style w:type="paragraph" w:customStyle="1" w:styleId="ZH">
    <w:name w:val="ZH"/>
    <w:rsid w:val="00E11E37"/>
    <w:pPr>
      <w:framePr w:wrap="notBeside" w:vAnchor="page" w:hAnchor="margin" w:xAlign="center" w:y="6805"/>
      <w:widowControl w:val="0"/>
      <w:spacing w:after="0" w:line="240" w:lineRule="auto"/>
    </w:pPr>
    <w:rPr>
      <w:rFonts w:ascii="Arial" w:eastAsia="MS Mincho" w:hAnsi="Arial" w:cs="Times New Roman"/>
      <w:noProof/>
      <w:sz w:val="20"/>
      <w:szCs w:val="20"/>
      <w:lang w:val="en-GB" w:eastAsia="en-US"/>
    </w:rPr>
  </w:style>
  <w:style w:type="paragraph" w:customStyle="1" w:styleId="TT">
    <w:name w:val="TT"/>
    <w:basedOn w:val="1"/>
    <w:next w:val="a1"/>
    <w:rsid w:val="00E11E37"/>
    <w:pPr>
      <w:pBdr>
        <w:top w:val="none" w:sz="0" w:space="0" w:color="auto"/>
      </w:pBdr>
      <w:overflowPunct/>
      <w:autoSpaceDE/>
      <w:autoSpaceDN/>
      <w:adjustRightInd/>
      <w:spacing w:after="180"/>
      <w:textAlignment w:val="auto"/>
      <w:outlineLvl w:val="9"/>
    </w:pPr>
    <w:rPr>
      <w:rFonts w:eastAsia="MS Mincho"/>
    </w:rPr>
  </w:style>
  <w:style w:type="paragraph" w:styleId="25">
    <w:name w:val="List Number 2"/>
    <w:basedOn w:val="af4"/>
    <w:rsid w:val="00E11E37"/>
    <w:pPr>
      <w:ind w:left="851"/>
    </w:pPr>
  </w:style>
  <w:style w:type="paragraph" w:styleId="af4">
    <w:name w:val="List Number"/>
    <w:basedOn w:val="ab"/>
    <w:rsid w:val="00E11E37"/>
    <w:pPr>
      <w:overflowPunct/>
      <w:autoSpaceDE/>
      <w:autoSpaceDN/>
      <w:adjustRightInd/>
      <w:spacing w:after="180"/>
      <w:ind w:left="568" w:hanging="284"/>
      <w:contextualSpacing w:val="0"/>
      <w:textAlignment w:val="auto"/>
    </w:pPr>
    <w:rPr>
      <w:rFonts w:eastAsia="MS Mincho"/>
      <w:lang w:eastAsia="ja-JP"/>
    </w:rPr>
  </w:style>
  <w:style w:type="character" w:styleId="af5">
    <w:name w:val="footnote reference"/>
    <w:rsid w:val="00E11E37"/>
    <w:rPr>
      <w:b/>
      <w:position w:val="6"/>
      <w:sz w:val="16"/>
    </w:rPr>
  </w:style>
  <w:style w:type="paragraph" w:styleId="af6">
    <w:name w:val="footnote text"/>
    <w:basedOn w:val="a1"/>
    <w:link w:val="Chara"/>
    <w:semiHidden/>
    <w:rsid w:val="00E11E37"/>
    <w:pPr>
      <w:keepLines/>
      <w:overflowPunct/>
      <w:autoSpaceDE/>
      <w:autoSpaceDN/>
      <w:adjustRightInd/>
      <w:spacing w:after="0"/>
      <w:ind w:left="454" w:hanging="454"/>
      <w:textAlignment w:val="auto"/>
    </w:pPr>
    <w:rPr>
      <w:rFonts w:eastAsia="MS Mincho"/>
      <w:sz w:val="16"/>
      <w:lang w:eastAsia="ja-JP"/>
    </w:rPr>
  </w:style>
  <w:style w:type="character" w:customStyle="1" w:styleId="Chara">
    <w:name w:val="脚注文本 Char"/>
    <w:basedOn w:val="a2"/>
    <w:link w:val="af6"/>
    <w:semiHidden/>
    <w:rsid w:val="00E11E37"/>
    <w:rPr>
      <w:rFonts w:ascii="Times New Roman" w:eastAsia="MS Mincho" w:hAnsi="Times New Roman" w:cs="Times New Roman"/>
      <w:sz w:val="16"/>
      <w:szCs w:val="20"/>
      <w:lang w:val="en-GB" w:eastAsia="ja-JP"/>
    </w:rPr>
  </w:style>
  <w:style w:type="paragraph" w:styleId="90">
    <w:name w:val="toc 9"/>
    <w:basedOn w:val="80"/>
    <w:uiPriority w:val="39"/>
    <w:rsid w:val="00E11E37"/>
    <w:pPr>
      <w:ind w:left="1418" w:hanging="1418"/>
    </w:pPr>
  </w:style>
  <w:style w:type="paragraph" w:customStyle="1" w:styleId="EX">
    <w:name w:val="EX"/>
    <w:basedOn w:val="a1"/>
    <w:rsid w:val="00E11E37"/>
    <w:pPr>
      <w:keepLines/>
      <w:overflowPunct/>
      <w:autoSpaceDE/>
      <w:autoSpaceDN/>
      <w:adjustRightInd/>
      <w:spacing w:after="180"/>
      <w:ind w:left="1702" w:hanging="1418"/>
      <w:textAlignment w:val="auto"/>
    </w:pPr>
    <w:rPr>
      <w:rFonts w:eastAsia="MS Mincho"/>
      <w:lang w:eastAsia="ja-JP"/>
    </w:rPr>
  </w:style>
  <w:style w:type="paragraph" w:customStyle="1" w:styleId="FP">
    <w:name w:val="FP"/>
    <w:basedOn w:val="a1"/>
    <w:rsid w:val="00E11E37"/>
    <w:pPr>
      <w:overflowPunct/>
      <w:autoSpaceDE/>
      <w:autoSpaceDN/>
      <w:adjustRightInd/>
      <w:spacing w:after="0"/>
      <w:textAlignment w:val="auto"/>
    </w:pPr>
    <w:rPr>
      <w:rFonts w:eastAsia="MS Mincho"/>
      <w:lang w:eastAsia="ja-JP"/>
    </w:rPr>
  </w:style>
  <w:style w:type="paragraph" w:customStyle="1" w:styleId="LD">
    <w:name w:val="LD"/>
    <w:rsid w:val="00E11E37"/>
    <w:pPr>
      <w:keepNext/>
      <w:keepLines/>
      <w:spacing w:after="0" w:line="180" w:lineRule="exact"/>
    </w:pPr>
    <w:rPr>
      <w:rFonts w:ascii="MS LineDraw" w:eastAsia="MS Mincho" w:hAnsi="MS LineDraw" w:cs="Times New Roman"/>
      <w:noProof/>
      <w:sz w:val="20"/>
      <w:szCs w:val="20"/>
      <w:lang w:val="en-GB" w:eastAsia="en-US"/>
    </w:rPr>
  </w:style>
  <w:style w:type="paragraph" w:customStyle="1" w:styleId="NW">
    <w:name w:val="NW"/>
    <w:basedOn w:val="NO"/>
    <w:rsid w:val="00E11E37"/>
    <w:pPr>
      <w:keepLines w:val="0"/>
      <w:spacing w:after="120"/>
      <w:ind w:left="0" w:firstLine="0"/>
    </w:pPr>
    <w:rPr>
      <w:rFonts w:eastAsia="宋体"/>
      <w:lang w:eastAsia="en-US"/>
    </w:rPr>
  </w:style>
  <w:style w:type="paragraph" w:customStyle="1" w:styleId="EW">
    <w:name w:val="EW"/>
    <w:basedOn w:val="EX"/>
    <w:rsid w:val="00E11E37"/>
    <w:pPr>
      <w:spacing w:after="0"/>
    </w:pPr>
  </w:style>
  <w:style w:type="paragraph" w:styleId="60">
    <w:name w:val="toc 6"/>
    <w:basedOn w:val="50"/>
    <w:next w:val="a1"/>
    <w:uiPriority w:val="39"/>
    <w:rsid w:val="00E11E37"/>
    <w:pPr>
      <w:ind w:left="1985" w:hanging="1985"/>
    </w:pPr>
  </w:style>
  <w:style w:type="paragraph" w:styleId="70">
    <w:name w:val="toc 7"/>
    <w:basedOn w:val="60"/>
    <w:next w:val="a1"/>
    <w:uiPriority w:val="39"/>
    <w:rsid w:val="00E11E37"/>
    <w:pPr>
      <w:ind w:left="2268" w:hanging="2268"/>
    </w:pPr>
  </w:style>
  <w:style w:type="paragraph" w:styleId="32">
    <w:name w:val="List Bullet 3"/>
    <w:basedOn w:val="23"/>
    <w:uiPriority w:val="36"/>
    <w:qFormat/>
    <w:rsid w:val="00E11E37"/>
    <w:pPr>
      <w:ind w:left="1135"/>
    </w:pPr>
  </w:style>
  <w:style w:type="paragraph" w:customStyle="1" w:styleId="NF">
    <w:name w:val="NF"/>
    <w:basedOn w:val="NO"/>
    <w:rsid w:val="00E11E37"/>
    <w:pPr>
      <w:keepLines w:val="0"/>
      <w:spacing w:after="120"/>
      <w:ind w:left="0" w:firstLine="0"/>
    </w:pPr>
    <w:rPr>
      <w:rFonts w:eastAsia="宋体"/>
      <w:lang w:eastAsia="en-US"/>
    </w:rPr>
  </w:style>
  <w:style w:type="paragraph" w:customStyle="1" w:styleId="PL">
    <w:name w:val="PL"/>
    <w:link w:val="PLChar"/>
    <w:qFormat/>
    <w:rsid w:val="00E11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S Mincho" w:hAnsi="Courier New" w:cs="Times New Roman"/>
      <w:noProof/>
      <w:sz w:val="16"/>
      <w:szCs w:val="20"/>
      <w:lang w:val="en-GB" w:eastAsia="en-US"/>
    </w:rPr>
  </w:style>
  <w:style w:type="paragraph" w:customStyle="1" w:styleId="TAR">
    <w:name w:val="TAR"/>
    <w:basedOn w:val="TAL"/>
    <w:rsid w:val="00E11E37"/>
    <w:pPr>
      <w:jc w:val="right"/>
    </w:pPr>
    <w:rPr>
      <w:rFonts w:eastAsia="MS Mincho"/>
      <w:lang w:eastAsia="ja-JP"/>
    </w:rPr>
  </w:style>
  <w:style w:type="paragraph" w:customStyle="1" w:styleId="ZA">
    <w:name w:val="ZA"/>
    <w:rsid w:val="00E11E37"/>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lang w:val="en-GB" w:eastAsia="en-US"/>
    </w:rPr>
  </w:style>
  <w:style w:type="paragraph" w:customStyle="1" w:styleId="ZB">
    <w:name w:val="ZB"/>
    <w:rsid w:val="00E11E37"/>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eastAsia="en-US"/>
    </w:rPr>
  </w:style>
  <w:style w:type="paragraph" w:customStyle="1" w:styleId="ZD">
    <w:name w:val="ZD"/>
    <w:rsid w:val="00E11E37"/>
    <w:pPr>
      <w:framePr w:wrap="notBeside" w:vAnchor="page" w:hAnchor="margin" w:y="15764"/>
      <w:widowControl w:val="0"/>
      <w:spacing w:after="0" w:line="240" w:lineRule="auto"/>
    </w:pPr>
    <w:rPr>
      <w:rFonts w:ascii="Arial" w:eastAsia="MS Mincho" w:hAnsi="Arial" w:cs="Times New Roman"/>
      <w:noProof/>
      <w:sz w:val="32"/>
      <w:szCs w:val="20"/>
      <w:lang w:val="en-GB" w:eastAsia="en-US"/>
    </w:rPr>
  </w:style>
  <w:style w:type="paragraph" w:customStyle="1" w:styleId="ZU">
    <w:name w:val="ZU"/>
    <w:rsid w:val="00E11E37"/>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eastAsia="en-US"/>
    </w:rPr>
  </w:style>
  <w:style w:type="paragraph" w:customStyle="1" w:styleId="ZV">
    <w:name w:val="ZV"/>
    <w:basedOn w:val="ZU"/>
    <w:rsid w:val="00E11E37"/>
    <w:pPr>
      <w:framePr w:wrap="notBeside" w:y="16161"/>
    </w:pPr>
  </w:style>
  <w:style w:type="character" w:customStyle="1" w:styleId="ZGSM">
    <w:name w:val="ZGSM"/>
    <w:rsid w:val="00E11E37"/>
  </w:style>
  <w:style w:type="paragraph" w:customStyle="1" w:styleId="ZG">
    <w:name w:val="ZG"/>
    <w:rsid w:val="00E11E37"/>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eastAsia="en-US"/>
    </w:rPr>
  </w:style>
  <w:style w:type="paragraph" w:styleId="33">
    <w:name w:val="List 3"/>
    <w:basedOn w:val="22"/>
    <w:link w:val="3Char0"/>
    <w:rsid w:val="00E11E37"/>
    <w:pPr>
      <w:overflowPunct/>
      <w:autoSpaceDE/>
      <w:autoSpaceDN/>
      <w:adjustRightInd/>
      <w:spacing w:after="180"/>
      <w:ind w:left="1135" w:hanging="284"/>
      <w:contextualSpacing w:val="0"/>
      <w:textAlignment w:val="auto"/>
    </w:pPr>
    <w:rPr>
      <w:lang w:eastAsia="ja-JP"/>
    </w:rPr>
  </w:style>
  <w:style w:type="paragraph" w:styleId="41">
    <w:name w:val="List 4"/>
    <w:basedOn w:val="33"/>
    <w:rsid w:val="00E11E37"/>
    <w:pPr>
      <w:ind w:left="1418"/>
    </w:pPr>
  </w:style>
  <w:style w:type="paragraph" w:styleId="51">
    <w:name w:val="List 5"/>
    <w:basedOn w:val="41"/>
    <w:rsid w:val="00E11E37"/>
    <w:pPr>
      <w:ind w:left="1702"/>
    </w:pPr>
  </w:style>
  <w:style w:type="paragraph" w:customStyle="1" w:styleId="EditorsNote">
    <w:name w:val="Editor's Note"/>
    <w:basedOn w:val="NO"/>
    <w:rsid w:val="00E11E37"/>
    <w:pPr>
      <w:keepLines w:val="0"/>
      <w:spacing w:after="120"/>
      <w:ind w:left="0" w:firstLine="0"/>
    </w:pPr>
    <w:rPr>
      <w:rFonts w:eastAsia="宋体"/>
      <w:lang w:eastAsia="en-US"/>
    </w:rPr>
  </w:style>
  <w:style w:type="paragraph" w:styleId="42">
    <w:name w:val="List Bullet 4"/>
    <w:basedOn w:val="32"/>
    <w:uiPriority w:val="36"/>
    <w:qFormat/>
    <w:rsid w:val="00E11E37"/>
    <w:pPr>
      <w:ind w:left="1418"/>
    </w:pPr>
  </w:style>
  <w:style w:type="paragraph" w:styleId="52">
    <w:name w:val="List Bullet 5"/>
    <w:basedOn w:val="42"/>
    <w:rsid w:val="00E11E37"/>
    <w:pPr>
      <w:ind w:left="1702"/>
    </w:pPr>
  </w:style>
  <w:style w:type="paragraph" w:customStyle="1" w:styleId="B3">
    <w:name w:val="B3"/>
    <w:basedOn w:val="33"/>
    <w:link w:val="B3Char"/>
    <w:rsid w:val="00E11E37"/>
    <w:pPr>
      <w:overflowPunct w:val="0"/>
      <w:autoSpaceDE w:val="0"/>
      <w:autoSpaceDN w:val="0"/>
      <w:adjustRightInd w:val="0"/>
      <w:spacing w:after="120"/>
      <w:ind w:left="0" w:firstLine="0"/>
      <w:textAlignment w:val="baseline"/>
    </w:pPr>
    <w:rPr>
      <w:lang w:eastAsia="en-US"/>
    </w:rPr>
  </w:style>
  <w:style w:type="paragraph" w:customStyle="1" w:styleId="B4">
    <w:name w:val="B4"/>
    <w:basedOn w:val="41"/>
    <w:rsid w:val="00E11E37"/>
  </w:style>
  <w:style w:type="paragraph" w:customStyle="1" w:styleId="B5">
    <w:name w:val="B5"/>
    <w:basedOn w:val="51"/>
    <w:rsid w:val="00E11E37"/>
    <w:pPr>
      <w:overflowPunct w:val="0"/>
      <w:autoSpaceDE w:val="0"/>
      <w:autoSpaceDN w:val="0"/>
      <w:adjustRightInd w:val="0"/>
      <w:spacing w:after="120"/>
      <w:ind w:left="0" w:firstLine="0"/>
      <w:textAlignment w:val="baseline"/>
    </w:pPr>
    <w:rPr>
      <w:lang w:eastAsia="en-US"/>
    </w:rPr>
  </w:style>
  <w:style w:type="paragraph" w:customStyle="1" w:styleId="ZTD">
    <w:name w:val="ZTD"/>
    <w:basedOn w:val="ZB"/>
    <w:rsid w:val="00E11E37"/>
    <w:pPr>
      <w:framePr w:hRule="auto" w:wrap="notBeside" w:y="852"/>
    </w:pPr>
    <w:rPr>
      <w:i w:val="0"/>
      <w:sz w:val="40"/>
    </w:rPr>
  </w:style>
  <w:style w:type="paragraph" w:customStyle="1" w:styleId="CRCoverPage">
    <w:name w:val="CR Cover Page"/>
    <w:link w:val="CRCoverPageChar"/>
    <w:rsid w:val="00E11E37"/>
    <w:pPr>
      <w:spacing w:after="120" w:line="240" w:lineRule="auto"/>
    </w:pPr>
    <w:rPr>
      <w:rFonts w:ascii="Arial" w:eastAsia="MS Mincho" w:hAnsi="Arial" w:cs="Times New Roman"/>
      <w:sz w:val="20"/>
      <w:szCs w:val="20"/>
      <w:lang w:val="en-GB" w:eastAsia="en-US"/>
    </w:rPr>
  </w:style>
  <w:style w:type="paragraph" w:customStyle="1" w:styleId="tdoc-header">
    <w:name w:val="tdoc-header"/>
    <w:rsid w:val="00E11E37"/>
    <w:pPr>
      <w:spacing w:after="0" w:line="240" w:lineRule="auto"/>
    </w:pPr>
    <w:rPr>
      <w:rFonts w:ascii="Arial" w:eastAsia="MS Mincho" w:hAnsi="Arial" w:cs="Times New Roman"/>
      <w:noProof/>
      <w:sz w:val="24"/>
      <w:szCs w:val="20"/>
      <w:lang w:val="en-GB" w:eastAsia="en-US"/>
    </w:rPr>
  </w:style>
  <w:style w:type="character" w:styleId="af7">
    <w:name w:val="Hyperlink"/>
    <w:uiPriority w:val="99"/>
    <w:qFormat/>
    <w:rsid w:val="00E11E37"/>
    <w:rPr>
      <w:color w:val="0000FF"/>
      <w:u w:val="single"/>
    </w:rPr>
  </w:style>
  <w:style w:type="character" w:styleId="af8">
    <w:name w:val="FollowedHyperlink"/>
    <w:rsid w:val="00E11E37"/>
    <w:rPr>
      <w:color w:val="800080"/>
      <w:u w:val="single"/>
    </w:rPr>
  </w:style>
  <w:style w:type="paragraph" w:customStyle="1" w:styleId="HDStyleLS">
    <w:name w:val="HDStyle_LS"/>
    <w:basedOn w:val="ad"/>
    <w:rsid w:val="00E11E37"/>
    <w:pPr>
      <w:pBdr>
        <w:bottom w:val="none" w:sz="0" w:space="0" w:color="auto"/>
      </w:pBdr>
      <w:tabs>
        <w:tab w:val="clear" w:pos="4153"/>
        <w:tab w:val="clear" w:pos="8306"/>
      </w:tabs>
      <w:snapToGrid/>
      <w:jc w:val="left"/>
    </w:pPr>
    <w:rPr>
      <w:sz w:val="20"/>
      <w:szCs w:val="20"/>
    </w:rPr>
  </w:style>
  <w:style w:type="paragraph" w:customStyle="1" w:styleId="INDENT1">
    <w:name w:val="INDENT1"/>
    <w:basedOn w:val="a1"/>
    <w:rsid w:val="00E11E37"/>
    <w:pPr>
      <w:spacing w:after="180"/>
      <w:ind w:left="851"/>
    </w:pPr>
    <w:rPr>
      <w:rFonts w:eastAsia="MS Mincho"/>
      <w:lang w:eastAsia="ja-JP"/>
    </w:rPr>
  </w:style>
  <w:style w:type="paragraph" w:customStyle="1" w:styleId="INDENT2">
    <w:name w:val="INDENT2"/>
    <w:basedOn w:val="a1"/>
    <w:rsid w:val="00E11E37"/>
    <w:pPr>
      <w:spacing w:after="180"/>
      <w:ind w:left="1135" w:hanging="284"/>
    </w:pPr>
    <w:rPr>
      <w:rFonts w:eastAsia="MS Mincho"/>
      <w:lang w:eastAsia="ja-JP"/>
    </w:rPr>
  </w:style>
  <w:style w:type="paragraph" w:customStyle="1" w:styleId="INDENT3">
    <w:name w:val="INDENT3"/>
    <w:basedOn w:val="a1"/>
    <w:rsid w:val="00E11E37"/>
    <w:pPr>
      <w:spacing w:after="180"/>
      <w:ind w:left="1701" w:hanging="567"/>
    </w:pPr>
    <w:rPr>
      <w:rFonts w:eastAsia="MS Mincho"/>
      <w:lang w:eastAsia="ja-JP"/>
    </w:rPr>
  </w:style>
  <w:style w:type="paragraph" w:customStyle="1" w:styleId="FigureTitle">
    <w:name w:val="Figure_Title"/>
    <w:basedOn w:val="a1"/>
    <w:next w:val="a1"/>
    <w:rsid w:val="00E11E37"/>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1"/>
    <w:rsid w:val="00E11E37"/>
    <w:pPr>
      <w:keepNext/>
      <w:keepLines/>
      <w:spacing w:after="180"/>
    </w:pPr>
    <w:rPr>
      <w:rFonts w:eastAsia="MS Mincho"/>
      <w:b/>
      <w:lang w:eastAsia="ja-JP"/>
    </w:rPr>
  </w:style>
  <w:style w:type="paragraph" w:customStyle="1" w:styleId="enumlev2">
    <w:name w:val="enumlev2"/>
    <w:basedOn w:val="a1"/>
    <w:uiPriority w:val="99"/>
    <w:rsid w:val="00E11E37"/>
    <w:pPr>
      <w:tabs>
        <w:tab w:val="left" w:pos="794"/>
        <w:tab w:val="left" w:pos="1191"/>
        <w:tab w:val="left" w:pos="1588"/>
        <w:tab w:val="left" w:pos="1985"/>
      </w:tabs>
      <w:spacing w:before="86" w:after="180"/>
      <w:ind w:left="1588" w:hanging="397"/>
      <w:jc w:val="both"/>
    </w:pPr>
    <w:rPr>
      <w:rFonts w:eastAsia="MS Mincho"/>
      <w:lang w:val="en-US" w:eastAsia="ja-JP"/>
    </w:rPr>
  </w:style>
  <w:style w:type="paragraph" w:customStyle="1" w:styleId="CouvRecTitle">
    <w:name w:val="Couv Rec Title"/>
    <w:basedOn w:val="a1"/>
    <w:rsid w:val="00E11E37"/>
    <w:pPr>
      <w:keepNext/>
      <w:keepLines/>
      <w:spacing w:before="240" w:after="180"/>
      <w:ind w:left="1418"/>
    </w:pPr>
    <w:rPr>
      <w:rFonts w:ascii="Arial" w:eastAsia="MS Mincho" w:hAnsi="Arial"/>
      <w:b/>
      <w:sz w:val="36"/>
      <w:lang w:val="en-US" w:eastAsia="ja-JP"/>
    </w:rPr>
  </w:style>
  <w:style w:type="paragraph" w:customStyle="1" w:styleId="TAJ">
    <w:name w:val="TAJ"/>
    <w:basedOn w:val="TH"/>
    <w:rsid w:val="00E11E37"/>
    <w:pPr>
      <w:keepNext w:val="0"/>
      <w:keepLines w:val="0"/>
      <w:overflowPunct w:val="0"/>
      <w:autoSpaceDE w:val="0"/>
      <w:autoSpaceDN w:val="0"/>
      <w:adjustRightInd w:val="0"/>
      <w:spacing w:before="0" w:after="120"/>
      <w:jc w:val="left"/>
      <w:textAlignment w:val="baseline"/>
    </w:pPr>
    <w:rPr>
      <w:rFonts w:ascii="Times New Roman" w:eastAsia="宋体" w:hAnsi="Times New Roman"/>
      <w:bCs/>
    </w:rPr>
  </w:style>
  <w:style w:type="paragraph" w:customStyle="1" w:styleId="Guidance">
    <w:name w:val="Guidance"/>
    <w:basedOn w:val="a1"/>
    <w:rsid w:val="00E11E37"/>
    <w:pPr>
      <w:spacing w:after="180"/>
    </w:pPr>
    <w:rPr>
      <w:rFonts w:eastAsia="MS Mincho"/>
      <w:i/>
      <w:color w:val="0000FF"/>
      <w:lang w:eastAsia="ja-JP"/>
    </w:rPr>
  </w:style>
  <w:style w:type="paragraph" w:customStyle="1" w:styleId="TitleText">
    <w:name w:val="Title Text"/>
    <w:basedOn w:val="a1"/>
    <w:next w:val="a1"/>
    <w:rsid w:val="00E11E37"/>
    <w:pPr>
      <w:spacing w:after="220"/>
    </w:pPr>
    <w:rPr>
      <w:rFonts w:eastAsia="MS Mincho"/>
      <w:b/>
      <w:lang w:val="en-US" w:eastAsia="ja-JP"/>
    </w:rPr>
  </w:style>
  <w:style w:type="paragraph" w:customStyle="1" w:styleId="91">
    <w:name w:val="目录 91"/>
    <w:basedOn w:val="80"/>
    <w:rsid w:val="00E11E37"/>
    <w:pPr>
      <w:keepNext w:val="0"/>
      <w:keepLines w:val="0"/>
      <w:widowControl/>
      <w:tabs>
        <w:tab w:val="clear" w:pos="9639"/>
      </w:tabs>
      <w:overflowPunct w:val="0"/>
      <w:autoSpaceDE w:val="0"/>
      <w:autoSpaceDN w:val="0"/>
      <w:adjustRightInd w:val="0"/>
      <w:spacing w:before="0" w:after="120"/>
      <w:ind w:left="0" w:right="0" w:firstLine="0"/>
      <w:textAlignment w:val="baseline"/>
    </w:pPr>
    <w:rPr>
      <w:rFonts w:eastAsia="宋体"/>
      <w:b w:val="0"/>
      <w:noProof w:val="0"/>
      <w:sz w:val="20"/>
    </w:rPr>
  </w:style>
  <w:style w:type="paragraph" w:customStyle="1" w:styleId="CRfront">
    <w:name w:val="CR_front"/>
    <w:next w:val="a1"/>
    <w:rsid w:val="00E11E37"/>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E11E37"/>
    <w:pPr>
      <w:pBdr>
        <w:top w:val="none" w:sz="0" w:space="0" w:color="auto"/>
      </w:pBdr>
      <w:overflowPunct/>
      <w:autoSpaceDE/>
      <w:autoSpaceDN/>
      <w:adjustRightInd/>
      <w:spacing w:before="180" w:after="180"/>
      <w:textAlignment w:val="auto"/>
      <w:outlineLvl w:val="1"/>
    </w:pPr>
    <w:rPr>
      <w:rFonts w:eastAsia="MS Mincho"/>
      <w:sz w:val="32"/>
      <w:lang w:eastAsia="de-DE"/>
    </w:rPr>
  </w:style>
  <w:style w:type="paragraph" w:customStyle="1" w:styleId="berschrift3h3H3Underrubrik2">
    <w:name w:val="Überschrift 3.h3.H3.Underrubrik2"/>
    <w:basedOn w:val="2"/>
    <w:next w:val="a1"/>
    <w:rsid w:val="00E11E37"/>
    <w:pPr>
      <w:keepNext w:val="0"/>
      <w:keepLines w:val="0"/>
      <w:overflowPunct/>
      <w:autoSpaceDE/>
      <w:autoSpaceDN/>
      <w:adjustRightInd/>
      <w:spacing w:before="120" w:after="180"/>
      <w:textAlignment w:val="auto"/>
      <w:outlineLvl w:val="2"/>
    </w:pPr>
    <w:rPr>
      <w:rFonts w:eastAsia="MS Mincho"/>
      <w:sz w:val="28"/>
      <w:lang w:eastAsia="de-DE"/>
    </w:rPr>
  </w:style>
  <w:style w:type="paragraph" w:customStyle="1" w:styleId="Reference">
    <w:name w:val="Reference"/>
    <w:basedOn w:val="a1"/>
    <w:link w:val="ReferenceChar"/>
    <w:qFormat/>
    <w:rsid w:val="00E11E37"/>
    <w:pPr>
      <w:tabs>
        <w:tab w:val="num" w:pos="420"/>
      </w:tabs>
      <w:overflowPunct/>
      <w:autoSpaceDE/>
      <w:autoSpaceDN/>
      <w:adjustRightInd/>
      <w:spacing w:after="0"/>
      <w:ind w:left="420" w:hanging="420"/>
      <w:textAlignment w:val="auto"/>
    </w:pPr>
    <w:rPr>
      <w:rFonts w:eastAsia="MS Mincho"/>
      <w:lang w:eastAsia="ja-JP"/>
    </w:rPr>
  </w:style>
  <w:style w:type="paragraph" w:customStyle="1" w:styleId="Bullets">
    <w:name w:val="Bullets"/>
    <w:basedOn w:val="af2"/>
    <w:rsid w:val="00E11E37"/>
    <w:pPr>
      <w:widowControl w:val="0"/>
      <w:overflowPunct w:val="0"/>
      <w:autoSpaceDE w:val="0"/>
      <w:autoSpaceDN w:val="0"/>
      <w:adjustRightInd w:val="0"/>
      <w:ind w:left="283" w:hanging="283"/>
      <w:jc w:val="left"/>
      <w:textAlignment w:val="baseline"/>
    </w:pPr>
    <w:rPr>
      <w:rFonts w:ascii="Times New Roman" w:hAnsi="Times New Roman" w:cs="Times New Roman"/>
      <w:sz w:val="20"/>
      <w:szCs w:val="20"/>
      <w:lang w:val="en-GB" w:eastAsia="de-DE"/>
    </w:rPr>
  </w:style>
  <w:style w:type="paragraph" w:customStyle="1" w:styleId="BalloonText1">
    <w:name w:val="Balloon Text1"/>
    <w:basedOn w:val="a1"/>
    <w:semiHidden/>
    <w:rsid w:val="00E11E37"/>
    <w:pPr>
      <w:spacing w:after="180"/>
    </w:pPr>
    <w:rPr>
      <w:rFonts w:ascii="Tahoma" w:eastAsia="MS Mincho" w:hAnsi="Tahoma" w:cs="Tahoma"/>
      <w:sz w:val="16"/>
      <w:szCs w:val="16"/>
      <w:lang w:eastAsia="ja-JP"/>
    </w:rPr>
  </w:style>
  <w:style w:type="paragraph" w:customStyle="1" w:styleId="Normal-Figure">
    <w:name w:val="Normal-Figure"/>
    <w:basedOn w:val="a1"/>
    <w:rsid w:val="00E11E37"/>
    <w:pPr>
      <w:overflowPunct/>
      <w:autoSpaceDE/>
      <w:autoSpaceDN/>
      <w:adjustRightInd/>
      <w:spacing w:before="360" w:after="0" w:line="240" w:lineRule="atLeast"/>
      <w:jc w:val="center"/>
      <w:textAlignment w:val="auto"/>
    </w:pPr>
    <w:rPr>
      <w:rFonts w:eastAsia="MS Mincho"/>
      <w:lang w:val="en-US" w:eastAsia="ja-JP"/>
    </w:rPr>
  </w:style>
  <w:style w:type="character" w:styleId="af9">
    <w:name w:val="Emphasis"/>
    <w:qFormat/>
    <w:rsid w:val="00E11E37"/>
    <w:rPr>
      <w:i/>
      <w:iCs/>
    </w:rPr>
  </w:style>
  <w:style w:type="paragraph" w:styleId="afa">
    <w:name w:val="Body Text Indent"/>
    <w:basedOn w:val="a1"/>
    <w:link w:val="Charb"/>
    <w:rsid w:val="00E11E37"/>
    <w:pPr>
      <w:overflowPunct/>
      <w:autoSpaceDE/>
      <w:autoSpaceDN/>
      <w:adjustRightInd/>
      <w:spacing w:after="180"/>
      <w:ind w:leftChars="71" w:left="142"/>
      <w:textAlignment w:val="auto"/>
    </w:pPr>
    <w:rPr>
      <w:rFonts w:eastAsia="MS Mincho"/>
      <w:lang w:eastAsia="ja-JP"/>
    </w:rPr>
  </w:style>
  <w:style w:type="character" w:customStyle="1" w:styleId="Charb">
    <w:name w:val="正文文本缩进 Char"/>
    <w:basedOn w:val="a2"/>
    <w:link w:val="afa"/>
    <w:rsid w:val="00E11E37"/>
    <w:rPr>
      <w:rFonts w:ascii="Times New Roman" w:eastAsia="MS Mincho" w:hAnsi="Times New Roman" w:cs="Times New Roman"/>
      <w:sz w:val="20"/>
      <w:szCs w:val="20"/>
      <w:lang w:val="en-GB" w:eastAsia="ja-JP"/>
    </w:rPr>
  </w:style>
  <w:style w:type="paragraph" w:styleId="26">
    <w:name w:val="Body Text Indent 2"/>
    <w:basedOn w:val="a1"/>
    <w:link w:val="2Char1"/>
    <w:rsid w:val="00E11E37"/>
    <w:pPr>
      <w:overflowPunct/>
      <w:autoSpaceDE/>
      <w:autoSpaceDN/>
      <w:adjustRightInd/>
      <w:spacing w:after="180"/>
      <w:ind w:leftChars="100" w:left="200"/>
      <w:textAlignment w:val="auto"/>
    </w:pPr>
    <w:rPr>
      <w:rFonts w:eastAsia="MS Mincho"/>
      <w:lang w:eastAsia="ja-JP"/>
    </w:rPr>
  </w:style>
  <w:style w:type="character" w:customStyle="1" w:styleId="2Char1">
    <w:name w:val="正文文本缩进 2 Char"/>
    <w:basedOn w:val="a2"/>
    <w:link w:val="26"/>
    <w:rsid w:val="00E11E37"/>
    <w:rPr>
      <w:rFonts w:ascii="Times New Roman" w:eastAsia="MS Mincho" w:hAnsi="Times New Roman" w:cs="Times New Roman"/>
      <w:sz w:val="20"/>
      <w:szCs w:val="20"/>
      <w:lang w:val="en-GB" w:eastAsia="ja-JP"/>
    </w:rPr>
  </w:style>
  <w:style w:type="paragraph" w:styleId="27">
    <w:name w:val="Body Text 2"/>
    <w:basedOn w:val="a1"/>
    <w:link w:val="2Char2"/>
    <w:rsid w:val="00E11E37"/>
    <w:pPr>
      <w:overflowPunct/>
      <w:autoSpaceDE/>
      <w:autoSpaceDN/>
      <w:adjustRightInd/>
      <w:spacing w:after="180"/>
      <w:textAlignment w:val="auto"/>
    </w:pPr>
    <w:rPr>
      <w:rFonts w:eastAsia="MS Mincho"/>
      <w:i/>
      <w:iCs/>
      <w:lang w:eastAsia="ja-JP"/>
    </w:rPr>
  </w:style>
  <w:style w:type="character" w:customStyle="1" w:styleId="2Char2">
    <w:name w:val="正文文本 2 Char"/>
    <w:basedOn w:val="a2"/>
    <w:link w:val="27"/>
    <w:rsid w:val="00E11E37"/>
    <w:rPr>
      <w:rFonts w:ascii="Times New Roman" w:eastAsia="MS Mincho" w:hAnsi="Times New Roman" w:cs="Times New Roman"/>
      <w:i/>
      <w:iCs/>
      <w:sz w:val="20"/>
      <w:szCs w:val="20"/>
      <w:lang w:val="en-GB" w:eastAsia="ja-JP"/>
    </w:rPr>
  </w:style>
  <w:style w:type="character" w:customStyle="1" w:styleId="Char5">
    <w:name w:val="列表 Char"/>
    <w:link w:val="ab"/>
    <w:rsid w:val="00E11E37"/>
    <w:rPr>
      <w:rFonts w:ascii="Times New Roman" w:eastAsia="宋体" w:hAnsi="Times New Roman" w:cs="Times New Roman"/>
      <w:sz w:val="20"/>
      <w:szCs w:val="20"/>
      <w:lang w:val="en-GB" w:eastAsia="en-US"/>
    </w:rPr>
  </w:style>
  <w:style w:type="character" w:customStyle="1" w:styleId="2Char0">
    <w:name w:val="列表 2 Char"/>
    <w:basedOn w:val="Char5"/>
    <w:link w:val="22"/>
    <w:rsid w:val="00E11E37"/>
    <w:rPr>
      <w:rFonts w:ascii="Times New Roman" w:eastAsia="宋体" w:hAnsi="Times New Roman" w:cs="Times New Roman"/>
      <w:sz w:val="20"/>
      <w:szCs w:val="20"/>
      <w:lang w:val="en-GB" w:eastAsia="en-US"/>
    </w:rPr>
  </w:style>
  <w:style w:type="character" w:customStyle="1" w:styleId="3Char0">
    <w:name w:val="列表 3 Char"/>
    <w:basedOn w:val="2Char0"/>
    <w:link w:val="33"/>
    <w:rsid w:val="00E11E37"/>
    <w:rPr>
      <w:rFonts w:ascii="Times New Roman" w:eastAsia="宋体" w:hAnsi="Times New Roman" w:cs="Times New Roman"/>
      <w:sz w:val="20"/>
      <w:szCs w:val="20"/>
      <w:lang w:val="en-GB" w:eastAsia="ja-JP"/>
    </w:rPr>
  </w:style>
  <w:style w:type="character" w:customStyle="1" w:styleId="B3Char">
    <w:name w:val="B3 Char"/>
    <w:basedOn w:val="3Char0"/>
    <w:link w:val="B3"/>
    <w:rsid w:val="00E11E37"/>
    <w:rPr>
      <w:rFonts w:ascii="Times New Roman" w:eastAsia="宋体" w:hAnsi="Times New Roman" w:cs="Times New Roman"/>
      <w:sz w:val="20"/>
      <w:szCs w:val="20"/>
      <w:lang w:val="en-GB" w:eastAsia="en-US"/>
    </w:rPr>
  </w:style>
  <w:style w:type="table" w:customStyle="1" w:styleId="15">
    <w:name w:val="网格型1"/>
    <w:basedOn w:val="a3"/>
    <w:next w:val="ac"/>
    <w:uiPriority w:val="59"/>
    <w:qFormat/>
    <w:rsid w:val="00E11E37"/>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1"/>
    <w:rsid w:val="00E11E37"/>
    <w:pPr>
      <w:overflowPunct/>
      <w:autoSpaceDE/>
      <w:autoSpaceDN/>
      <w:adjustRightInd/>
      <w:spacing w:after="180"/>
      <w:ind w:leftChars="400" w:left="850"/>
      <w:textAlignment w:val="auto"/>
    </w:pPr>
    <w:rPr>
      <w:rFonts w:eastAsia="MS Mincho"/>
      <w:lang w:eastAsia="ja-JP"/>
    </w:rPr>
  </w:style>
  <w:style w:type="paragraph" w:styleId="29">
    <w:name w:val="Body Text First Indent 2"/>
    <w:basedOn w:val="afa"/>
    <w:link w:val="2Char3"/>
    <w:rsid w:val="00E11E37"/>
    <w:pPr>
      <w:ind w:leftChars="400" w:left="851" w:firstLineChars="100" w:firstLine="210"/>
    </w:pPr>
    <w:rPr>
      <w:lang w:eastAsia="en-US"/>
    </w:rPr>
  </w:style>
  <w:style w:type="character" w:customStyle="1" w:styleId="2Char3">
    <w:name w:val="正文首行缩进 2 Char"/>
    <w:basedOn w:val="Charb"/>
    <w:link w:val="29"/>
    <w:rsid w:val="00E11E37"/>
    <w:rPr>
      <w:rFonts w:ascii="Times New Roman" w:eastAsia="MS Mincho" w:hAnsi="Times New Roman" w:cs="Times New Roman"/>
      <w:sz w:val="20"/>
      <w:szCs w:val="20"/>
      <w:lang w:val="en-GB" w:eastAsia="en-US"/>
    </w:rPr>
  </w:style>
  <w:style w:type="paragraph" w:styleId="afb">
    <w:name w:val="Date"/>
    <w:basedOn w:val="a1"/>
    <w:next w:val="a1"/>
    <w:link w:val="Charc"/>
    <w:rsid w:val="00E11E37"/>
    <w:pPr>
      <w:overflowPunct/>
      <w:autoSpaceDE/>
      <w:autoSpaceDN/>
      <w:adjustRightInd/>
      <w:spacing w:after="180"/>
      <w:textAlignment w:val="auto"/>
    </w:pPr>
    <w:rPr>
      <w:rFonts w:eastAsia="MS Mincho"/>
      <w:lang w:eastAsia="ja-JP"/>
    </w:rPr>
  </w:style>
  <w:style w:type="character" w:customStyle="1" w:styleId="Charc">
    <w:name w:val="日期 Char"/>
    <w:basedOn w:val="a2"/>
    <w:link w:val="afb"/>
    <w:rsid w:val="00E11E37"/>
    <w:rPr>
      <w:rFonts w:ascii="Times New Roman" w:eastAsia="MS Mincho" w:hAnsi="Times New Roman" w:cs="Times New Roman"/>
      <w:sz w:val="20"/>
      <w:szCs w:val="20"/>
      <w:lang w:val="en-GB" w:eastAsia="ja-JP"/>
    </w:rPr>
  </w:style>
  <w:style w:type="paragraph" w:styleId="afc">
    <w:name w:val="Title"/>
    <w:basedOn w:val="a1"/>
    <w:link w:val="Chard"/>
    <w:qFormat/>
    <w:rsid w:val="00E11E37"/>
    <w:pPr>
      <w:jc w:val="center"/>
    </w:pPr>
    <w:rPr>
      <w:rFonts w:ascii="Arial" w:eastAsia="MS Mincho" w:hAnsi="Arial"/>
      <w:b/>
      <w:sz w:val="24"/>
      <w:lang w:val="de-DE" w:eastAsia="ja-JP"/>
    </w:rPr>
  </w:style>
  <w:style w:type="character" w:customStyle="1" w:styleId="Chard">
    <w:name w:val="标题 Char"/>
    <w:basedOn w:val="a2"/>
    <w:link w:val="afc"/>
    <w:rsid w:val="00E11E37"/>
    <w:rPr>
      <w:rFonts w:ascii="Arial" w:eastAsia="MS Mincho" w:hAnsi="Arial" w:cs="Times New Roman"/>
      <w:b/>
      <w:sz w:val="24"/>
      <w:szCs w:val="20"/>
      <w:lang w:val="de-DE" w:eastAsia="ja-JP"/>
    </w:rPr>
  </w:style>
  <w:style w:type="character" w:styleId="afd">
    <w:name w:val="page number"/>
    <w:basedOn w:val="a2"/>
    <w:rsid w:val="00E11E37"/>
  </w:style>
  <w:style w:type="paragraph" w:customStyle="1" w:styleId="List1">
    <w:name w:val="List 1"/>
    <w:basedOn w:val="a1"/>
    <w:rsid w:val="00E11E37"/>
    <w:pPr>
      <w:overflowPunct/>
      <w:autoSpaceDE/>
      <w:autoSpaceDN/>
      <w:adjustRightInd/>
      <w:ind w:left="568" w:hanging="284"/>
      <w:textAlignment w:val="auto"/>
    </w:pPr>
    <w:rPr>
      <w:rFonts w:ascii="Arial" w:eastAsia="MS Mincho" w:hAnsi="Arial"/>
      <w:szCs w:val="22"/>
      <w:lang w:eastAsia="ja-JP"/>
    </w:rPr>
  </w:style>
  <w:style w:type="character" w:customStyle="1" w:styleId="PLChar">
    <w:name w:val="PL Char"/>
    <w:link w:val="PL"/>
    <w:qFormat/>
    <w:rsid w:val="00E11E37"/>
    <w:rPr>
      <w:rFonts w:ascii="Courier New" w:eastAsia="MS Mincho" w:hAnsi="Courier New" w:cs="Times New Roman"/>
      <w:noProof/>
      <w:sz w:val="16"/>
      <w:szCs w:val="20"/>
      <w:lang w:val="en-GB" w:eastAsia="en-US"/>
    </w:rPr>
  </w:style>
  <w:style w:type="character" w:customStyle="1" w:styleId="TALCar">
    <w:name w:val="TAL Car"/>
    <w:rsid w:val="00E11E37"/>
    <w:rPr>
      <w:rFonts w:ascii="Arial" w:hAnsi="Arial"/>
      <w:sz w:val="18"/>
      <w:lang w:val="en-GB" w:eastAsia="en-US"/>
    </w:rPr>
  </w:style>
  <w:style w:type="paragraph" w:customStyle="1" w:styleId="assocaitedwith">
    <w:name w:val="assocaited with"/>
    <w:basedOn w:val="a1"/>
    <w:rsid w:val="00E11E37"/>
    <w:pPr>
      <w:overflowPunct/>
      <w:autoSpaceDE/>
      <w:autoSpaceDN/>
      <w:adjustRightInd/>
      <w:spacing w:after="180"/>
      <w:jc w:val="center"/>
      <w:textAlignment w:val="auto"/>
    </w:pPr>
    <w:rPr>
      <w:rFonts w:eastAsia="MS Mincho"/>
      <w:lang w:eastAsia="ja-JP"/>
    </w:rPr>
  </w:style>
  <w:style w:type="paragraph" w:customStyle="1" w:styleId="Nor">
    <w:name w:val="Nor'"/>
    <w:basedOn w:val="assocaitedwith"/>
    <w:rsid w:val="00E11E37"/>
    <w:rPr>
      <w:b/>
    </w:rPr>
  </w:style>
  <w:style w:type="character" w:customStyle="1" w:styleId="NOChar">
    <w:name w:val="NO Char"/>
    <w:link w:val="NO"/>
    <w:qFormat/>
    <w:rsid w:val="00E11E37"/>
    <w:rPr>
      <w:rFonts w:ascii="Times New Roman" w:eastAsia="Times New Roman" w:hAnsi="Times New Roman" w:cs="Times New Roman"/>
      <w:sz w:val="20"/>
      <w:szCs w:val="20"/>
      <w:lang w:val="en-GB" w:eastAsia="en-GB"/>
    </w:rPr>
  </w:style>
  <w:style w:type="table" w:styleId="2a">
    <w:name w:val="Table Classic 2"/>
    <w:basedOn w:val="a3"/>
    <w:rsid w:val="00E11E37"/>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E11E37"/>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E11E37"/>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e">
    <w:name w:val="Table Theme"/>
    <w:basedOn w:val="a3"/>
    <w:rsid w:val="00E11E37"/>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E11E37"/>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E11E37"/>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11E37"/>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11E37"/>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E11E37"/>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3"/>
    <w:rsid w:val="00E11E37"/>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E11E37"/>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
    <w:name w:val="Table Elegant"/>
    <w:basedOn w:val="a3"/>
    <w:rsid w:val="00E11E37"/>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E11E37"/>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2"/>
    <w:link w:val="MTDisplayEquation"/>
    <w:rsid w:val="00E11E37"/>
    <w:rPr>
      <w:rFonts w:ascii="Calibri" w:eastAsia="宋体" w:hAnsi="Calibri" w:cs="Times New Roman"/>
      <w:kern w:val="2"/>
      <w:sz w:val="21"/>
    </w:rPr>
  </w:style>
  <w:style w:type="character" w:styleId="aff0">
    <w:name w:val="Strong"/>
    <w:basedOn w:val="a2"/>
    <w:qFormat/>
    <w:rsid w:val="00E11E37"/>
    <w:rPr>
      <w:b/>
      <w:bCs/>
    </w:rPr>
  </w:style>
  <w:style w:type="paragraph" w:customStyle="1" w:styleId="maintext">
    <w:name w:val="main text"/>
    <w:basedOn w:val="a1"/>
    <w:link w:val="maintextChar"/>
    <w:qFormat/>
    <w:rsid w:val="00E11E37"/>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a2"/>
    <w:link w:val="maintext"/>
    <w:qFormat/>
    <w:rsid w:val="00E11E37"/>
    <w:rPr>
      <w:rFonts w:ascii="Times New Roman" w:eastAsia="Malgun Gothic" w:hAnsi="Times New Roman" w:cs="Batang"/>
      <w:sz w:val="20"/>
      <w:szCs w:val="20"/>
      <w:lang w:val="en-GB" w:eastAsia="ko-KR"/>
    </w:rPr>
  </w:style>
  <w:style w:type="paragraph" w:customStyle="1" w:styleId="TdocHeader2">
    <w:name w:val="Tdoc_Header_2"/>
    <w:basedOn w:val="a1"/>
    <w:rsid w:val="00E11E37"/>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2"/>
    <w:autoRedefine/>
    <w:rsid w:val="00E11E37"/>
    <w:pPr>
      <w:keepLines w:val="0"/>
      <w:numPr>
        <w:numId w:val="8"/>
      </w:numPr>
      <w:pBdr>
        <w:top w:val="none" w:sz="0" w:space="0" w:color="auto"/>
      </w:pBdr>
      <w:overflowPunct/>
      <w:autoSpaceDE/>
      <w:autoSpaceDN/>
      <w:adjustRightInd/>
      <w:ind w:left="357" w:hanging="357"/>
      <w:jc w:val="both"/>
      <w:textAlignment w:val="auto"/>
    </w:pPr>
    <w:rPr>
      <w:rFonts w:eastAsia="Batang"/>
      <w:b/>
      <w:noProof/>
      <w:kern w:val="28"/>
      <w:sz w:val="24"/>
      <w:lang w:val="en-US"/>
    </w:rPr>
  </w:style>
  <w:style w:type="paragraph" w:customStyle="1" w:styleId="TdocHeader1">
    <w:name w:val="Tdoc_Header_1"/>
    <w:basedOn w:val="ad"/>
    <w:rsid w:val="00E11E37"/>
    <w:pPr>
      <w:pBdr>
        <w:bottom w:val="none" w:sz="0" w:space="0" w:color="auto"/>
      </w:pBdr>
      <w:tabs>
        <w:tab w:val="clear" w:pos="4153"/>
        <w:tab w:val="clear" w:pos="8306"/>
      </w:tabs>
      <w:snapToGrid/>
      <w:jc w:val="left"/>
    </w:pPr>
    <w:rPr>
      <w:sz w:val="20"/>
      <w:szCs w:val="20"/>
    </w:rPr>
  </w:style>
  <w:style w:type="paragraph" w:customStyle="1" w:styleId="TdocHeading2">
    <w:name w:val="Tdoc_Heading_2"/>
    <w:basedOn w:val="a1"/>
    <w:rsid w:val="00E11E37"/>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Comments">
    <w:name w:val="Comments"/>
    <w:basedOn w:val="a1"/>
    <w:link w:val="CommentsChar"/>
    <w:qFormat/>
    <w:rsid w:val="00E11E37"/>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E11E37"/>
    <w:rPr>
      <w:rFonts w:ascii="Arial" w:eastAsia="MS Mincho" w:hAnsi="Arial" w:cs="Times New Roman"/>
      <w:i/>
      <w:sz w:val="18"/>
      <w:szCs w:val="24"/>
      <w:lang w:val="en-GB" w:eastAsia="en-GB"/>
    </w:rPr>
  </w:style>
  <w:style w:type="paragraph" w:customStyle="1" w:styleId="DocHead">
    <w:name w:val="DocHead"/>
    <w:basedOn w:val="a1"/>
    <w:next w:val="a1"/>
    <w:rsid w:val="00E11E37"/>
    <w:pPr>
      <w:overflowPunct/>
      <w:autoSpaceDE/>
      <w:autoSpaceDN/>
      <w:adjustRightInd/>
      <w:spacing w:after="0"/>
      <w:ind w:left="1418" w:hanging="1418"/>
      <w:textAlignment w:val="auto"/>
    </w:pPr>
    <w:rPr>
      <w:rFonts w:eastAsia="Times New Roman"/>
      <w:b/>
      <w:bCs/>
      <w:sz w:val="24"/>
      <w:lang w:val="en-AU"/>
    </w:rPr>
  </w:style>
  <w:style w:type="paragraph" w:customStyle="1" w:styleId="Bulleted">
    <w:name w:val="Bulleted"/>
    <w:aliases w:val="Symbol (symbol),Left:  0,25&quot;,Hanging:  0"/>
    <w:basedOn w:val="a1"/>
    <w:rsid w:val="00E11E37"/>
    <w:pPr>
      <w:numPr>
        <w:ilvl w:val="2"/>
        <w:numId w:val="9"/>
      </w:numPr>
      <w:overflowPunct/>
      <w:autoSpaceDE/>
      <w:autoSpaceDN/>
      <w:adjustRightInd/>
      <w:spacing w:after="180"/>
      <w:textAlignment w:val="auto"/>
    </w:pPr>
    <w:rPr>
      <w:rFonts w:ascii="Arial" w:eastAsia="Batang" w:hAnsi="Arial"/>
      <w:szCs w:val="24"/>
    </w:rPr>
  </w:style>
  <w:style w:type="character" w:customStyle="1" w:styleId="CRCoverPageChar">
    <w:name w:val="CR Cover Page Char"/>
    <w:link w:val="CRCoverPage"/>
    <w:rsid w:val="00E11E37"/>
    <w:rPr>
      <w:rFonts w:ascii="Arial" w:eastAsia="MS Mincho" w:hAnsi="Arial" w:cs="Times New Roman"/>
      <w:sz w:val="20"/>
      <w:szCs w:val="20"/>
      <w:lang w:val="en-GB" w:eastAsia="en-US"/>
    </w:rPr>
  </w:style>
  <w:style w:type="character" w:customStyle="1" w:styleId="aff1">
    <w:name w:val="スタイル 標準 +"/>
    <w:rsid w:val="00E11E37"/>
    <w:rPr>
      <w:rFonts w:ascii="Times New Roman" w:eastAsia="MS Gothic" w:hAnsi="Times New Roman"/>
      <w:color w:val="auto"/>
      <w:kern w:val="0"/>
      <w:sz w:val="20"/>
      <w:u w:val="none"/>
    </w:rPr>
  </w:style>
  <w:style w:type="character" w:customStyle="1" w:styleId="B1Zchn">
    <w:name w:val="B1 Zchn"/>
    <w:rsid w:val="00E11E37"/>
    <w:rPr>
      <w:rFonts w:ascii="CG Times (WN)" w:eastAsia="宋体" w:hAnsi="CG Times (WN)"/>
      <w:lang w:val="en-US" w:eastAsia="en-US" w:bidi="ar-SA"/>
    </w:rPr>
  </w:style>
  <w:style w:type="character" w:customStyle="1" w:styleId="B10">
    <w:name w:val="B1 (文字)"/>
    <w:rsid w:val="00E11E37"/>
    <w:rPr>
      <w:rFonts w:eastAsia="MS Mincho"/>
      <w:lang w:val="en-GB" w:eastAsia="en-US" w:bidi="ar-SA"/>
    </w:rPr>
  </w:style>
  <w:style w:type="paragraph" w:customStyle="1" w:styleId="StatementBody">
    <w:name w:val="Statement Body"/>
    <w:basedOn w:val="a1"/>
    <w:link w:val="StatementBodyChar"/>
    <w:rsid w:val="00E11E37"/>
    <w:pPr>
      <w:numPr>
        <w:numId w:val="10"/>
      </w:numPr>
      <w:overflowPunct/>
      <w:autoSpaceDE/>
      <w:autoSpaceDN/>
      <w:adjustRightInd/>
      <w:spacing w:after="100" w:afterAutospacing="1"/>
      <w:contextualSpacing/>
      <w:textAlignment w:val="auto"/>
    </w:pPr>
    <w:rPr>
      <w:rFonts w:eastAsia="Times New Roman"/>
      <w:sz w:val="22"/>
      <w:szCs w:val="24"/>
      <w:lang w:val="en-US" w:eastAsia="ko-KR"/>
    </w:rPr>
  </w:style>
  <w:style w:type="character" w:customStyle="1" w:styleId="StatementBodyChar">
    <w:name w:val="Statement Body Char"/>
    <w:link w:val="StatementBody"/>
    <w:rsid w:val="00E11E37"/>
    <w:rPr>
      <w:rFonts w:ascii="Times New Roman" w:eastAsia="Times New Roman" w:hAnsi="Times New Roman" w:cs="Times New Roman"/>
      <w:szCs w:val="24"/>
      <w:lang w:eastAsia="ko-KR"/>
    </w:rPr>
  </w:style>
  <w:style w:type="paragraph" w:customStyle="1" w:styleId="bullet">
    <w:name w:val="bullet"/>
    <w:basedOn w:val="a1"/>
    <w:link w:val="bullet0"/>
    <w:qFormat/>
    <w:rsid w:val="00E11E37"/>
    <w:pPr>
      <w:numPr>
        <w:numId w:val="13"/>
      </w:numPr>
      <w:overflowPunct/>
      <w:autoSpaceDE/>
      <w:autoSpaceDN/>
      <w:adjustRightInd/>
      <w:snapToGrid w:val="0"/>
      <w:spacing w:after="100" w:afterAutospacing="1"/>
      <w:jc w:val="both"/>
      <w:textAlignment w:val="auto"/>
    </w:pPr>
    <w:rPr>
      <w:rFonts w:eastAsia="MS Gothic"/>
      <w:sz w:val="24"/>
      <w:lang w:eastAsia="ja-JP"/>
    </w:rPr>
  </w:style>
  <w:style w:type="character" w:customStyle="1" w:styleId="bullet0">
    <w:name w:val="bullet (文字)"/>
    <w:link w:val="bullet"/>
    <w:rsid w:val="00E11E37"/>
    <w:rPr>
      <w:rFonts w:ascii="Times New Roman" w:eastAsia="MS Gothic" w:hAnsi="Times New Roman" w:cs="Times New Roman"/>
      <w:sz w:val="24"/>
      <w:szCs w:val="20"/>
      <w:lang w:val="en-GB" w:eastAsia="ja-JP"/>
    </w:rPr>
  </w:style>
  <w:style w:type="paragraph" w:customStyle="1" w:styleId="References">
    <w:name w:val="References"/>
    <w:basedOn w:val="a1"/>
    <w:rsid w:val="00E11E37"/>
    <w:pPr>
      <w:numPr>
        <w:numId w:val="11"/>
      </w:numPr>
      <w:tabs>
        <w:tab w:val="clear" w:pos="360"/>
        <w:tab w:val="num" w:pos="567"/>
      </w:tabs>
      <w:overflowPunct/>
      <w:adjustRightInd/>
      <w:snapToGrid w:val="0"/>
      <w:spacing w:after="60"/>
      <w:ind w:left="567" w:hanging="567"/>
      <w:textAlignment w:val="auto"/>
    </w:pPr>
    <w:rPr>
      <w:szCs w:val="16"/>
      <w:lang w:val="en-US"/>
    </w:rPr>
  </w:style>
  <w:style w:type="paragraph" w:customStyle="1" w:styleId="Char">
    <w:name w:val="Char"/>
    <w:semiHidden/>
    <w:rsid w:val="00E11E37"/>
    <w:pPr>
      <w:keepNext/>
      <w:numPr>
        <w:numId w:val="12"/>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StatementHeading">
    <w:name w:val="Statement Heading"/>
    <w:basedOn w:val="a1"/>
    <w:next w:val="StatementBody"/>
    <w:uiPriority w:val="99"/>
    <w:qFormat/>
    <w:rsid w:val="00E11E37"/>
    <w:pPr>
      <w:keepNext/>
      <w:overflowPunct/>
      <w:autoSpaceDE/>
      <w:autoSpaceDN/>
      <w:adjustRightInd/>
      <w:spacing w:before="100" w:beforeAutospacing="1" w:after="0"/>
      <w:ind w:left="601" w:hanging="601"/>
      <w:textAlignment w:val="auto"/>
    </w:pPr>
    <w:rPr>
      <w:rFonts w:eastAsia="Batang"/>
      <w:b/>
      <w:i/>
      <w:sz w:val="22"/>
      <w:szCs w:val="24"/>
      <w:lang w:val="en-US" w:eastAsia="ko-KR"/>
    </w:rPr>
  </w:style>
  <w:style w:type="paragraph" w:customStyle="1" w:styleId="Default">
    <w:name w:val="Default"/>
    <w:rsid w:val="00E11E37"/>
    <w:pPr>
      <w:widowControl w:val="0"/>
      <w:autoSpaceDE w:val="0"/>
      <w:autoSpaceDN w:val="0"/>
      <w:adjustRightInd w:val="0"/>
      <w:spacing w:after="0" w:line="240" w:lineRule="auto"/>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1"/>
    <w:link w:val="2222Char"/>
    <w:rsid w:val="00E11E37"/>
    <w:pPr>
      <w:overflowPunct/>
      <w:autoSpaceDE/>
      <w:autoSpaceDN/>
      <w:adjustRightInd/>
      <w:spacing w:after="180" w:line="336" w:lineRule="auto"/>
      <w:ind w:firstLineChars="200" w:firstLine="200"/>
      <w:jc w:val="both"/>
      <w:textAlignment w:val="auto"/>
    </w:pPr>
    <w:rPr>
      <w:rFonts w:eastAsia="Malgun Gothic" w:cs="Batang"/>
    </w:rPr>
  </w:style>
  <w:style w:type="paragraph" w:customStyle="1" w:styleId="StyleLGTdocAsianSimSunComplex11ptBefore6ptL">
    <w:name w:val="Style LGTdoc_본문 + (Asian) SimSun (Complex) 11 pt Before:  6 pt L..."/>
    <w:basedOn w:val="a1"/>
    <w:rsid w:val="00E11E37"/>
    <w:pPr>
      <w:widowControl w:val="0"/>
      <w:overflowPunct/>
      <w:snapToGrid w:val="0"/>
      <w:spacing w:before="120" w:afterLines="50"/>
      <w:jc w:val="both"/>
      <w:textAlignment w:val="auto"/>
    </w:pPr>
    <w:rPr>
      <w:kern w:val="2"/>
      <w:sz w:val="22"/>
      <w:szCs w:val="22"/>
      <w:lang w:eastAsia="ko-KR"/>
    </w:rPr>
  </w:style>
  <w:style w:type="paragraph" w:customStyle="1" w:styleId="ListParagraph1">
    <w:name w:val="List Paragraph1"/>
    <w:basedOn w:val="a1"/>
    <w:qFormat/>
    <w:rsid w:val="00E11E37"/>
    <w:pPr>
      <w:overflowPunct/>
      <w:autoSpaceDE/>
      <w:autoSpaceDN/>
      <w:adjustRightInd/>
      <w:spacing w:after="200" w:line="276" w:lineRule="auto"/>
      <w:ind w:firstLineChars="200" w:firstLine="420"/>
      <w:textAlignment w:val="auto"/>
    </w:pPr>
    <w:rPr>
      <w:rFonts w:ascii="Calibri" w:hAnsi="Calibri"/>
      <w:sz w:val="22"/>
      <w:szCs w:val="22"/>
      <w:lang w:val="en-US"/>
    </w:rPr>
  </w:style>
  <w:style w:type="paragraph" w:customStyle="1" w:styleId="section1">
    <w:name w:val="section1"/>
    <w:basedOn w:val="a1"/>
    <w:rsid w:val="00E11E37"/>
    <w:pPr>
      <w:overflowPunct/>
      <w:autoSpaceDE/>
      <w:autoSpaceDN/>
      <w:adjustRightInd/>
      <w:spacing w:before="100" w:beforeAutospacing="1" w:after="100" w:afterAutospacing="1"/>
      <w:textAlignment w:val="auto"/>
    </w:pPr>
    <w:rPr>
      <w:rFonts w:eastAsia="Batang"/>
      <w:sz w:val="24"/>
      <w:szCs w:val="24"/>
      <w:lang w:eastAsia="ja-JP"/>
    </w:rPr>
  </w:style>
  <w:style w:type="paragraph" w:customStyle="1" w:styleId="enumlev1">
    <w:name w:val="enumlev1"/>
    <w:basedOn w:val="a1"/>
    <w:link w:val="enumlev1Char"/>
    <w:rsid w:val="00E11E37"/>
    <w:pPr>
      <w:tabs>
        <w:tab w:val="left" w:pos="794"/>
        <w:tab w:val="left" w:pos="1191"/>
        <w:tab w:val="left" w:pos="1588"/>
        <w:tab w:val="left" w:pos="1985"/>
      </w:tabs>
      <w:spacing w:before="80" w:after="0"/>
      <w:ind w:left="794" w:hanging="794"/>
    </w:pPr>
    <w:rPr>
      <w:rFonts w:eastAsia="Times New Roman"/>
      <w:sz w:val="24"/>
    </w:rPr>
  </w:style>
  <w:style w:type="paragraph" w:customStyle="1" w:styleId="LGTdoc">
    <w:name w:val="LGTdoc_본문"/>
    <w:basedOn w:val="a1"/>
    <w:link w:val="LGTdocChar"/>
    <w:rsid w:val="00E11E3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LGTdoc1">
    <w:name w:val="LGTdoc_제목1"/>
    <w:basedOn w:val="a1"/>
    <w:rsid w:val="00E11E37"/>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aff2">
    <w:name w:val="본문글"/>
    <w:basedOn w:val="a1"/>
    <w:qFormat/>
    <w:rsid w:val="00E11E37"/>
    <w:pPr>
      <w:widowControl w:val="0"/>
      <w:overflowPunct/>
      <w:autoSpaceDE/>
      <w:autoSpaceDN/>
      <w:adjustRightInd/>
      <w:spacing w:after="180" w:line="240" w:lineRule="exact"/>
      <w:jc w:val="both"/>
      <w:textAlignment w:val="auto"/>
    </w:pPr>
    <w:rPr>
      <w:rFonts w:ascii="Arial" w:eastAsia="Malgun Gothic" w:hAnsi="Arial" w:cs="Batang"/>
      <w:color w:val="000000"/>
      <w:lang w:val="en-US" w:eastAsia="ko-KR"/>
    </w:rPr>
  </w:style>
  <w:style w:type="paragraph" w:customStyle="1" w:styleId="00BodyText">
    <w:name w:val="00 BodyText"/>
    <w:basedOn w:val="a1"/>
    <w:rsid w:val="00E11E37"/>
    <w:pPr>
      <w:overflowPunct/>
      <w:autoSpaceDE/>
      <w:autoSpaceDN/>
      <w:adjustRightInd/>
      <w:spacing w:after="220"/>
      <w:textAlignment w:val="auto"/>
    </w:pPr>
    <w:rPr>
      <w:rFonts w:ascii="Arial" w:eastAsia="Times New Roman" w:hAnsi="Arial"/>
      <w:sz w:val="22"/>
      <w:lang w:val="en-US"/>
    </w:rPr>
  </w:style>
  <w:style w:type="character" w:customStyle="1" w:styleId="apple-style-span">
    <w:name w:val="apple-style-span"/>
    <w:basedOn w:val="a2"/>
    <w:rsid w:val="00E11E37"/>
  </w:style>
  <w:style w:type="paragraph" w:customStyle="1" w:styleId="3GPPHeading1">
    <w:name w:val="3GPP Heading 1"/>
    <w:basedOn w:val="1"/>
    <w:link w:val="3GPPHeading1Char"/>
    <w:rsid w:val="00E11E37"/>
    <w:pPr>
      <w:keepLines w:val="0"/>
      <w:pBdr>
        <w:top w:val="none" w:sz="0" w:space="0" w:color="auto"/>
      </w:pBdr>
      <w:tabs>
        <w:tab w:val="clear" w:pos="432"/>
        <w:tab w:val="num" w:pos="426"/>
        <w:tab w:val="num" w:pos="574"/>
      </w:tabs>
      <w:overflowPunct/>
      <w:autoSpaceDE/>
      <w:autoSpaceDN/>
      <w:adjustRightInd/>
      <w:spacing w:before="360"/>
      <w:ind w:left="426" w:hanging="425"/>
      <w:textAlignment w:val="auto"/>
    </w:pPr>
    <w:rPr>
      <w:rFonts w:eastAsia="MS Mincho"/>
      <w:kern w:val="32"/>
      <w:sz w:val="32"/>
      <w:szCs w:val="32"/>
    </w:rPr>
  </w:style>
  <w:style w:type="character" w:customStyle="1" w:styleId="3GPPHeading1Char">
    <w:name w:val="3GPP Heading 1 Char"/>
    <w:link w:val="3GPPHeading1"/>
    <w:rsid w:val="00E11E37"/>
    <w:rPr>
      <w:rFonts w:ascii="Arial" w:eastAsia="MS Mincho" w:hAnsi="Arial" w:cs="Times New Roman"/>
      <w:kern w:val="32"/>
      <w:sz w:val="32"/>
      <w:szCs w:val="32"/>
      <w:lang w:val="en-GB" w:eastAsia="en-US"/>
    </w:rPr>
  </w:style>
  <w:style w:type="paragraph" w:customStyle="1" w:styleId="Doc-text2">
    <w:name w:val="Doc-text2"/>
    <w:basedOn w:val="a1"/>
    <w:link w:val="Doc-text2Char"/>
    <w:qFormat/>
    <w:rsid w:val="00E11E3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1E37"/>
    <w:rPr>
      <w:rFonts w:ascii="Arial" w:eastAsia="MS Mincho" w:hAnsi="Arial" w:cs="Times New Roman"/>
      <w:sz w:val="20"/>
      <w:szCs w:val="24"/>
      <w:lang w:val="en-GB" w:eastAsia="en-GB"/>
    </w:rPr>
  </w:style>
  <w:style w:type="character" w:customStyle="1" w:styleId="B1Char">
    <w:name w:val="B1 Char"/>
    <w:locked/>
    <w:rsid w:val="00E11E37"/>
    <w:rPr>
      <w:lang w:val="en-GB" w:eastAsia="en-US"/>
    </w:rPr>
  </w:style>
  <w:style w:type="paragraph" w:customStyle="1" w:styleId="CharCharCharCharCharChar">
    <w:name w:val="Char Char Char Char Char Char"/>
    <w:semiHidden/>
    <w:rsid w:val="00E11E37"/>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rPr>
  </w:style>
  <w:style w:type="paragraph" w:customStyle="1" w:styleId="msolistparagraph0">
    <w:name w:val="msolistparagraph"/>
    <w:basedOn w:val="a1"/>
    <w:rsid w:val="00E11E37"/>
    <w:pPr>
      <w:overflowPunct/>
      <w:autoSpaceDE/>
      <w:autoSpaceDN/>
      <w:adjustRightInd/>
      <w:spacing w:after="0"/>
      <w:ind w:left="720"/>
      <w:jc w:val="both"/>
      <w:textAlignment w:val="auto"/>
    </w:pPr>
    <w:rPr>
      <w:rFonts w:ascii="Calibri" w:eastAsia="Batang" w:hAnsi="Calibri"/>
      <w:sz w:val="21"/>
      <w:szCs w:val="21"/>
      <w:lang w:eastAsia="ja-JP"/>
    </w:rPr>
  </w:style>
  <w:style w:type="character" w:customStyle="1" w:styleId="CRCoverPageZchn">
    <w:name w:val="CR Cover Page Zchn"/>
    <w:locked/>
    <w:rsid w:val="00E11E37"/>
    <w:rPr>
      <w:rFonts w:ascii="Arial" w:eastAsia="宋体" w:hAnsi="Arial"/>
      <w:lang w:val="en-GB" w:eastAsia="en-US" w:bidi="ar-SA"/>
    </w:rPr>
  </w:style>
  <w:style w:type="paragraph" w:styleId="aff3">
    <w:name w:val="Plain Text"/>
    <w:basedOn w:val="a1"/>
    <w:link w:val="Chare"/>
    <w:uiPriority w:val="99"/>
    <w:unhideWhenUsed/>
    <w:rsid w:val="00E11E37"/>
    <w:pPr>
      <w:overflowPunct/>
      <w:autoSpaceDE/>
      <w:autoSpaceDN/>
      <w:adjustRightInd/>
      <w:spacing w:after="0"/>
      <w:textAlignment w:val="auto"/>
    </w:pPr>
    <w:rPr>
      <w:rFonts w:ascii="Consolas" w:eastAsia="Calibri" w:hAnsi="Consolas" w:cs="Consolas"/>
      <w:sz w:val="21"/>
      <w:szCs w:val="21"/>
      <w:lang w:val="en-US" w:eastAsia="zh-CN"/>
    </w:rPr>
  </w:style>
  <w:style w:type="character" w:customStyle="1" w:styleId="Chare">
    <w:name w:val="纯文本 Char"/>
    <w:basedOn w:val="a2"/>
    <w:link w:val="aff3"/>
    <w:uiPriority w:val="99"/>
    <w:rsid w:val="00E11E37"/>
    <w:rPr>
      <w:rFonts w:ascii="Consolas" w:eastAsia="Calibri" w:hAnsi="Consolas" w:cs="Consolas"/>
      <w:sz w:val="21"/>
      <w:szCs w:val="21"/>
    </w:rPr>
  </w:style>
  <w:style w:type="paragraph" w:customStyle="1" w:styleId="IEEEParagraph">
    <w:name w:val="IEEE Paragraph"/>
    <w:basedOn w:val="a1"/>
    <w:link w:val="IEEEParagraphChar"/>
    <w:rsid w:val="00E11E37"/>
    <w:pPr>
      <w:overflowPunct/>
      <w:autoSpaceDE/>
      <w:autoSpaceDN/>
      <w:snapToGrid w:val="0"/>
      <w:spacing w:after="0"/>
      <w:ind w:firstLine="216"/>
      <w:jc w:val="both"/>
      <w:textAlignment w:val="auto"/>
    </w:pPr>
    <w:rPr>
      <w:rFonts w:ascii="Arial" w:hAnsi="Arial" w:cs="Arial"/>
      <w:color w:val="0000FF"/>
      <w:kern w:val="2"/>
      <w:szCs w:val="24"/>
      <w:lang w:val="en-AU" w:eastAsia="zh-CN"/>
    </w:rPr>
  </w:style>
  <w:style w:type="character" w:customStyle="1" w:styleId="IEEEParagraphChar">
    <w:name w:val="IEEE Paragraph Char"/>
    <w:link w:val="IEEEParagraph"/>
    <w:rsid w:val="00E11E37"/>
    <w:rPr>
      <w:rFonts w:ascii="Arial" w:eastAsia="宋体" w:hAnsi="Arial" w:cs="Arial"/>
      <w:color w:val="0000FF"/>
      <w:kern w:val="2"/>
      <w:sz w:val="20"/>
      <w:szCs w:val="24"/>
      <w:lang w:val="en-AU"/>
    </w:rPr>
  </w:style>
  <w:style w:type="paragraph" w:customStyle="1" w:styleId="Statement">
    <w:name w:val="Statement"/>
    <w:basedOn w:val="a1"/>
    <w:rsid w:val="00E11E37"/>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E11E37"/>
    <w:rPr>
      <w:rFonts w:ascii="Arial" w:hAnsi="Arial" w:cs="Arial"/>
      <w:color w:val="auto"/>
      <w:sz w:val="20"/>
      <w:szCs w:val="20"/>
    </w:rPr>
  </w:style>
  <w:style w:type="paragraph" w:customStyle="1" w:styleId="ZchnZchn">
    <w:name w:val="Zchn Zchn"/>
    <w:rsid w:val="00E11E37"/>
    <w:pPr>
      <w:keepNext/>
      <w:numPr>
        <w:numId w:val="14"/>
      </w:numPr>
      <w:suppressAutoHyphens/>
      <w:autoSpaceDE w:val="0"/>
      <w:spacing w:before="60" w:after="60" w:line="240" w:lineRule="auto"/>
      <w:jc w:val="both"/>
    </w:pPr>
    <w:rPr>
      <w:rFonts w:ascii="Arial" w:eastAsia="宋体" w:hAnsi="Arial" w:cs="Arial"/>
      <w:color w:val="0000FF"/>
      <w:kern w:val="1"/>
      <w:sz w:val="20"/>
      <w:szCs w:val="20"/>
      <w:lang w:eastAsia="ar-SA"/>
    </w:rPr>
  </w:style>
  <w:style w:type="numbering" w:customStyle="1" w:styleId="StyleBulleted">
    <w:name w:val="Style Bulleted"/>
    <w:rsid w:val="00E11E37"/>
    <w:pPr>
      <w:numPr>
        <w:numId w:val="15"/>
      </w:numPr>
    </w:pPr>
  </w:style>
  <w:style w:type="character" w:customStyle="1" w:styleId="Alcatel-Lucent2">
    <w:name w:val="Alcatel-Lucent2"/>
    <w:semiHidden/>
    <w:rsid w:val="00E11E37"/>
    <w:rPr>
      <w:rFonts w:ascii="Arial" w:hAnsi="Arial" w:cs="Arial"/>
      <w:color w:val="auto"/>
      <w:sz w:val="20"/>
      <w:szCs w:val="20"/>
    </w:rPr>
  </w:style>
  <w:style w:type="numbering" w:customStyle="1" w:styleId="10">
    <w:name w:val="現在のリスト1"/>
    <w:rsid w:val="00E11E37"/>
    <w:pPr>
      <w:numPr>
        <w:numId w:val="16"/>
      </w:numPr>
    </w:pPr>
  </w:style>
  <w:style w:type="numbering" w:customStyle="1" w:styleId="20">
    <w:name w:val="現在のリスト2"/>
    <w:rsid w:val="00E11E37"/>
    <w:pPr>
      <w:numPr>
        <w:numId w:val="17"/>
      </w:numPr>
    </w:pPr>
  </w:style>
  <w:style w:type="numbering" w:styleId="a0">
    <w:name w:val="Outline List 3"/>
    <w:basedOn w:val="a4"/>
    <w:rsid w:val="00E11E37"/>
    <w:pPr>
      <w:numPr>
        <w:numId w:val="18"/>
      </w:numPr>
    </w:pPr>
  </w:style>
  <w:style w:type="numbering" w:customStyle="1" w:styleId="30">
    <w:name w:val="現在のリスト3"/>
    <w:rsid w:val="00E11E37"/>
    <w:pPr>
      <w:numPr>
        <w:numId w:val="19"/>
      </w:numPr>
    </w:pPr>
  </w:style>
  <w:style w:type="numbering" w:customStyle="1" w:styleId="11">
    <w:name w:val="スタイル1"/>
    <w:rsid w:val="00E11E37"/>
    <w:pPr>
      <w:numPr>
        <w:numId w:val="20"/>
      </w:numPr>
    </w:pPr>
  </w:style>
  <w:style w:type="numbering" w:styleId="111111">
    <w:name w:val="Outline List 2"/>
    <w:basedOn w:val="a4"/>
    <w:rsid w:val="00E11E37"/>
    <w:pPr>
      <w:numPr>
        <w:numId w:val="21"/>
      </w:numPr>
    </w:pPr>
  </w:style>
  <w:style w:type="paragraph" w:customStyle="1" w:styleId="CharChar1CharCharCharCharCharCharCharCharCharCharCharCharCharCharChar1">
    <w:name w:val="Char Char1 Char Char Char Char Char Char Char Char Char Char Char Char Char Char Char1"/>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NOZchn">
    <w:name w:val="NO Zchn"/>
    <w:rsid w:val="00E11E37"/>
    <w:rPr>
      <w:color w:val="000000"/>
      <w:lang w:eastAsia="ja-JP"/>
    </w:rPr>
  </w:style>
  <w:style w:type="paragraph" w:customStyle="1" w:styleId="07cm12pt12">
    <w:name w:val="스타일 첫 줄:  0.7 cm 앞: 12 pt 줄 간격: 배수 1.2 줄"/>
    <w:basedOn w:val="a1"/>
    <w:rsid w:val="00E11E37"/>
    <w:pPr>
      <w:overflowPunct/>
      <w:autoSpaceDE/>
      <w:autoSpaceDN/>
      <w:adjustRightInd/>
      <w:spacing w:before="240" w:line="288" w:lineRule="auto"/>
      <w:ind w:firstLine="397"/>
      <w:jc w:val="both"/>
      <w:textAlignment w:val="auto"/>
    </w:pPr>
    <w:rPr>
      <w:rFonts w:ascii="Times" w:eastAsia="Batang" w:hAnsi="Times" w:cs="Batang"/>
    </w:rPr>
  </w:style>
  <w:style w:type="character" w:customStyle="1" w:styleId="PlainTextChar1">
    <w:name w:val="Plain Text Char1"/>
    <w:semiHidden/>
    <w:locked/>
    <w:rsid w:val="00E11E37"/>
    <w:rPr>
      <w:rFonts w:ascii="Consolas" w:hAnsi="Consolas"/>
      <w:sz w:val="21"/>
      <w:szCs w:val="21"/>
      <w:lang w:bidi="ar-SA"/>
    </w:rPr>
  </w:style>
  <w:style w:type="paragraph" w:customStyle="1" w:styleId="TableCell">
    <w:name w:val="TableCell"/>
    <w:basedOn w:val="a1"/>
    <w:qFormat/>
    <w:rsid w:val="00E11E37"/>
    <w:pPr>
      <w:overflowPunct/>
      <w:snapToGrid w:val="0"/>
      <w:spacing w:before="20" w:after="20"/>
      <w:textAlignment w:val="auto"/>
    </w:pPr>
    <w:rPr>
      <w:rFonts w:eastAsia="Times New Roman"/>
      <w:szCs w:val="21"/>
      <w:lang w:val="en-US" w:eastAsia="zh-CN"/>
    </w:rPr>
  </w:style>
  <w:style w:type="character" w:customStyle="1" w:styleId="H2Char2">
    <w:name w:val="H2 Char2"/>
    <w:aliases w:val="h2 Char2,Head2A Char1,2 Char1,UNDERRUBRIK 1-2 Char1,DO NOT USE_h2 Char1,h21 Char1,H2 Char Char1,h2 Char Char1,标题 2 Char1"/>
    <w:basedOn w:val="a2"/>
    <w:uiPriority w:val="9"/>
    <w:semiHidden/>
    <w:rsid w:val="00E11E37"/>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2"/>
    <w:uiPriority w:val="9"/>
    <w:rsid w:val="00E11E37"/>
    <w:rPr>
      <w:rFonts w:ascii="Arial" w:eastAsia="MS Gothic" w:hAnsi="Arial"/>
      <w:kern w:val="28"/>
      <w:sz w:val="28"/>
      <w:lang w:eastAsia="ja-JP"/>
    </w:rPr>
  </w:style>
  <w:style w:type="paragraph" w:customStyle="1" w:styleId="Text">
    <w:name w:val="Text"/>
    <w:basedOn w:val="a1"/>
    <w:link w:val="TextChar"/>
    <w:qFormat/>
    <w:rsid w:val="00E11E37"/>
    <w:pPr>
      <w:overflowPunct/>
      <w:autoSpaceDE/>
      <w:autoSpaceDN/>
      <w:adjustRightInd/>
      <w:spacing w:after="0"/>
      <w:textAlignment w:val="auto"/>
    </w:pPr>
    <w:rPr>
      <w:rFonts w:ascii="Times" w:eastAsia="Batang" w:hAnsi="Times"/>
      <w:szCs w:val="24"/>
      <w:lang w:eastAsia="en-GB"/>
    </w:rPr>
  </w:style>
  <w:style w:type="character" w:customStyle="1" w:styleId="TextChar">
    <w:name w:val="Text Char"/>
    <w:link w:val="Text"/>
    <w:rsid w:val="00E11E37"/>
    <w:rPr>
      <w:rFonts w:ascii="Times" w:eastAsia="Batang" w:hAnsi="Times" w:cs="Times New Roman"/>
      <w:sz w:val="20"/>
      <w:szCs w:val="24"/>
      <w:lang w:val="en-GB" w:eastAsia="en-GB"/>
    </w:rPr>
  </w:style>
  <w:style w:type="paragraph" w:customStyle="1" w:styleId="2e">
    <w:name w:val="我的正文首行2缩进"/>
    <w:basedOn w:val="a1"/>
    <w:rsid w:val="00E11E37"/>
    <w:pPr>
      <w:widowControl w:val="0"/>
      <w:overflowPunct/>
      <w:autoSpaceDE/>
      <w:autoSpaceDN/>
      <w:adjustRightInd/>
      <w:snapToGrid w:val="0"/>
      <w:spacing w:after="0"/>
      <w:ind w:firstLine="420"/>
      <w:jc w:val="both"/>
      <w:textAlignment w:val="auto"/>
    </w:pPr>
    <w:rPr>
      <w:rFonts w:cs="宋体"/>
      <w:sz w:val="21"/>
      <w:lang w:val="en-US" w:eastAsia="zh-CN"/>
    </w:rPr>
  </w:style>
  <w:style w:type="paragraph" w:customStyle="1" w:styleId="Paragraph">
    <w:name w:val="Paragraph"/>
    <w:basedOn w:val="a1"/>
    <w:link w:val="ParagraphChar"/>
    <w:qFormat/>
    <w:rsid w:val="00E11E37"/>
    <w:pPr>
      <w:overflowPunct/>
      <w:autoSpaceDE/>
      <w:autoSpaceDN/>
      <w:adjustRightInd/>
      <w:spacing w:before="220" w:after="0"/>
      <w:textAlignment w:val="auto"/>
    </w:pPr>
    <w:rPr>
      <w:rFonts w:eastAsia="MS Mincho"/>
      <w:sz w:val="22"/>
    </w:rPr>
  </w:style>
  <w:style w:type="character" w:customStyle="1" w:styleId="im-content1">
    <w:name w:val="im-content1"/>
    <w:basedOn w:val="a2"/>
    <w:rsid w:val="00E11E37"/>
    <w:rPr>
      <w:color w:val="333333"/>
    </w:rPr>
  </w:style>
  <w:style w:type="paragraph" w:customStyle="1" w:styleId="Standard">
    <w:name w:val="Standard"/>
    <w:rsid w:val="00E11E37"/>
    <w:pPr>
      <w:widowControl w:val="0"/>
      <w:suppressAutoHyphens/>
      <w:spacing w:after="120" w:line="240" w:lineRule="auto"/>
      <w:textAlignment w:val="baseline"/>
    </w:pPr>
    <w:rPr>
      <w:rFonts w:ascii="Times New Roman" w:eastAsia="Times" w:hAnsi="Times New Roman" w:cs="Times"/>
      <w:kern w:val="1"/>
      <w:szCs w:val="20"/>
    </w:rPr>
  </w:style>
  <w:style w:type="character" w:customStyle="1" w:styleId="enumlev1Char">
    <w:name w:val="enumlev1 Char"/>
    <w:link w:val="enumlev1"/>
    <w:locked/>
    <w:rsid w:val="00E11E37"/>
    <w:rPr>
      <w:rFonts w:ascii="Times New Roman" w:eastAsia="Times New Roman" w:hAnsi="Times New Roman" w:cs="Times New Roman"/>
      <w:sz w:val="24"/>
      <w:szCs w:val="20"/>
      <w:lang w:val="en-GB" w:eastAsia="en-US"/>
    </w:rPr>
  </w:style>
  <w:style w:type="paragraph" w:customStyle="1" w:styleId="aff4">
    <w:name w:val="样式 (中文) 宋体 两端对齐"/>
    <w:basedOn w:val="a1"/>
    <w:rsid w:val="00E11E37"/>
    <w:pPr>
      <w:spacing w:after="180"/>
      <w:jc w:val="both"/>
    </w:pPr>
    <w:rPr>
      <w:rFonts w:cs="宋体"/>
      <w:lang w:eastAsia="en-GB"/>
    </w:rPr>
  </w:style>
  <w:style w:type="paragraph" w:customStyle="1" w:styleId="Normal1">
    <w:name w:val="Normal1"/>
    <w:qFormat/>
    <w:rsid w:val="00E11E37"/>
    <w:rPr>
      <w:rFonts w:ascii="Times New Roman" w:eastAsia="Times New Roman" w:hAnsi="Times New Roman" w:cs="Times New Roman"/>
      <w:color w:val="000000"/>
      <w:sz w:val="20"/>
      <w:szCs w:val="20"/>
      <w:lang w:eastAsia="en-US"/>
    </w:rPr>
  </w:style>
  <w:style w:type="paragraph" w:customStyle="1" w:styleId="Proposal">
    <w:name w:val="Proposal"/>
    <w:basedOn w:val="a1"/>
    <w:link w:val="ProposalChar"/>
    <w:qFormat/>
    <w:rsid w:val="00E11E37"/>
    <w:pPr>
      <w:numPr>
        <w:numId w:val="22"/>
      </w:numPr>
      <w:tabs>
        <w:tab w:val="left" w:pos="1701"/>
      </w:tabs>
      <w:jc w:val="both"/>
    </w:pPr>
    <w:rPr>
      <w:rFonts w:ascii="Arial" w:eastAsia="Times New Roman" w:hAnsi="Arial"/>
      <w:b/>
      <w:bCs/>
      <w:lang w:eastAsia="zh-CN"/>
    </w:rPr>
  </w:style>
  <w:style w:type="character" w:customStyle="1" w:styleId="53">
    <w:name w:val="(文字) (文字)5"/>
    <w:semiHidden/>
    <w:rsid w:val="00E11E37"/>
    <w:rPr>
      <w:rFonts w:ascii="Times New Roman" w:hAnsi="Times New Roman"/>
      <w:lang w:eastAsia="en-US"/>
    </w:rPr>
  </w:style>
  <w:style w:type="paragraph" w:customStyle="1" w:styleId="ListParagraph3">
    <w:name w:val="List Paragraph3"/>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1"/>
    <w:rsid w:val="00E11E3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
    <w:name w:val="标题 71"/>
    <w:basedOn w:val="a1"/>
    <w:rsid w:val="00E11E37"/>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heading3">
    <w:name w:val="heading3"/>
    <w:basedOn w:val="a1"/>
    <w:rsid w:val="00E11E37"/>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1"/>
    <w:rsid w:val="00E11E37"/>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ListParagraph7">
    <w:name w:val="List Paragraph7"/>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3GPPHeader">
    <w:name w:val="3GPP_Header"/>
    <w:basedOn w:val="a1"/>
    <w:rsid w:val="00E11E37"/>
    <w:pPr>
      <w:tabs>
        <w:tab w:val="left" w:pos="1701"/>
        <w:tab w:val="right" w:pos="9639"/>
      </w:tabs>
      <w:spacing w:after="240"/>
      <w:jc w:val="both"/>
    </w:pPr>
    <w:rPr>
      <w:rFonts w:ascii="Arial" w:eastAsia="Times New Roman" w:hAnsi="Arial"/>
      <w:b/>
      <w:sz w:val="24"/>
      <w:lang w:eastAsia="zh-CN"/>
    </w:rPr>
  </w:style>
  <w:style w:type="paragraph" w:customStyle="1" w:styleId="Normalwithindent">
    <w:name w:val="Normal with indent"/>
    <w:basedOn w:val="a1"/>
    <w:link w:val="NormalwithindentChar"/>
    <w:qFormat/>
    <w:rsid w:val="00E11E37"/>
    <w:pPr>
      <w:overflowPunct/>
      <w:autoSpaceDE/>
      <w:autoSpaceDN/>
      <w:adjustRightInd/>
      <w:spacing w:before="120" w:line="336" w:lineRule="auto"/>
      <w:ind w:firstLine="397"/>
      <w:jc w:val="both"/>
      <w:textAlignment w:val="auto"/>
    </w:pPr>
    <w:rPr>
      <w:rFonts w:eastAsia="Malgun Gothic"/>
      <w:lang w:eastAsia="ja-JP"/>
    </w:rPr>
  </w:style>
  <w:style w:type="character" w:customStyle="1" w:styleId="NormalwithindentChar">
    <w:name w:val="Normal with indent Char"/>
    <w:link w:val="Normalwithindent"/>
    <w:rsid w:val="00E11E37"/>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rsid w:val="00E11E37"/>
    <w:rPr>
      <w:rFonts w:ascii="Times New Roman" w:eastAsia="Malgun Gothic" w:hAnsi="Times New Roman" w:cs="Batang"/>
      <w:sz w:val="20"/>
      <w:szCs w:val="20"/>
      <w:lang w:val="en-GB" w:eastAsia="en-US"/>
    </w:rPr>
  </w:style>
  <w:style w:type="paragraph" w:customStyle="1" w:styleId="aff5">
    <w:name w:val="스타일 양쪽"/>
    <w:basedOn w:val="a1"/>
    <w:rsid w:val="00E11E37"/>
    <w:pPr>
      <w:overflowPunct/>
      <w:autoSpaceDE/>
      <w:autoSpaceDN/>
      <w:adjustRightInd/>
      <w:spacing w:line="300" w:lineRule="auto"/>
      <w:ind w:firstLine="284"/>
      <w:jc w:val="both"/>
      <w:textAlignment w:val="auto"/>
    </w:pPr>
    <w:rPr>
      <w:rFonts w:eastAsia="Malgun Gothic" w:cs="Batang"/>
      <w:lang w:val="en-US" w:eastAsia="ko-KR"/>
    </w:rPr>
  </w:style>
  <w:style w:type="character" w:styleId="aff6">
    <w:name w:val="Placeholder Text"/>
    <w:basedOn w:val="a2"/>
    <w:uiPriority w:val="99"/>
    <w:semiHidden/>
    <w:rsid w:val="00E11E37"/>
    <w:rPr>
      <w:color w:val="808080"/>
    </w:rPr>
  </w:style>
  <w:style w:type="paragraph" w:customStyle="1" w:styleId="CharCharCharCharCharChar1">
    <w:name w:val="Char Char Char Char Char Char1"/>
    <w:semiHidden/>
    <w:rsid w:val="00E11E37"/>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rPr>
  </w:style>
  <w:style w:type="paragraph" w:customStyle="1" w:styleId="CharChar1CharCharCharCharCharCharCharCharCharCharCharCharCharCharChar3">
    <w:name w:val="Char Char1 Char Char Char Char Char Char Char Char Char Char Char Char Char Char Char3"/>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aff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ocked/>
    <w:rsid w:val="00E11E37"/>
    <w:rPr>
      <w:rFonts w:ascii="?? ??" w:hAnsi="?? ??"/>
      <w:lang w:eastAsia="en-US"/>
    </w:rPr>
  </w:style>
  <w:style w:type="paragraph" w:customStyle="1" w:styleId="Doc-text2JK">
    <w:name w:val="Doc-text2_JK"/>
    <w:basedOn w:val="a1"/>
    <w:link w:val="Doc-text2JKChar"/>
    <w:rsid w:val="00E11E37"/>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basedOn w:val="a2"/>
    <w:link w:val="Doc-text2JK"/>
    <w:rsid w:val="00E11E37"/>
    <w:rPr>
      <w:rFonts w:ascii="Times New Roman" w:eastAsia="MS Mincho" w:hAnsi="Times New Roman" w:cs="Times New Roman"/>
      <w:sz w:val="20"/>
      <w:szCs w:val="24"/>
      <w:lang w:val="en-GB" w:eastAsia="en-GB"/>
    </w:rPr>
  </w:style>
  <w:style w:type="character" w:customStyle="1" w:styleId="ReferenceChar">
    <w:name w:val="Reference Char"/>
    <w:link w:val="Reference"/>
    <w:rsid w:val="00E11E37"/>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LGTdocChar">
    <w:name w:val="LGTdoc_본문 Char"/>
    <w:link w:val="LGTdoc"/>
    <w:rsid w:val="00E11E37"/>
    <w:rPr>
      <w:rFonts w:ascii="Times New Roman" w:eastAsia="Batang" w:hAnsi="Times New Roman" w:cs="Times New Roman"/>
      <w:kern w:val="2"/>
      <w:szCs w:val="24"/>
      <w:lang w:val="en-GB" w:eastAsia="ko-KR"/>
    </w:rPr>
  </w:style>
  <w:style w:type="paragraph" w:styleId="aff8">
    <w:name w:val="No Spacing"/>
    <w:uiPriority w:val="1"/>
    <w:qFormat/>
    <w:rsid w:val="00E11E37"/>
    <w:pPr>
      <w:spacing w:after="0" w:line="240" w:lineRule="auto"/>
    </w:pPr>
    <w:rPr>
      <w:rFonts w:ascii="Calibri" w:eastAsia="宋体" w:hAnsi="Calibri" w:cs="Times New Roman"/>
    </w:rPr>
  </w:style>
  <w:style w:type="paragraph" w:customStyle="1" w:styleId="Equ">
    <w:name w:val="Equ"/>
    <w:basedOn w:val="af2"/>
    <w:rsid w:val="00E11E37"/>
    <w:pPr>
      <w:tabs>
        <w:tab w:val="center" w:pos="4395"/>
        <w:tab w:val="right" w:pos="9072"/>
      </w:tabs>
    </w:pPr>
    <w:rPr>
      <w:rFonts w:ascii="Times" w:eastAsia="Times New Roman" w:hAnsi="Times" w:cs="Times New Roman"/>
      <w:sz w:val="20"/>
      <w:szCs w:val="20"/>
    </w:rPr>
  </w:style>
  <w:style w:type="paragraph" w:customStyle="1" w:styleId="Observation">
    <w:name w:val="Observation"/>
    <w:basedOn w:val="a1"/>
    <w:uiPriority w:val="99"/>
    <w:qFormat/>
    <w:rsid w:val="00E11E37"/>
    <w:pPr>
      <w:numPr>
        <w:numId w:val="23"/>
      </w:numPr>
      <w:tabs>
        <w:tab w:val="left" w:pos="1701"/>
      </w:tabs>
      <w:ind w:left="1701" w:hanging="1701"/>
      <w:jc w:val="both"/>
    </w:pPr>
    <w:rPr>
      <w:rFonts w:ascii="Arial" w:eastAsia="Times New Roman" w:hAnsi="Arial"/>
      <w:b/>
      <w:bCs/>
      <w:lang w:eastAsia="zh-CN"/>
    </w:rPr>
  </w:style>
  <w:style w:type="paragraph" w:customStyle="1" w:styleId="Agreement">
    <w:name w:val="Agreement"/>
    <w:basedOn w:val="a1"/>
    <w:next w:val="a1"/>
    <w:rsid w:val="00E11E37"/>
    <w:pPr>
      <w:numPr>
        <w:numId w:val="24"/>
      </w:numPr>
      <w:tabs>
        <w:tab w:val="clear" w:pos="2070"/>
        <w:tab w:val="num" w:pos="1800"/>
      </w:tabs>
      <w:overflowPunct/>
      <w:autoSpaceDE/>
      <w:autoSpaceDN/>
      <w:adjustRightInd/>
      <w:spacing w:before="60" w:after="0"/>
      <w:ind w:left="1800"/>
      <w:textAlignment w:val="auto"/>
    </w:pPr>
    <w:rPr>
      <w:rFonts w:ascii="Arial" w:eastAsia="MS Mincho" w:hAnsi="Arial"/>
      <w:b/>
      <w:szCs w:val="24"/>
      <w:lang w:eastAsia="en-GB"/>
    </w:rPr>
  </w:style>
  <w:style w:type="paragraph" w:customStyle="1" w:styleId="Headingb">
    <w:name w:val="Heading_b"/>
    <w:basedOn w:val="a1"/>
    <w:next w:val="a1"/>
    <w:qFormat/>
    <w:rsid w:val="00E11E37"/>
    <w:pPr>
      <w:tabs>
        <w:tab w:val="left" w:pos="1134"/>
        <w:tab w:val="left" w:pos="1871"/>
        <w:tab w:val="left" w:pos="2268"/>
      </w:tabs>
      <w:spacing w:before="160" w:after="0"/>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2"/>
    <w:rsid w:val="00E11E37"/>
    <w:rPr>
      <w:rFonts w:ascii="Cambria" w:eastAsia="宋体" w:hAnsi="Cambria" w:cs="Times New Roman"/>
      <w:color w:val="243F60"/>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2"/>
    <w:uiPriority w:val="9"/>
    <w:rsid w:val="00E11E37"/>
    <w:rPr>
      <w:rFonts w:ascii="Cambria" w:eastAsia="宋体" w:hAnsi="Cambria" w:cs="Times New Roman"/>
      <w:i/>
      <w:iCs/>
      <w:color w:val="365F91"/>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E11E37"/>
    <w:rPr>
      <w:rFonts w:ascii="Times" w:hAnsi="Times"/>
      <w:szCs w:val="24"/>
      <w:lang w:eastAsia="en-US"/>
    </w:rPr>
  </w:style>
  <w:style w:type="character" w:customStyle="1" w:styleId="BodyTextChar1">
    <w:name w:val="Body Text Char1"/>
    <w:aliases w:val="bt Char1"/>
    <w:basedOn w:val="a2"/>
    <w:rsid w:val="00E11E37"/>
    <w:rPr>
      <w:rFonts w:ascii="Times" w:hAnsi="Times"/>
      <w:szCs w:val="24"/>
      <w:lang w:eastAsia="en-US"/>
    </w:rPr>
  </w:style>
  <w:style w:type="paragraph" w:customStyle="1" w:styleId="StyleHeading1H1h1appheading1l1MemoHeading1h11h12h13h">
    <w:name w:val="Style Heading 1H1h1app heading 1l1Memo Heading 1h11h12h13h..."/>
    <w:basedOn w:val="1"/>
    <w:rsid w:val="00E11E37"/>
    <w:pPr>
      <w:keepLines w:val="0"/>
      <w:numPr>
        <w:numId w:val="25"/>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ListParagraph8">
    <w:name w:val="List Paragraph8"/>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xl63">
    <w:name w:val="xl63"/>
    <w:basedOn w:val="a1"/>
    <w:rsid w:val="00E11E37"/>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1"/>
    <w:rsid w:val="00E11E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1"/>
    <w:link w:val="paratdocChar"/>
    <w:qFormat/>
    <w:rsid w:val="00E11E37"/>
    <w:pPr>
      <w:overflowPunct/>
      <w:autoSpaceDE/>
      <w:autoSpaceDN/>
      <w:adjustRightInd/>
      <w:jc w:val="both"/>
      <w:textAlignment w:val="auto"/>
    </w:pPr>
    <w:rPr>
      <w:bCs/>
      <w:sz w:val="22"/>
      <w:szCs w:val="22"/>
      <w:lang w:val="en-AU" w:eastAsia="en-AU"/>
    </w:rPr>
  </w:style>
  <w:style w:type="character" w:customStyle="1" w:styleId="paratdocChar">
    <w:name w:val="para tdoc Char"/>
    <w:basedOn w:val="a2"/>
    <w:link w:val="paratdoc"/>
    <w:rsid w:val="00E11E37"/>
    <w:rPr>
      <w:rFonts w:ascii="Times New Roman" w:eastAsia="宋体" w:hAnsi="Times New Roman" w:cs="Times New Roman"/>
      <w:bCs/>
      <w:lang w:val="en-AU" w:eastAsia="en-AU"/>
    </w:rPr>
  </w:style>
  <w:style w:type="paragraph" w:customStyle="1" w:styleId="berschrift1H1">
    <w:name w:val="Überschrift 1.H1"/>
    <w:basedOn w:val="a1"/>
    <w:next w:val="a1"/>
    <w:rsid w:val="00E11E37"/>
    <w:pPr>
      <w:keepNext/>
      <w:keepLines/>
      <w:numPr>
        <w:numId w:val="26"/>
      </w:numPr>
      <w:pBdr>
        <w:top w:val="single" w:sz="12" w:space="3" w:color="auto"/>
      </w:pBdr>
      <w:spacing w:before="240" w:after="180"/>
      <w:outlineLvl w:val="0"/>
    </w:pPr>
    <w:rPr>
      <w:rFonts w:ascii="Arial" w:eastAsia="Times New Roman" w:hAnsi="Arial"/>
      <w:sz w:val="36"/>
      <w:lang w:eastAsia="de-DE"/>
    </w:rPr>
  </w:style>
  <w:style w:type="paragraph" w:customStyle="1" w:styleId="IvDbodytext">
    <w:name w:val="IvD bodytext"/>
    <w:basedOn w:val="af2"/>
    <w:link w:val="IvDbodytextChar"/>
    <w:qFormat/>
    <w:rsid w:val="00E11E3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cs="Times New Roman"/>
      <w:spacing w:val="2"/>
      <w:sz w:val="20"/>
      <w:szCs w:val="20"/>
    </w:rPr>
  </w:style>
  <w:style w:type="character" w:customStyle="1" w:styleId="IvDbodytextChar">
    <w:name w:val="IvD bodytext Char"/>
    <w:link w:val="IvDbodytext"/>
    <w:rsid w:val="00E11E37"/>
    <w:rPr>
      <w:rFonts w:ascii="Arial" w:eastAsia="Times New Roman" w:hAnsi="Arial" w:cs="Times New Roman"/>
      <w:spacing w:val="2"/>
      <w:sz w:val="20"/>
      <w:szCs w:val="20"/>
      <w:lang w:eastAsia="en-US"/>
    </w:rPr>
  </w:style>
  <w:style w:type="paragraph" w:customStyle="1" w:styleId="tac0">
    <w:name w:val="tac"/>
    <w:basedOn w:val="a1"/>
    <w:rsid w:val="00E11E37"/>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a1"/>
    <w:rsid w:val="00E11E37"/>
    <w:pPr>
      <w:keepNext/>
      <w:overflowPunct/>
      <w:adjustRightInd/>
      <w:spacing w:before="60" w:after="180"/>
      <w:jc w:val="center"/>
      <w:textAlignment w:val="auto"/>
    </w:pPr>
    <w:rPr>
      <w:rFonts w:ascii="Arial" w:hAnsi="Arial" w:cs="Arial"/>
      <w:b/>
      <w:bCs/>
      <w:lang w:val="en-US" w:eastAsia="zh-CN"/>
    </w:rPr>
  </w:style>
  <w:style w:type="paragraph" w:customStyle="1" w:styleId="tah0">
    <w:name w:val="tah"/>
    <w:basedOn w:val="a1"/>
    <w:rsid w:val="00E11E37"/>
    <w:pPr>
      <w:keepNext/>
      <w:overflowPunct/>
      <w:adjustRightInd/>
      <w:spacing w:after="0"/>
      <w:jc w:val="center"/>
      <w:textAlignment w:val="auto"/>
    </w:pPr>
    <w:rPr>
      <w:rFonts w:ascii="Arial" w:hAnsi="Arial" w:cs="Arial"/>
      <w:b/>
      <w:bCs/>
      <w:sz w:val="18"/>
      <w:szCs w:val="18"/>
      <w:lang w:val="en-US" w:eastAsia="zh-CN"/>
    </w:rPr>
  </w:style>
  <w:style w:type="character" w:customStyle="1" w:styleId="gmail-apple-tab-span">
    <w:name w:val="gmail-apple-tab-span"/>
    <w:basedOn w:val="a2"/>
    <w:rsid w:val="00E11E37"/>
  </w:style>
  <w:style w:type="paragraph" w:customStyle="1" w:styleId="para">
    <w:name w:val="para"/>
    <w:basedOn w:val="a1"/>
    <w:next w:val="para-ind"/>
    <w:autoRedefine/>
    <w:rsid w:val="00E11E37"/>
    <w:pPr>
      <w:keepNext/>
      <w:overflowPunct/>
      <w:autoSpaceDE/>
      <w:autoSpaceDN/>
      <w:adjustRightInd/>
      <w:spacing w:after="0"/>
      <w:textAlignment w:val="auto"/>
    </w:pPr>
    <w:rPr>
      <w:rFonts w:eastAsia="Times New Roman"/>
      <w:sz w:val="24"/>
      <w:szCs w:val="24"/>
      <w:lang w:val="en-US"/>
    </w:rPr>
  </w:style>
  <w:style w:type="paragraph" w:customStyle="1" w:styleId="para-ind">
    <w:name w:val="para-ind"/>
    <w:basedOn w:val="a1"/>
    <w:autoRedefine/>
    <w:rsid w:val="00E11E37"/>
    <w:pPr>
      <w:overflowPunct/>
      <w:autoSpaceDE/>
      <w:autoSpaceDN/>
      <w:adjustRightInd/>
      <w:spacing w:after="0"/>
      <w:ind w:firstLine="357"/>
      <w:textAlignment w:val="auto"/>
    </w:pPr>
    <w:rPr>
      <w:rFonts w:eastAsia="Times New Roman"/>
      <w:sz w:val="24"/>
      <w:szCs w:val="24"/>
      <w:lang w:val="en-US"/>
    </w:rPr>
  </w:style>
  <w:style w:type="paragraph" w:customStyle="1" w:styleId="Style1">
    <w:name w:val="Style1"/>
    <w:basedOn w:val="3"/>
    <w:link w:val="Style1Char"/>
    <w:qFormat/>
    <w:rsid w:val="00E11E37"/>
    <w:pPr>
      <w:keepNext w:val="0"/>
      <w:keepLines w:val="0"/>
      <w:widowControl w:val="0"/>
      <w:numPr>
        <w:ilvl w:val="0"/>
        <w:numId w:val="0"/>
      </w:numPr>
      <w:tabs>
        <w:tab w:val="num" w:pos="576"/>
      </w:tabs>
      <w:overflowPunct/>
      <w:spacing w:before="0"/>
      <w:ind w:left="576" w:hanging="576"/>
      <w:jc w:val="both"/>
      <w:textAlignment w:val="auto"/>
    </w:pPr>
    <w:rPr>
      <w:rFonts w:ascii="Times New Roman" w:hAnsi="Times New Roman"/>
      <w:b/>
      <w:sz w:val="24"/>
      <w:szCs w:val="22"/>
    </w:rPr>
  </w:style>
  <w:style w:type="character" w:customStyle="1" w:styleId="Style1Char">
    <w:name w:val="Style1 Char"/>
    <w:basedOn w:val="a2"/>
    <w:link w:val="Style1"/>
    <w:rsid w:val="00E11E37"/>
    <w:rPr>
      <w:rFonts w:ascii="Times New Roman" w:eastAsia="宋体" w:hAnsi="Times New Roman" w:cs="Times New Roman"/>
      <w:b/>
      <w:sz w:val="24"/>
      <w:lang w:val="en-GB" w:eastAsia="en-US"/>
    </w:rPr>
  </w:style>
  <w:style w:type="character" w:customStyle="1" w:styleId="130">
    <w:name w:val="表 (青) 13 (文字)"/>
    <w:link w:val="-1"/>
    <w:uiPriority w:val="34"/>
    <w:locked/>
    <w:rsid w:val="00E11E37"/>
    <w:rPr>
      <w:rFonts w:eastAsia="MS Gothic"/>
      <w:sz w:val="24"/>
      <w:szCs w:val="24"/>
      <w:lang w:val="en-GB" w:eastAsia="en-US"/>
    </w:rPr>
  </w:style>
  <w:style w:type="table" w:styleId="-1">
    <w:name w:val="Colorful List Accent 1"/>
    <w:basedOn w:val="a3"/>
    <w:link w:val="130"/>
    <w:uiPriority w:val="34"/>
    <w:rsid w:val="00E11E37"/>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E11E37"/>
    <w:rPr>
      <w:rFonts w:ascii="Times" w:hAnsi="Times"/>
      <w:szCs w:val="24"/>
      <w:lang w:val="en-GB"/>
    </w:rPr>
  </w:style>
  <w:style w:type="paragraph" w:customStyle="1" w:styleId="3nobreakH3Underrubrik2h3MemoHeading3helloTitre">
    <w:name w:val="スタイル 見出し 3no breakH3Underrubrik2h3Memo Heading 3helloTitre ..."/>
    <w:basedOn w:val="3"/>
    <w:rsid w:val="00E11E37"/>
    <w:pPr>
      <w:keepLines w:val="0"/>
      <w:tabs>
        <w:tab w:val="clear" w:pos="0"/>
        <w:tab w:val="num" w:pos="720"/>
      </w:tabs>
      <w:overflowPunct/>
      <w:autoSpaceDE/>
      <w:autoSpaceDN/>
      <w:adjustRightInd/>
      <w:spacing w:before="240" w:after="60"/>
      <w:ind w:left="720" w:hanging="720"/>
      <w:textAlignment w:val="auto"/>
    </w:pPr>
    <w:rPr>
      <w:rFonts w:eastAsia="Batang"/>
      <w:b/>
      <w:sz w:val="20"/>
      <w:szCs w:val="26"/>
      <w:lang w:eastAsia="ja-JP"/>
    </w:rPr>
  </w:style>
  <w:style w:type="paragraph" w:customStyle="1" w:styleId="4h4H4H41h41H42h42H43h43H411h411H421h421H44h">
    <w:name w:val="スタイル 見出し 4h4H4H41h41H42h42H43h43H411h411H421h421H44h..."/>
    <w:basedOn w:val="4"/>
    <w:rsid w:val="00E11E37"/>
    <w:pPr>
      <w:keepLines w:val="0"/>
      <w:tabs>
        <w:tab w:val="clear" w:pos="1432"/>
        <w:tab w:val="num" w:pos="864"/>
      </w:tabs>
      <w:overflowPunct/>
      <w:autoSpaceDE/>
      <w:autoSpaceDN/>
      <w:adjustRightInd/>
      <w:spacing w:before="240" w:after="60"/>
      <w:ind w:left="864"/>
      <w:textAlignment w:val="auto"/>
    </w:pPr>
    <w:rPr>
      <w:rFonts w:eastAsia="Batang"/>
      <w:b/>
      <w:i/>
      <w:iCs/>
      <w:sz w:val="20"/>
      <w:szCs w:val="26"/>
      <w:lang w:eastAsia="ja-JP"/>
    </w:rPr>
  </w:style>
  <w:style w:type="paragraph" w:customStyle="1" w:styleId="3nobreakH3Underrubrik2h3MemoHeading3helloTitre1">
    <w:name w:val="スタイル 見出し 3no breakH3Underrubrik2h3Memo Heading 3helloTitre ...1"/>
    <w:basedOn w:val="3"/>
    <w:rsid w:val="00E11E37"/>
    <w:pPr>
      <w:keepLines w:val="0"/>
      <w:tabs>
        <w:tab w:val="clear" w:pos="0"/>
        <w:tab w:val="num" w:pos="720"/>
      </w:tabs>
      <w:overflowPunct/>
      <w:autoSpaceDE/>
      <w:autoSpaceDN/>
      <w:adjustRightInd/>
      <w:spacing w:before="240" w:after="60"/>
      <w:ind w:left="720" w:hanging="720"/>
      <w:textAlignment w:val="auto"/>
    </w:pPr>
    <w:rPr>
      <w:rFonts w:eastAsia="MS Mincho"/>
      <w:b/>
      <w:sz w:val="20"/>
      <w:szCs w:val="26"/>
      <w:lang w:eastAsia="ja-JP"/>
    </w:rPr>
  </w:style>
  <w:style w:type="paragraph" w:customStyle="1" w:styleId="4h4H4H41h41H42h42H43h43H411h411H421h421H44h1">
    <w:name w:val="スタイル 見出し 4h4H4H41h41H42h42H43h43H411h411H421h421H44h...1"/>
    <w:basedOn w:val="4"/>
    <w:rsid w:val="00E11E37"/>
    <w:pPr>
      <w:keepLines w:val="0"/>
      <w:tabs>
        <w:tab w:val="clear" w:pos="1432"/>
        <w:tab w:val="num" w:pos="864"/>
      </w:tabs>
      <w:overflowPunct/>
      <w:autoSpaceDE/>
      <w:autoSpaceDN/>
      <w:adjustRightInd/>
      <w:spacing w:before="240" w:after="60"/>
      <w:ind w:left="864"/>
      <w:textAlignment w:val="auto"/>
    </w:pPr>
    <w:rPr>
      <w:rFonts w:eastAsia="Malgun Gothic"/>
      <w:b/>
      <w:i/>
      <w:iCs/>
      <w:sz w:val="20"/>
      <w:szCs w:val="26"/>
      <w:lang w:eastAsia="ja-JP"/>
    </w:rPr>
  </w:style>
  <w:style w:type="paragraph" w:customStyle="1" w:styleId="4h4H4H41h41H42h42H43h43H411h411H421h421H44h2">
    <w:name w:val="スタイル 見出し 4h4H4H41h41H42h42H43h43H411h411H421h421H44h...2"/>
    <w:basedOn w:val="4"/>
    <w:rsid w:val="00E11E37"/>
    <w:pPr>
      <w:keepLines w:val="0"/>
      <w:tabs>
        <w:tab w:val="clear" w:pos="1432"/>
        <w:tab w:val="num" w:pos="864"/>
      </w:tabs>
      <w:overflowPunct/>
      <w:autoSpaceDE/>
      <w:autoSpaceDN/>
      <w:adjustRightInd/>
      <w:spacing w:before="240" w:after="60"/>
      <w:ind w:left="864"/>
      <w:textAlignment w:val="auto"/>
    </w:pPr>
    <w:rPr>
      <w:rFonts w:eastAsia="MS Mincho"/>
      <w:b/>
      <w:i/>
      <w:iCs/>
      <w:color w:val="000000"/>
      <w:sz w:val="20"/>
      <w:szCs w:val="26"/>
      <w:lang w:eastAsia="ja-JP"/>
    </w:rPr>
  </w:style>
  <w:style w:type="paragraph" w:customStyle="1" w:styleId="4h4H4H41h41H42h42H43h43H411h411H421h421H44h3">
    <w:name w:val="スタイル 見出し 4h4H4H41h41H42h42H43h43H411h411H421h421H44h...3"/>
    <w:basedOn w:val="4"/>
    <w:rsid w:val="00E11E37"/>
    <w:pPr>
      <w:keepLines w:val="0"/>
      <w:tabs>
        <w:tab w:val="clear" w:pos="1432"/>
        <w:tab w:val="num" w:pos="864"/>
      </w:tabs>
      <w:overflowPunct/>
      <w:autoSpaceDE/>
      <w:autoSpaceDN/>
      <w:adjustRightInd/>
      <w:spacing w:before="240" w:after="60"/>
      <w:ind w:left="864"/>
      <w:textAlignment w:val="auto"/>
    </w:pPr>
    <w:rPr>
      <w:b/>
      <w:i/>
      <w:iCs/>
      <w:sz w:val="20"/>
      <w:szCs w:val="26"/>
      <w:lang w:eastAsia="ja-JP"/>
    </w:rPr>
  </w:style>
  <w:style w:type="character" w:customStyle="1" w:styleId="Mention">
    <w:name w:val="Mention"/>
    <w:uiPriority w:val="99"/>
    <w:semiHidden/>
    <w:unhideWhenUsed/>
    <w:rsid w:val="00E11E37"/>
    <w:rPr>
      <w:color w:val="2B579A"/>
      <w:shd w:val="clear" w:color="auto" w:fill="E6E6E6"/>
    </w:rPr>
  </w:style>
  <w:style w:type="character" w:customStyle="1" w:styleId="UnresolvedMention">
    <w:name w:val="Unresolved Mention"/>
    <w:uiPriority w:val="99"/>
    <w:semiHidden/>
    <w:unhideWhenUsed/>
    <w:rsid w:val="00E11E37"/>
    <w:rPr>
      <w:color w:val="808080"/>
      <w:shd w:val="clear" w:color="auto" w:fill="E6E6E6"/>
    </w:rPr>
  </w:style>
  <w:style w:type="character" w:customStyle="1" w:styleId="ParagraphChar">
    <w:name w:val="Paragraph Char"/>
    <w:link w:val="Paragraph"/>
    <w:locked/>
    <w:rsid w:val="00E11E37"/>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sid w:val="00E11E37"/>
    <w:rPr>
      <w:rFonts w:eastAsia="MS Gothic"/>
      <w:sz w:val="24"/>
      <w:szCs w:val="24"/>
      <w:lang w:eastAsia="en-US"/>
    </w:rPr>
  </w:style>
  <w:style w:type="numbering" w:customStyle="1" w:styleId="StyleBulletedSymbolsymbolLeft025Hanging0">
    <w:name w:val="Style Bulleted Symbol (symbol) Left:  0.25&quot; Hanging:  0."/>
    <w:basedOn w:val="a4"/>
    <w:rsid w:val="00E11E37"/>
    <w:pPr>
      <w:numPr>
        <w:numId w:val="29"/>
      </w:numPr>
    </w:pPr>
  </w:style>
  <w:style w:type="table" w:customStyle="1" w:styleId="GridTable4Accent5">
    <w:name w:val="Grid Table 4 Accent 5"/>
    <w:basedOn w:val="a3"/>
    <w:uiPriority w:val="49"/>
    <w:rsid w:val="00E11E37"/>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11E37"/>
    <w:rPr>
      <w:color w:val="000000"/>
    </w:rPr>
  </w:style>
  <w:style w:type="numbering" w:customStyle="1" w:styleId="StyleBulletedSymbolsymbolLeft025Hanging025">
    <w:name w:val="Style Bulleted Symbol (symbol) Left:  0.25&quot; Hanging:  0.25&quot;"/>
    <w:basedOn w:val="a4"/>
    <w:rsid w:val="00E11E37"/>
    <w:pPr>
      <w:numPr>
        <w:numId w:val="27"/>
      </w:numPr>
    </w:pPr>
  </w:style>
  <w:style w:type="numbering" w:customStyle="1" w:styleId="StyleBulletedSymbolsymbolLeft025Hanging0251">
    <w:name w:val="Style Bulleted Symbol (symbol) Left:  0.25&quot; Hanging:  0.25&quot;1"/>
    <w:basedOn w:val="a4"/>
    <w:rsid w:val="00E11E37"/>
    <w:pPr>
      <w:numPr>
        <w:numId w:val="28"/>
      </w:numPr>
    </w:pPr>
  </w:style>
  <w:style w:type="numbering" w:customStyle="1" w:styleId="StyleBulletedSymbolsymbolLeft025Hanging0252">
    <w:name w:val="Style Bulleted Symbol (symbol) Left:  0.25&quot; Hanging:  0.25&quot;2"/>
    <w:basedOn w:val="a4"/>
    <w:rsid w:val="00E11E37"/>
    <w:pPr>
      <w:numPr>
        <w:numId w:val="30"/>
      </w:numPr>
    </w:pPr>
  </w:style>
  <w:style w:type="paragraph" w:customStyle="1" w:styleId="2f">
    <w:name w:val="列出段落2"/>
    <w:basedOn w:val="a1"/>
    <w:uiPriority w:val="34"/>
    <w:qFormat/>
    <w:rsid w:val="00E11E37"/>
    <w:pPr>
      <w:overflowPunct/>
      <w:autoSpaceDE/>
      <w:autoSpaceDN/>
      <w:adjustRightInd/>
      <w:spacing w:after="0"/>
      <w:ind w:leftChars="400" w:left="840"/>
      <w:textAlignment w:val="auto"/>
    </w:pPr>
    <w:rPr>
      <w:rFonts w:eastAsia="MS Gothic"/>
      <w:sz w:val="24"/>
      <w:lang w:eastAsia="ja-JP"/>
    </w:rPr>
  </w:style>
  <w:style w:type="paragraph" w:customStyle="1" w:styleId="Normal1CharChar">
    <w:name w:val="Normal1 Char Char"/>
    <w:basedOn w:val="a1"/>
    <w:rsid w:val="00E11E37"/>
    <w:pPr>
      <w:numPr>
        <w:numId w:val="31"/>
      </w:numPr>
      <w:spacing w:after="180"/>
    </w:pPr>
    <w:rPr>
      <w:rFonts w:eastAsia="Times New Roman"/>
      <w:lang w:eastAsia="en-GB"/>
    </w:rPr>
  </w:style>
  <w:style w:type="character" w:customStyle="1" w:styleId="bulletChar">
    <w:name w:val="bullet Char"/>
    <w:rsid w:val="00E11E37"/>
    <w:rPr>
      <w:rFonts w:eastAsia="Times New Roman"/>
      <w:szCs w:val="24"/>
    </w:rPr>
  </w:style>
  <w:style w:type="paragraph" w:customStyle="1" w:styleId="B-Body">
    <w:name w:val="B-Body"/>
    <w:link w:val="B-BodyChar"/>
    <w:qFormat/>
    <w:rsid w:val="00E11E37"/>
    <w:pPr>
      <w:tabs>
        <w:tab w:val="left" w:pos="2160"/>
      </w:tabs>
      <w:spacing w:before="120" w:after="40" w:line="240" w:lineRule="auto"/>
      <w:ind w:left="720"/>
    </w:pPr>
    <w:rPr>
      <w:rFonts w:ascii="Times New Roman" w:eastAsia="Times New Roman" w:hAnsi="Times New Roman" w:cs="Times New Roman"/>
      <w:szCs w:val="20"/>
      <w:lang w:eastAsia="en-US"/>
    </w:rPr>
  </w:style>
  <w:style w:type="character" w:customStyle="1" w:styleId="B-BodyChar">
    <w:name w:val="B-Body Char"/>
    <w:basedOn w:val="a2"/>
    <w:link w:val="B-Body"/>
    <w:rsid w:val="00E11E37"/>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rsid w:val="00E11E37"/>
    <w:pPr>
      <w:numPr>
        <w:numId w:val="32"/>
      </w:numPr>
      <w:tabs>
        <w:tab w:val="clear" w:pos="1622"/>
      </w:tabs>
    </w:pPr>
  </w:style>
  <w:style w:type="character" w:customStyle="1" w:styleId="ComeBackCharChar">
    <w:name w:val="ComeBack Char Char"/>
    <w:link w:val="ComeBack"/>
    <w:rsid w:val="00E11E37"/>
    <w:rPr>
      <w:rFonts w:ascii="Arial" w:eastAsia="MS Mincho" w:hAnsi="Arial" w:cs="Times New Roman"/>
      <w:sz w:val="20"/>
      <w:szCs w:val="24"/>
      <w:lang w:val="en-GB" w:eastAsia="en-GB"/>
    </w:rPr>
  </w:style>
  <w:style w:type="paragraph" w:customStyle="1" w:styleId="RAN1text">
    <w:name w:val="RAN1 text"/>
    <w:basedOn w:val="af2"/>
    <w:link w:val="RAN1textChar"/>
    <w:qFormat/>
    <w:rsid w:val="00E11E37"/>
    <w:pPr>
      <w:spacing w:after="0"/>
    </w:pPr>
    <w:rPr>
      <w:rFonts w:ascii="Times New Roman" w:hAnsi="Times New Roman" w:cs="Times New Roman"/>
      <w:sz w:val="20"/>
      <w:szCs w:val="24"/>
      <w:lang w:val="en-GB" w:eastAsia="ja-JP"/>
    </w:rPr>
  </w:style>
  <w:style w:type="character" w:customStyle="1" w:styleId="RAN1textChar">
    <w:name w:val="RAN1 text Char"/>
    <w:link w:val="RAN1text"/>
    <w:rsid w:val="00E11E37"/>
    <w:rPr>
      <w:rFonts w:ascii="Times New Roman" w:eastAsia="MS Mincho" w:hAnsi="Times New Roman" w:cs="Times New Roman"/>
      <w:sz w:val="20"/>
      <w:szCs w:val="24"/>
      <w:lang w:val="en-GB" w:eastAsia="ja-JP"/>
    </w:rPr>
  </w:style>
  <w:style w:type="paragraph" w:customStyle="1" w:styleId="RAN1tdoc">
    <w:name w:val="RAN1 tdoc"/>
    <w:basedOn w:val="a1"/>
    <w:link w:val="RAN1tdocChar"/>
    <w:qFormat/>
    <w:rsid w:val="00E11E37"/>
    <w:pPr>
      <w:overflowPunct/>
      <w:autoSpaceDE/>
      <w:autoSpaceDN/>
      <w:adjustRightInd/>
      <w:spacing w:after="0"/>
      <w:ind w:left="720" w:hanging="720"/>
      <w:textAlignment w:val="auto"/>
    </w:pPr>
    <w:rPr>
      <w:rFonts w:ascii="Times" w:eastAsia="Batang" w:hAnsi="Times"/>
      <w:b/>
      <w:color w:val="0000FF"/>
      <w:szCs w:val="24"/>
      <w:u w:val="single" w:color="0000FF"/>
      <w:lang w:eastAsia="ja-JP"/>
    </w:rPr>
  </w:style>
  <w:style w:type="paragraph" w:customStyle="1" w:styleId="RAN1bullet1">
    <w:name w:val="RAN1 bullet1"/>
    <w:basedOn w:val="a1"/>
    <w:link w:val="RAN1bullet1Char"/>
    <w:qFormat/>
    <w:rsid w:val="00E11E37"/>
    <w:pPr>
      <w:numPr>
        <w:numId w:val="33"/>
      </w:numPr>
      <w:overflowPunct/>
      <w:autoSpaceDE/>
      <w:autoSpaceDN/>
      <w:adjustRightInd/>
      <w:spacing w:after="0"/>
      <w:textAlignment w:val="auto"/>
    </w:pPr>
    <w:rPr>
      <w:rFonts w:ascii="Times" w:eastAsia="Batang" w:hAnsi="Times"/>
      <w:szCs w:val="24"/>
      <w:lang w:eastAsia="ja-JP"/>
    </w:rPr>
  </w:style>
  <w:style w:type="character" w:customStyle="1" w:styleId="RAN1tdocChar">
    <w:name w:val="RAN1 tdoc Char"/>
    <w:link w:val="RAN1tdoc"/>
    <w:rsid w:val="00E11E37"/>
    <w:rPr>
      <w:rFonts w:ascii="Times" w:eastAsia="Batang" w:hAnsi="Times" w:cs="Times New Roman"/>
      <w:b/>
      <w:color w:val="0000FF"/>
      <w:sz w:val="20"/>
      <w:szCs w:val="24"/>
      <w:u w:val="single" w:color="0000FF"/>
      <w:lang w:val="en-GB" w:eastAsia="ja-JP"/>
    </w:rPr>
  </w:style>
  <w:style w:type="paragraph" w:customStyle="1" w:styleId="RAN1bullet2">
    <w:name w:val="RAN1 bullet2"/>
    <w:basedOn w:val="a1"/>
    <w:link w:val="RAN1bullet2Char"/>
    <w:qFormat/>
    <w:rsid w:val="00E11E37"/>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E11E37"/>
    <w:rPr>
      <w:rFonts w:ascii="Times" w:eastAsia="Batang" w:hAnsi="Times" w:cs="Times New Roman"/>
      <w:sz w:val="20"/>
      <w:szCs w:val="24"/>
      <w:lang w:val="en-GB" w:eastAsia="ja-JP"/>
    </w:rPr>
  </w:style>
  <w:style w:type="paragraph" w:customStyle="1" w:styleId="RAN1bullet3">
    <w:name w:val="RAN1 bullet3"/>
    <w:basedOn w:val="RAN1bullet2"/>
    <w:link w:val="RAN1bullet3Char"/>
    <w:qFormat/>
    <w:rsid w:val="00E11E37"/>
    <w:pPr>
      <w:numPr>
        <w:ilvl w:val="2"/>
        <w:numId w:val="34"/>
      </w:numPr>
    </w:pPr>
  </w:style>
  <w:style w:type="character" w:customStyle="1" w:styleId="RAN1bullet2Char">
    <w:name w:val="RAN1 bullet2 Char"/>
    <w:link w:val="RAN1bullet2"/>
    <w:rsid w:val="00E11E37"/>
    <w:rPr>
      <w:rFonts w:ascii="Times" w:eastAsia="Batang" w:hAnsi="Times" w:cs="Times New Roman"/>
      <w:sz w:val="20"/>
      <w:szCs w:val="20"/>
      <w:lang w:eastAsia="en-US"/>
    </w:rPr>
  </w:style>
  <w:style w:type="paragraph" w:customStyle="1" w:styleId="RAN1normal">
    <w:name w:val="RAN1 normal"/>
    <w:basedOn w:val="a1"/>
    <w:link w:val="RAN1normalChar"/>
    <w:qFormat/>
    <w:rsid w:val="00E11E37"/>
    <w:pPr>
      <w:overflowPunct/>
      <w:autoSpaceDE/>
      <w:autoSpaceDN/>
      <w:adjustRightInd/>
      <w:spacing w:after="0"/>
      <w:ind w:left="720" w:hanging="720"/>
      <w:textAlignment w:val="auto"/>
    </w:pPr>
    <w:rPr>
      <w:rFonts w:ascii="Times" w:eastAsia="Batang" w:hAnsi="Times"/>
      <w:szCs w:val="24"/>
      <w:lang w:eastAsia="ja-JP"/>
    </w:rPr>
  </w:style>
  <w:style w:type="character" w:customStyle="1" w:styleId="RAN1bullet3Char">
    <w:name w:val="RAN1 bullet3 Char"/>
    <w:basedOn w:val="RAN1bullet2Char"/>
    <w:link w:val="RAN1bullet3"/>
    <w:rsid w:val="00E11E37"/>
    <w:rPr>
      <w:rFonts w:ascii="Times" w:eastAsia="Batang" w:hAnsi="Times" w:cs="Times New Roman"/>
      <w:sz w:val="20"/>
      <w:szCs w:val="20"/>
      <w:lang w:eastAsia="en-US"/>
    </w:rPr>
  </w:style>
  <w:style w:type="character" w:customStyle="1" w:styleId="ProposalChar">
    <w:name w:val="Proposal Char"/>
    <w:link w:val="Proposal"/>
    <w:rsid w:val="00E11E37"/>
    <w:rPr>
      <w:rFonts w:ascii="Arial" w:eastAsia="Times New Roman" w:hAnsi="Arial" w:cs="Times New Roman"/>
      <w:b/>
      <w:bCs/>
      <w:sz w:val="20"/>
      <w:szCs w:val="20"/>
      <w:lang w:val="en-GB"/>
    </w:rPr>
  </w:style>
  <w:style w:type="character" w:customStyle="1" w:styleId="RAN1normalChar">
    <w:name w:val="RAN1 normal Char"/>
    <w:link w:val="RAN1normal"/>
    <w:rsid w:val="00E11E37"/>
    <w:rPr>
      <w:rFonts w:ascii="Times" w:eastAsia="Batang" w:hAnsi="Times" w:cs="Times New Roman"/>
      <w:sz w:val="20"/>
      <w:szCs w:val="24"/>
      <w:lang w:val="en-GB" w:eastAsia="ja-JP"/>
    </w:rPr>
  </w:style>
  <w:style w:type="character" w:styleId="aff9">
    <w:name w:val="Book Title"/>
    <w:uiPriority w:val="33"/>
    <w:qFormat/>
    <w:rsid w:val="00E11E37"/>
    <w:rPr>
      <w:b/>
      <w:bCs/>
      <w:i/>
      <w:iCs/>
      <w:spacing w:val="5"/>
    </w:rPr>
  </w:style>
  <w:style w:type="paragraph" w:customStyle="1" w:styleId="18">
    <w:name w:val="列出段落1"/>
    <w:basedOn w:val="a1"/>
    <w:uiPriority w:val="34"/>
    <w:qFormat/>
    <w:rsid w:val="00E11E37"/>
    <w:pPr>
      <w:widowControl w:val="0"/>
      <w:overflowPunct/>
      <w:autoSpaceDE/>
      <w:autoSpaceDN/>
      <w:adjustRightInd/>
      <w:spacing w:after="0"/>
      <w:ind w:firstLineChars="200" w:firstLine="420"/>
      <w:jc w:val="both"/>
      <w:textAlignment w:val="auto"/>
    </w:pPr>
    <w:rPr>
      <w:kern w:val="2"/>
      <w:sz w:val="21"/>
      <w:szCs w:val="24"/>
      <w:lang w:eastAsia="en-GB"/>
    </w:rPr>
  </w:style>
  <w:style w:type="paragraph" w:customStyle="1" w:styleId="Prop-obsv">
    <w:name w:val="Prop-obsv"/>
    <w:basedOn w:val="a1"/>
    <w:link w:val="Prop-obsv0"/>
    <w:qFormat/>
    <w:rsid w:val="00E11E37"/>
    <w:pPr>
      <w:pBdr>
        <w:top w:val="single" w:sz="4" w:space="1" w:color="auto" w:shadow="1"/>
        <w:left w:val="single" w:sz="4" w:space="4" w:color="auto" w:shadow="1"/>
        <w:bottom w:val="single" w:sz="4" w:space="1" w:color="auto" w:shadow="1"/>
        <w:right w:val="single" w:sz="4" w:space="4" w:color="auto" w:shadow="1"/>
      </w:pBdr>
      <w:shd w:val="clear" w:color="auto" w:fill="FFFFFF"/>
      <w:overflowPunct/>
      <w:autoSpaceDE/>
      <w:autoSpaceDN/>
      <w:adjustRightInd/>
      <w:snapToGrid w:val="0"/>
      <w:spacing w:before="60" w:after="60"/>
      <w:ind w:rightChars="3200" w:right="3200"/>
      <w:jc w:val="center"/>
      <w:textAlignment w:val="auto"/>
    </w:pPr>
    <w:rPr>
      <w:b/>
      <w:bCs/>
      <w:sz w:val="24"/>
      <w:szCs w:val="24"/>
      <w:lang w:val="en-US" w:eastAsia="ja-JP"/>
    </w:rPr>
  </w:style>
  <w:style w:type="character" w:customStyle="1" w:styleId="Prop-obsv0">
    <w:name w:val="Prop-obsv (文字)"/>
    <w:basedOn w:val="a2"/>
    <w:link w:val="Prop-obsv"/>
    <w:rsid w:val="00E11E37"/>
    <w:rPr>
      <w:rFonts w:ascii="Times New Roman" w:eastAsia="宋体" w:hAnsi="Times New Roman" w:cs="Times New Roman"/>
      <w:b/>
      <w:bCs/>
      <w:sz w:val="24"/>
      <w:szCs w:val="24"/>
      <w:shd w:val="clear" w:color="auto" w:fill="FFFFFF"/>
      <w:lang w:eastAsia="ja-JP"/>
    </w:rPr>
  </w:style>
  <w:style w:type="paragraph" w:customStyle="1" w:styleId="prop-bullet">
    <w:name w:val="prop-bullet"/>
    <w:basedOn w:val="bullet"/>
    <w:link w:val="prop-bullet0"/>
    <w:autoRedefine/>
    <w:qFormat/>
    <w:rsid w:val="00E11E37"/>
    <w:pPr>
      <w:ind w:leftChars="100" w:left="1020" w:rightChars="100" w:right="100"/>
    </w:pPr>
    <w:rPr>
      <w:b/>
      <w:i/>
    </w:rPr>
  </w:style>
  <w:style w:type="character" w:customStyle="1" w:styleId="prop-bullet0">
    <w:name w:val="prop-bullet (文字)"/>
    <w:basedOn w:val="bullet0"/>
    <w:link w:val="prop-bullet"/>
    <w:rsid w:val="00E11E37"/>
    <w:rPr>
      <w:rFonts w:ascii="Times New Roman" w:eastAsia="MS Gothic" w:hAnsi="Times New Roman" w:cs="Times New Roman"/>
      <w:b/>
      <w:i/>
      <w:sz w:val="24"/>
      <w:szCs w:val="20"/>
      <w:lang w:val="en-GB" w:eastAsia="ja-JP"/>
    </w:rPr>
  </w:style>
  <w:style w:type="paragraph" w:customStyle="1" w:styleId="onecomwebmail-msonormal">
    <w:name w:val="onecomwebmail-msonormal"/>
    <w:basedOn w:val="a1"/>
    <w:rsid w:val="00E11E37"/>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Tabletext">
    <w:name w:val="Table_text"/>
    <w:basedOn w:val="a1"/>
    <w:link w:val="TabletextChar"/>
    <w:qFormat/>
    <w:rsid w:val="00E11E3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eastAsia="ja-JP"/>
    </w:rPr>
  </w:style>
  <w:style w:type="character" w:customStyle="1" w:styleId="TabletextChar">
    <w:name w:val="Table_text Char"/>
    <w:link w:val="Tabletext"/>
    <w:rsid w:val="00E11E37"/>
    <w:rPr>
      <w:rFonts w:ascii="Times New Roman" w:eastAsia="宋体" w:hAnsi="Times New Roman" w:cs="Times New Roman"/>
      <w:sz w:val="20"/>
      <w:szCs w:val="20"/>
      <w:lang w:val="en-GB" w:eastAsia="ja-JP"/>
    </w:rPr>
  </w:style>
  <w:style w:type="paragraph" w:customStyle="1" w:styleId="tdoc">
    <w:name w:val="tdoc"/>
    <w:basedOn w:val="a1"/>
    <w:link w:val="tdocChar"/>
    <w:qFormat/>
    <w:rsid w:val="00E11E37"/>
    <w:pPr>
      <w:overflowPunct/>
      <w:autoSpaceDE/>
      <w:autoSpaceDN/>
      <w:adjustRightInd/>
      <w:spacing w:after="0"/>
      <w:ind w:left="1440" w:hanging="1440"/>
      <w:textAlignment w:val="auto"/>
    </w:pPr>
    <w:rPr>
      <w:rFonts w:ascii="Times" w:eastAsia="Batang" w:hAnsi="Times"/>
      <w:szCs w:val="24"/>
    </w:rPr>
  </w:style>
  <w:style w:type="paragraph" w:customStyle="1" w:styleId="text0">
    <w:name w:val="text"/>
    <w:basedOn w:val="tdoc"/>
    <w:link w:val="textChar0"/>
    <w:qFormat/>
    <w:rsid w:val="00E11E37"/>
    <w:pPr>
      <w:ind w:left="0" w:firstLine="0"/>
    </w:pPr>
  </w:style>
  <w:style w:type="character" w:customStyle="1" w:styleId="tdocChar">
    <w:name w:val="tdoc Char"/>
    <w:link w:val="tdoc"/>
    <w:rsid w:val="00E11E37"/>
    <w:rPr>
      <w:rFonts w:ascii="Times" w:eastAsia="Batang" w:hAnsi="Times" w:cs="Times New Roman"/>
      <w:sz w:val="20"/>
      <w:szCs w:val="24"/>
      <w:lang w:val="en-GB" w:eastAsia="en-US"/>
    </w:rPr>
  </w:style>
  <w:style w:type="paragraph" w:customStyle="1" w:styleId="bullet1">
    <w:name w:val="bullet1"/>
    <w:basedOn w:val="text0"/>
    <w:link w:val="bullet1Char"/>
    <w:qFormat/>
    <w:rsid w:val="00E11E37"/>
  </w:style>
  <w:style w:type="character" w:customStyle="1" w:styleId="textChar0">
    <w:name w:val="text Char"/>
    <w:basedOn w:val="tdocChar"/>
    <w:link w:val="text0"/>
    <w:rsid w:val="00E11E37"/>
    <w:rPr>
      <w:rFonts w:ascii="Times" w:eastAsia="Batang" w:hAnsi="Times" w:cs="Times New Roman"/>
      <w:sz w:val="20"/>
      <w:szCs w:val="24"/>
      <w:lang w:val="en-GB" w:eastAsia="en-US"/>
    </w:rPr>
  </w:style>
  <w:style w:type="paragraph" w:customStyle="1" w:styleId="bullet2">
    <w:name w:val="bullet2"/>
    <w:basedOn w:val="text0"/>
    <w:link w:val="bullet2Char"/>
    <w:qFormat/>
    <w:rsid w:val="00E11E37"/>
    <w:pPr>
      <w:numPr>
        <w:ilvl w:val="1"/>
        <w:numId w:val="36"/>
      </w:numPr>
    </w:pPr>
  </w:style>
  <w:style w:type="character" w:customStyle="1" w:styleId="bullet1Char">
    <w:name w:val="bullet1 Char"/>
    <w:basedOn w:val="textChar0"/>
    <w:link w:val="bullet1"/>
    <w:qFormat/>
    <w:rsid w:val="00E11E37"/>
    <w:rPr>
      <w:rFonts w:ascii="Times" w:eastAsia="Batang" w:hAnsi="Times" w:cs="Times New Roman"/>
      <w:sz w:val="20"/>
      <w:szCs w:val="24"/>
      <w:lang w:val="en-GB" w:eastAsia="en-US"/>
    </w:rPr>
  </w:style>
  <w:style w:type="paragraph" w:customStyle="1" w:styleId="bullet3">
    <w:name w:val="bullet3"/>
    <w:basedOn w:val="text0"/>
    <w:link w:val="bullet3Char"/>
    <w:qFormat/>
    <w:rsid w:val="00E11E37"/>
    <w:pPr>
      <w:numPr>
        <w:ilvl w:val="2"/>
        <w:numId w:val="36"/>
      </w:numPr>
      <w:ind w:hanging="180"/>
    </w:pPr>
  </w:style>
  <w:style w:type="character" w:customStyle="1" w:styleId="bullet2Char">
    <w:name w:val="bullet2 Char"/>
    <w:basedOn w:val="textChar0"/>
    <w:link w:val="bullet2"/>
    <w:qFormat/>
    <w:rsid w:val="00E11E37"/>
    <w:rPr>
      <w:rFonts w:ascii="Times" w:eastAsia="Batang" w:hAnsi="Times" w:cs="Times New Roman"/>
      <w:sz w:val="20"/>
      <w:szCs w:val="24"/>
      <w:lang w:val="en-GB" w:eastAsia="en-US"/>
    </w:rPr>
  </w:style>
  <w:style w:type="paragraph" w:customStyle="1" w:styleId="bullet4">
    <w:name w:val="bullet4"/>
    <w:basedOn w:val="text0"/>
    <w:link w:val="bullet4Char"/>
    <w:qFormat/>
    <w:rsid w:val="00E11E37"/>
    <w:pPr>
      <w:numPr>
        <w:ilvl w:val="3"/>
        <w:numId w:val="36"/>
      </w:numPr>
    </w:pPr>
  </w:style>
  <w:style w:type="character" w:customStyle="1" w:styleId="bullet3Char">
    <w:name w:val="bullet3 Char"/>
    <w:basedOn w:val="textChar0"/>
    <w:link w:val="bullet3"/>
    <w:rsid w:val="00E11E37"/>
    <w:rPr>
      <w:rFonts w:ascii="Times" w:eastAsia="Batang" w:hAnsi="Times" w:cs="Times New Roman"/>
      <w:sz w:val="20"/>
      <w:szCs w:val="24"/>
      <w:lang w:val="en-GB" w:eastAsia="en-US"/>
    </w:rPr>
  </w:style>
  <w:style w:type="paragraph" w:customStyle="1" w:styleId="19">
    <w:name w:val="목록 단락1"/>
    <w:basedOn w:val="a1"/>
    <w:uiPriority w:val="34"/>
    <w:qFormat/>
    <w:rsid w:val="00E11E37"/>
    <w:pPr>
      <w:overflowPunct/>
      <w:autoSpaceDE/>
      <w:autoSpaceDN/>
      <w:adjustRightInd/>
      <w:spacing w:after="180" w:line="276" w:lineRule="auto"/>
      <w:ind w:leftChars="400" w:left="800"/>
      <w:jc w:val="both"/>
      <w:textAlignment w:val="auto"/>
    </w:pPr>
    <w:rPr>
      <w:rFonts w:eastAsia="Malgun Gothic"/>
    </w:rPr>
  </w:style>
  <w:style w:type="character" w:customStyle="1" w:styleId="bullet4Char">
    <w:name w:val="bullet4 Char"/>
    <w:basedOn w:val="textChar0"/>
    <w:link w:val="bullet4"/>
    <w:rsid w:val="00E11E37"/>
    <w:rPr>
      <w:rFonts w:ascii="Times" w:eastAsia="Batang" w:hAnsi="Times" w:cs="Times New Roman"/>
      <w:sz w:val="20"/>
      <w:szCs w:val="24"/>
      <w:lang w:val="en-GB" w:eastAsia="en-US"/>
    </w:rPr>
  </w:style>
  <w:style w:type="table" w:customStyle="1" w:styleId="TableGrid1">
    <w:name w:val="Table Grid1"/>
    <w:basedOn w:val="a3"/>
    <w:qFormat/>
    <w:rsid w:val="00E11E37"/>
    <w:pPr>
      <w:widowControl w:val="0"/>
      <w:autoSpaceDE w:val="0"/>
      <w:autoSpaceDN w:val="0"/>
      <w:adjustRightInd w:val="0"/>
      <w:spacing w:after="0" w:line="36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c"/>
    <w:qFormat/>
    <w:rsid w:val="00E11E37"/>
    <w:pPr>
      <w:spacing w:after="0" w:line="240" w:lineRule="auto"/>
    </w:pPr>
    <w:rPr>
      <w:rFonts w:ascii="Times New Roman" w:eastAsia="Batang" w:hAnsi="Times New Roman"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rsid w:val="00E11E37"/>
    <w:rPr>
      <w:rFonts w:ascii="Arial" w:hAnsi="Arial"/>
      <w:vanish w:val="0"/>
      <w:color w:val="FF0000"/>
      <w:sz w:val="24"/>
    </w:rPr>
  </w:style>
  <w:style w:type="paragraph" w:styleId="35">
    <w:name w:val="Body Text 3"/>
    <w:basedOn w:val="a1"/>
    <w:link w:val="3Char1"/>
    <w:rsid w:val="00E11E37"/>
    <w:pPr>
      <w:widowControl w:val="0"/>
      <w:overflowPunct/>
      <w:autoSpaceDE/>
      <w:autoSpaceDN/>
      <w:adjustRightInd/>
      <w:spacing w:after="0"/>
      <w:jc w:val="both"/>
      <w:textAlignment w:val="auto"/>
    </w:pPr>
    <w:rPr>
      <w:rFonts w:ascii="Calibri" w:hAnsi="Calibri"/>
      <w:i/>
      <w:kern w:val="2"/>
      <w:lang w:val="en-US" w:eastAsia="zh-CN"/>
    </w:rPr>
  </w:style>
  <w:style w:type="character" w:customStyle="1" w:styleId="3Char1">
    <w:name w:val="正文文本 3 Char"/>
    <w:basedOn w:val="a2"/>
    <w:link w:val="35"/>
    <w:rsid w:val="00E11E37"/>
    <w:rPr>
      <w:rFonts w:ascii="Calibri" w:eastAsia="宋体" w:hAnsi="Calibri" w:cs="Times New Roman"/>
      <w:i/>
      <w:kern w:val="2"/>
      <w:sz w:val="20"/>
      <w:szCs w:val="20"/>
    </w:rPr>
  </w:style>
  <w:style w:type="paragraph" w:customStyle="1" w:styleId="Bulletedo1">
    <w:name w:val="Bulleted o 1"/>
    <w:basedOn w:val="a1"/>
    <w:rsid w:val="00E11E37"/>
    <w:pPr>
      <w:widowControl w:val="0"/>
      <w:numPr>
        <w:numId w:val="37"/>
      </w:numPr>
      <w:tabs>
        <w:tab w:val="clear" w:pos="360"/>
        <w:tab w:val="num" w:pos="720"/>
      </w:tabs>
      <w:overflowPunct/>
      <w:autoSpaceDE/>
      <w:autoSpaceDN/>
      <w:adjustRightInd/>
      <w:spacing w:after="0"/>
      <w:ind w:left="720"/>
      <w:jc w:val="both"/>
      <w:textAlignment w:val="auto"/>
    </w:pPr>
    <w:rPr>
      <w:rFonts w:ascii="Calibri" w:hAnsi="Calibri"/>
      <w:kern w:val="2"/>
      <w:lang w:val="en-US" w:eastAsia="zh-CN"/>
    </w:rPr>
  </w:style>
  <w:style w:type="paragraph" w:customStyle="1" w:styleId="Equation">
    <w:name w:val="Equation"/>
    <w:basedOn w:val="a1"/>
    <w:next w:val="a1"/>
    <w:rsid w:val="00E11E37"/>
    <w:pPr>
      <w:widowControl w:val="0"/>
      <w:tabs>
        <w:tab w:val="right" w:pos="10206"/>
      </w:tabs>
      <w:overflowPunct/>
      <w:autoSpaceDE/>
      <w:autoSpaceDN/>
      <w:adjustRightInd/>
      <w:spacing w:after="220"/>
      <w:ind w:left="1298"/>
      <w:jc w:val="both"/>
      <w:textAlignment w:val="auto"/>
    </w:pPr>
    <w:rPr>
      <w:rFonts w:ascii="Arial" w:hAnsi="Arial"/>
      <w:kern w:val="2"/>
      <w:sz w:val="22"/>
      <w:lang w:val="en-US" w:eastAsia="zh-CN"/>
    </w:rPr>
  </w:style>
  <w:style w:type="paragraph" w:customStyle="1" w:styleId="11BodyText">
    <w:name w:val="11 BodyText"/>
    <w:basedOn w:val="a1"/>
    <w:rsid w:val="00E11E37"/>
    <w:pPr>
      <w:widowControl w:val="0"/>
      <w:overflowPunct/>
      <w:autoSpaceDE/>
      <w:autoSpaceDN/>
      <w:adjustRightInd/>
      <w:spacing w:after="220"/>
      <w:ind w:left="1298"/>
      <w:jc w:val="both"/>
      <w:textAlignment w:val="auto"/>
    </w:pPr>
    <w:rPr>
      <w:rFonts w:ascii="Arial" w:hAnsi="Arial"/>
      <w:kern w:val="2"/>
      <w:sz w:val="22"/>
      <w:lang w:val="en-US" w:eastAsia="zh-CN"/>
    </w:rPr>
  </w:style>
  <w:style w:type="paragraph" w:customStyle="1" w:styleId="bodyCharCharChar">
    <w:name w:val="body Char Char Char"/>
    <w:basedOn w:val="a1"/>
    <w:rsid w:val="00E11E37"/>
    <w:pPr>
      <w:widowControl w:val="0"/>
      <w:tabs>
        <w:tab w:val="left" w:pos="2160"/>
      </w:tabs>
      <w:overflowPunct/>
      <w:autoSpaceDE/>
      <w:autoSpaceDN/>
      <w:adjustRightInd/>
      <w:spacing w:before="120" w:line="280" w:lineRule="atLeast"/>
      <w:jc w:val="both"/>
      <w:textAlignment w:val="auto"/>
    </w:pPr>
    <w:rPr>
      <w:rFonts w:ascii="New York" w:hAnsi="New York"/>
      <w:kern w:val="2"/>
      <w:sz w:val="24"/>
      <w:lang w:val="en-US" w:eastAsia="zh-CN"/>
    </w:rPr>
  </w:style>
  <w:style w:type="paragraph" w:customStyle="1" w:styleId="body">
    <w:name w:val="body"/>
    <w:basedOn w:val="a1"/>
    <w:rsid w:val="00E11E37"/>
    <w:pPr>
      <w:widowControl w:val="0"/>
      <w:tabs>
        <w:tab w:val="left" w:pos="2160"/>
      </w:tabs>
      <w:overflowPunct/>
      <w:autoSpaceDE/>
      <w:autoSpaceDN/>
      <w:adjustRightInd/>
      <w:spacing w:before="120" w:line="280" w:lineRule="atLeast"/>
      <w:jc w:val="both"/>
      <w:textAlignment w:val="auto"/>
    </w:pPr>
    <w:rPr>
      <w:rFonts w:ascii="New York" w:hAnsi="New York"/>
      <w:kern w:val="2"/>
      <w:sz w:val="24"/>
      <w:lang w:val="en-US" w:eastAsia="zh-CN"/>
    </w:rPr>
  </w:style>
  <w:style w:type="paragraph" w:customStyle="1" w:styleId="FBCharCharCharChar1">
    <w:name w:val="FB Char Char Char Char1"/>
    <w:next w:val="a1"/>
    <w:semiHidden/>
    <w:rsid w:val="00E11E37"/>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ormal12pt">
    <w:name w:val="Normal + 12 pt"/>
    <w:basedOn w:val="a1"/>
    <w:rsid w:val="00E11E37"/>
    <w:pPr>
      <w:widowControl w:val="0"/>
      <w:tabs>
        <w:tab w:val="left" w:pos="1200"/>
      </w:tabs>
      <w:overflowPunct/>
      <w:autoSpaceDE/>
      <w:autoSpaceDN/>
      <w:adjustRightInd/>
      <w:spacing w:after="0"/>
      <w:jc w:val="both"/>
      <w:textAlignment w:val="auto"/>
    </w:pPr>
    <w:rPr>
      <w:rFonts w:ascii="Calibri" w:eastAsia="Times New Roman" w:hAnsi="Calibri"/>
      <w:kern w:val="2"/>
      <w:sz w:val="22"/>
      <w:lang w:val="de-DE" w:eastAsia="zh-CN"/>
    </w:rPr>
  </w:style>
  <w:style w:type="paragraph" w:customStyle="1" w:styleId="Normla">
    <w:name w:val="Normla"/>
    <w:basedOn w:val="a1"/>
    <w:rsid w:val="00E11E37"/>
    <w:pPr>
      <w:widowControl w:val="0"/>
      <w:overflowPunct/>
      <w:autoSpaceDE/>
      <w:autoSpaceDN/>
      <w:adjustRightInd/>
      <w:spacing w:after="0" w:line="360" w:lineRule="auto"/>
      <w:jc w:val="both"/>
      <w:textAlignment w:val="auto"/>
    </w:pPr>
    <w:rPr>
      <w:rFonts w:ascii="Calibri" w:hAnsi="Calibri"/>
      <w:kern w:val="2"/>
      <w:lang w:val="en-US" w:eastAsia="zh-CN"/>
    </w:rPr>
  </w:style>
  <w:style w:type="paragraph" w:customStyle="1" w:styleId="1a">
    <w:name w:val="副标题1"/>
    <w:basedOn w:val="a1"/>
    <w:next w:val="a1"/>
    <w:uiPriority w:val="11"/>
    <w:qFormat/>
    <w:rsid w:val="00E11E37"/>
    <w:pPr>
      <w:numPr>
        <w:ilvl w:val="1"/>
      </w:numPr>
      <w:overflowPunct/>
      <w:autoSpaceDE/>
      <w:autoSpaceDN/>
      <w:adjustRightInd/>
      <w:spacing w:after="180"/>
      <w:textAlignment w:val="auto"/>
    </w:pPr>
    <w:rPr>
      <w:rFonts w:ascii="Cambria" w:hAnsi="Cambria"/>
      <w:i/>
      <w:iCs/>
      <w:color w:val="4F81BD"/>
      <w:spacing w:val="15"/>
      <w:sz w:val="24"/>
      <w:szCs w:val="24"/>
      <w:lang w:eastAsia="ja-JP"/>
    </w:rPr>
  </w:style>
  <w:style w:type="character" w:customStyle="1" w:styleId="Charf">
    <w:name w:val="副标题 Char"/>
    <w:basedOn w:val="a2"/>
    <w:link w:val="affa"/>
    <w:uiPriority w:val="11"/>
    <w:rsid w:val="00E11E37"/>
    <w:rPr>
      <w:rFonts w:ascii="Cambria" w:eastAsia="宋体" w:hAnsi="Cambria" w:cs="Times New Roman"/>
      <w:i/>
      <w:iCs/>
      <w:color w:val="4F81BD"/>
      <w:spacing w:val="15"/>
      <w:sz w:val="24"/>
      <w:szCs w:val="24"/>
      <w:lang w:val="en-GB" w:eastAsia="ja-JP"/>
    </w:rPr>
  </w:style>
  <w:style w:type="paragraph" w:customStyle="1" w:styleId="textintend1">
    <w:name w:val="text intend 1"/>
    <w:basedOn w:val="text0"/>
    <w:rsid w:val="00E11E37"/>
    <w:pPr>
      <w:numPr>
        <w:numId w:val="38"/>
      </w:numPr>
      <w:tabs>
        <w:tab w:val="clear" w:pos="992"/>
        <w:tab w:val="num" w:pos="432"/>
      </w:tabs>
      <w:spacing w:after="120" w:line="288" w:lineRule="auto"/>
      <w:ind w:left="432" w:hanging="432"/>
      <w:jc w:val="both"/>
    </w:pPr>
    <w:rPr>
      <w:rFonts w:ascii="Times New Roman" w:eastAsia="宋体" w:hAnsi="Times New Roman"/>
      <w:sz w:val="22"/>
      <w:szCs w:val="20"/>
      <w:lang w:eastAsia="ja-JP"/>
    </w:rPr>
  </w:style>
  <w:style w:type="paragraph" w:customStyle="1" w:styleId="1b">
    <w:name w:val="图表目录1"/>
    <w:basedOn w:val="a1"/>
    <w:next w:val="a1"/>
    <w:uiPriority w:val="99"/>
    <w:rsid w:val="00E11E37"/>
    <w:pPr>
      <w:overflowPunct/>
      <w:autoSpaceDE/>
      <w:autoSpaceDN/>
      <w:adjustRightInd/>
      <w:spacing w:after="0"/>
      <w:ind w:left="400" w:hanging="400"/>
      <w:textAlignment w:val="auto"/>
    </w:pPr>
    <w:rPr>
      <w:rFonts w:ascii="Calibri" w:eastAsia="MS Mincho" w:hAnsi="Calibri"/>
      <w:b/>
      <w:bCs/>
      <w:lang w:eastAsia="ja-JP"/>
    </w:rPr>
  </w:style>
  <w:style w:type="paragraph" w:styleId="HTML">
    <w:name w:val="HTML Preformatted"/>
    <w:basedOn w:val="a1"/>
    <w:link w:val="HTMLChar"/>
    <w:uiPriority w:val="99"/>
    <w:unhideWhenUsed/>
    <w:rsid w:val="00E11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Char">
    <w:name w:val="HTML 预设格式 Char"/>
    <w:basedOn w:val="a2"/>
    <w:link w:val="HTML"/>
    <w:uiPriority w:val="99"/>
    <w:rsid w:val="00E11E37"/>
    <w:rPr>
      <w:rFonts w:ascii="Courier New" w:eastAsia="Times New Roman" w:hAnsi="Courier New" w:cs="Courier New"/>
      <w:sz w:val="20"/>
      <w:szCs w:val="20"/>
    </w:rPr>
  </w:style>
  <w:style w:type="character" w:customStyle="1" w:styleId="TFChar">
    <w:name w:val="TF Char"/>
    <w:basedOn w:val="a2"/>
    <w:link w:val="TF"/>
    <w:rsid w:val="00E11E37"/>
    <w:rPr>
      <w:rFonts w:ascii="Arial" w:eastAsia="Malgun Gothic" w:hAnsi="Arial" w:cs="Times New Roman"/>
      <w:b/>
      <w:sz w:val="20"/>
      <w:szCs w:val="20"/>
      <w:lang w:val="en-GB" w:eastAsia="en-US"/>
    </w:rPr>
  </w:style>
  <w:style w:type="paragraph" w:customStyle="1" w:styleId="3GPPAgreements">
    <w:name w:val="3GPP Agreements"/>
    <w:basedOn w:val="a1"/>
    <w:link w:val="3GPPAgreementsChar"/>
    <w:qFormat/>
    <w:rsid w:val="00E11E37"/>
    <w:pPr>
      <w:numPr>
        <w:numId w:val="42"/>
      </w:numPr>
      <w:spacing w:before="60" w:after="60"/>
      <w:jc w:val="both"/>
    </w:pPr>
    <w:rPr>
      <w:sz w:val="22"/>
      <w:lang w:val="en-US" w:eastAsia="zh-CN"/>
    </w:rPr>
  </w:style>
  <w:style w:type="character" w:customStyle="1" w:styleId="3GPPAgreementsChar">
    <w:name w:val="3GPP Agreements Char"/>
    <w:link w:val="3GPPAgreements"/>
    <w:rsid w:val="00E11E37"/>
    <w:rPr>
      <w:rFonts w:ascii="Times New Roman" w:eastAsia="宋体" w:hAnsi="Times New Roman" w:cs="Times New Roman"/>
      <w:szCs w:val="20"/>
    </w:rPr>
  </w:style>
  <w:style w:type="paragraph" w:styleId="affa">
    <w:name w:val="Subtitle"/>
    <w:basedOn w:val="a1"/>
    <w:next w:val="a1"/>
    <w:link w:val="Charf"/>
    <w:uiPriority w:val="11"/>
    <w:qFormat/>
    <w:rsid w:val="00E11E37"/>
    <w:pPr>
      <w:spacing w:before="240" w:after="60" w:line="312" w:lineRule="auto"/>
      <w:jc w:val="center"/>
      <w:outlineLvl w:val="1"/>
    </w:pPr>
    <w:rPr>
      <w:rFonts w:ascii="Cambria" w:hAnsi="Cambria"/>
      <w:i/>
      <w:iCs/>
      <w:color w:val="4F81BD"/>
      <w:spacing w:val="15"/>
      <w:sz w:val="24"/>
      <w:szCs w:val="24"/>
      <w:lang w:eastAsia="ja-JP"/>
    </w:rPr>
  </w:style>
  <w:style w:type="character" w:customStyle="1" w:styleId="Char12">
    <w:name w:val="副标题 Char1"/>
    <w:basedOn w:val="a2"/>
    <w:uiPriority w:val="11"/>
    <w:rsid w:val="00E11E37"/>
    <w:rPr>
      <w:rFonts w:asciiTheme="majorHAnsi" w:eastAsia="宋体" w:hAnsiTheme="majorHAnsi" w:cstheme="majorBidi"/>
      <w:b/>
      <w:bCs/>
      <w:kern w:val="28"/>
      <w:sz w:val="32"/>
      <w:szCs w:val="32"/>
      <w:lang w:val="en-GB" w:eastAsia="en-US"/>
    </w:rPr>
  </w:style>
</w:styles>
</file>

<file path=word/webSettings.xml><?xml version="1.0" encoding="utf-8"?>
<w:webSettings xmlns:r="http://schemas.openxmlformats.org/officeDocument/2006/relationships" xmlns:w="http://schemas.openxmlformats.org/wordprocessingml/2006/main">
  <w:divs>
    <w:div w:id="294992591">
      <w:bodyDiv w:val="1"/>
      <w:marLeft w:val="0"/>
      <w:marRight w:val="0"/>
      <w:marTop w:val="0"/>
      <w:marBottom w:val="0"/>
      <w:divBdr>
        <w:top w:val="none" w:sz="0" w:space="0" w:color="auto"/>
        <w:left w:val="none" w:sz="0" w:space="0" w:color="auto"/>
        <w:bottom w:val="none" w:sz="0" w:space="0" w:color="auto"/>
        <w:right w:val="none" w:sz="0" w:space="0" w:color="auto"/>
      </w:divBdr>
    </w:div>
    <w:div w:id="322633780">
      <w:bodyDiv w:val="1"/>
      <w:marLeft w:val="0"/>
      <w:marRight w:val="0"/>
      <w:marTop w:val="0"/>
      <w:marBottom w:val="0"/>
      <w:divBdr>
        <w:top w:val="none" w:sz="0" w:space="0" w:color="auto"/>
        <w:left w:val="none" w:sz="0" w:space="0" w:color="auto"/>
        <w:bottom w:val="none" w:sz="0" w:space="0" w:color="auto"/>
        <w:right w:val="none" w:sz="0" w:space="0" w:color="auto"/>
      </w:divBdr>
    </w:div>
    <w:div w:id="339813831">
      <w:bodyDiv w:val="1"/>
      <w:marLeft w:val="0"/>
      <w:marRight w:val="0"/>
      <w:marTop w:val="0"/>
      <w:marBottom w:val="0"/>
      <w:divBdr>
        <w:top w:val="none" w:sz="0" w:space="0" w:color="auto"/>
        <w:left w:val="none" w:sz="0" w:space="0" w:color="auto"/>
        <w:bottom w:val="none" w:sz="0" w:space="0" w:color="auto"/>
        <w:right w:val="none" w:sz="0" w:space="0" w:color="auto"/>
      </w:divBdr>
    </w:div>
    <w:div w:id="386074321">
      <w:bodyDiv w:val="1"/>
      <w:marLeft w:val="0"/>
      <w:marRight w:val="0"/>
      <w:marTop w:val="0"/>
      <w:marBottom w:val="0"/>
      <w:divBdr>
        <w:top w:val="none" w:sz="0" w:space="0" w:color="auto"/>
        <w:left w:val="none" w:sz="0" w:space="0" w:color="auto"/>
        <w:bottom w:val="none" w:sz="0" w:space="0" w:color="auto"/>
        <w:right w:val="none" w:sz="0" w:space="0" w:color="auto"/>
      </w:divBdr>
    </w:div>
    <w:div w:id="575944887">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958922938">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85522377">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616330648">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63670611">
      <w:bodyDiv w:val="1"/>
      <w:marLeft w:val="0"/>
      <w:marRight w:val="0"/>
      <w:marTop w:val="0"/>
      <w:marBottom w:val="0"/>
      <w:divBdr>
        <w:top w:val="none" w:sz="0" w:space="0" w:color="auto"/>
        <w:left w:val="none" w:sz="0" w:space="0" w:color="auto"/>
        <w:bottom w:val="none" w:sz="0" w:space="0" w:color="auto"/>
        <w:right w:val="none" w:sz="0" w:space="0" w:color="auto"/>
      </w:divBdr>
    </w:div>
    <w:div w:id="1907569066">
      <w:bodyDiv w:val="1"/>
      <w:marLeft w:val="0"/>
      <w:marRight w:val="0"/>
      <w:marTop w:val="0"/>
      <w:marBottom w:val="0"/>
      <w:divBdr>
        <w:top w:val="none" w:sz="0" w:space="0" w:color="auto"/>
        <w:left w:val="none" w:sz="0" w:space="0" w:color="auto"/>
        <w:bottom w:val="none" w:sz="0" w:space="0" w:color="auto"/>
        <w:right w:val="none" w:sz="0" w:space="0" w:color="auto"/>
      </w:divBdr>
    </w:div>
    <w:div w:id="213740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36A94-800F-4AC4-8A09-ED8E3D9F8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7547</Words>
  <Characters>43022</Characters>
  <Application>Microsoft Office Word</Application>
  <DocSecurity>0</DocSecurity>
  <Lines>358</Lines>
  <Paragraphs>100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china</Company>
  <LinksUpToDate>false</LinksUpToDate>
  <CharactersWithSpaces>50469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cp:revision>
  <dcterms:created xsi:type="dcterms:W3CDTF">2020-05-16T04:08:00Z</dcterms:created>
  <dcterms:modified xsi:type="dcterms:W3CDTF">2020-05-16T04:09:00Z</dcterms:modified>
</cp:coreProperties>
</file>